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E19">
        <w:t>CHAPTER 11</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E19">
        <w:t>Dams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61F7" w:rsidRPr="00090E19">
        <w:t xml:space="preserve"> 1</w:t>
      </w:r>
    </w:p>
    <w:p w:rsidR="00090E19" w:rsidRP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E19">
        <w:t>General Provisions</w:t>
      </w:r>
      <w:bookmarkStart w:id="0" w:name="_GoBack"/>
      <w:bookmarkEnd w:id="0"/>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10.</w:t>
      </w:r>
      <w:r w:rsidR="001F61F7" w:rsidRPr="00090E19">
        <w:t xml:space="preserve"> Prohibition on dams or banks erected or water let off to injury of others.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1962 Code </w:t>
      </w:r>
      <w:r w:rsidRPr="00090E19">
        <w:t xml:space="preserve">Section </w:t>
      </w:r>
      <w:r w:rsidR="001F61F7" w:rsidRPr="00090E19">
        <w:t>18</w:t>
      </w:r>
      <w:r w:rsidRPr="00090E19">
        <w:noBreakHyphen/>
      </w:r>
      <w:r w:rsidR="001F61F7" w:rsidRPr="00090E19">
        <w:t xml:space="preserve">5; 1952 Code </w:t>
      </w:r>
      <w:r w:rsidRPr="00090E19">
        <w:t xml:space="preserve">Section </w:t>
      </w:r>
      <w:r w:rsidR="001F61F7" w:rsidRPr="00090E19">
        <w:t>18</w:t>
      </w:r>
      <w:r w:rsidRPr="00090E19">
        <w:noBreakHyphen/>
      </w:r>
      <w:r w:rsidR="001F61F7" w:rsidRPr="00090E19">
        <w:t xml:space="preserve">5; 1942 Code </w:t>
      </w:r>
      <w:r w:rsidRPr="00090E19">
        <w:t xml:space="preserve">Section </w:t>
      </w:r>
      <w:r w:rsidR="001F61F7" w:rsidRPr="00090E19">
        <w:t xml:space="preserve">6087; 1932 Code </w:t>
      </w:r>
      <w:r w:rsidRPr="00090E19">
        <w:t xml:space="preserve">Section </w:t>
      </w:r>
      <w:r w:rsidR="001F61F7" w:rsidRPr="00090E19">
        <w:t xml:space="preserve">6087; Civ. C. '22 </w:t>
      </w:r>
      <w:r w:rsidRPr="00090E19">
        <w:t xml:space="preserve">Section </w:t>
      </w:r>
      <w:r w:rsidR="001F61F7" w:rsidRPr="00090E19">
        <w:t xml:space="preserve">3141; Civ. C. '12 </w:t>
      </w:r>
      <w:r w:rsidRPr="00090E19">
        <w:t xml:space="preserve">Section </w:t>
      </w:r>
      <w:r w:rsidR="001F61F7" w:rsidRPr="00090E19">
        <w:t xml:space="preserve">2187; Civ. C. '02 </w:t>
      </w:r>
      <w:r w:rsidRPr="00090E19">
        <w:t xml:space="preserve">Section </w:t>
      </w:r>
      <w:r w:rsidR="001F61F7" w:rsidRPr="00090E19">
        <w:t xml:space="preserve">1456; G. S. 1169; R. S. 1264; 1744 (3) 609; 1783 (4) 540;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20.</w:t>
      </w:r>
      <w:r w:rsidR="001F61F7" w:rsidRPr="00090E19">
        <w:t xml:space="preserve"> Persons may not keep water on other's lands.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Nothing contained herein shall be construed to authorize any person to keep water at any time on any lands other than his own.</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1F7" w:rsidRPr="00090E19">
        <w:t xml:space="preserve">: 1962 Code </w:t>
      </w:r>
      <w:r w:rsidRPr="00090E19">
        <w:t xml:space="preserve">Section </w:t>
      </w:r>
      <w:r w:rsidR="001F61F7" w:rsidRPr="00090E19">
        <w:t>18</w:t>
      </w:r>
      <w:r w:rsidRPr="00090E19">
        <w:noBreakHyphen/>
      </w:r>
      <w:r w:rsidR="001F61F7" w:rsidRPr="00090E19">
        <w:t xml:space="preserve">6; 1952 Code </w:t>
      </w:r>
      <w:r w:rsidRPr="00090E19">
        <w:t xml:space="preserve">Section </w:t>
      </w:r>
      <w:r w:rsidR="001F61F7" w:rsidRPr="00090E19">
        <w:t>18</w:t>
      </w:r>
      <w:r w:rsidRPr="00090E19">
        <w:noBreakHyphen/>
      </w:r>
      <w:r w:rsidR="001F61F7" w:rsidRPr="00090E19">
        <w:t xml:space="preserve">6; 1942 Code </w:t>
      </w:r>
      <w:r w:rsidRPr="00090E19">
        <w:t xml:space="preserve">Section </w:t>
      </w:r>
      <w:r w:rsidR="001F61F7" w:rsidRPr="00090E19">
        <w:t xml:space="preserve">6095; 1932 Code </w:t>
      </w:r>
      <w:r w:rsidRPr="00090E19">
        <w:t xml:space="preserve">Section </w:t>
      </w:r>
      <w:r w:rsidR="001F61F7" w:rsidRPr="00090E19">
        <w:t xml:space="preserve">6095; Civ. C. '22 </w:t>
      </w:r>
      <w:r w:rsidRPr="00090E19">
        <w:t xml:space="preserve">Section </w:t>
      </w:r>
      <w:r w:rsidR="001F61F7" w:rsidRPr="00090E19">
        <w:t xml:space="preserve">3149; Civ. C. '12 </w:t>
      </w:r>
      <w:r w:rsidRPr="00090E19">
        <w:t xml:space="preserve">Section </w:t>
      </w:r>
      <w:r w:rsidR="001F61F7" w:rsidRPr="00090E19">
        <w:t xml:space="preserve">2195; Civ. C. '02 </w:t>
      </w:r>
      <w:r w:rsidRPr="00090E19">
        <w:t xml:space="preserve">Section </w:t>
      </w:r>
      <w:r w:rsidR="001F61F7" w:rsidRPr="00090E19">
        <w:t xml:space="preserve">1464; G. S. 1177; R. S. 1272; 1799 (5) 356; 1993 Act No. 181, </w:t>
      </w:r>
      <w:r w:rsidRPr="00090E19">
        <w:t xml:space="preserve">Section </w:t>
      </w:r>
      <w:r w:rsidR="001F61F7" w:rsidRPr="00090E19">
        <w:t>1248.</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61F7" w:rsidRPr="00090E19">
        <w:t xml:space="preserve"> 3</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E19">
        <w:t>Dams and Reservoirs Safety Act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Editor's Note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 xml:space="preserve">2018 Joint Resolution 231 (S.1190), </w:t>
      </w:r>
      <w:r w:rsidR="00090E19" w:rsidRPr="00090E19">
        <w:t xml:space="preserve">Sections </w:t>
      </w:r>
      <w:r w:rsidRPr="00090E19">
        <w:t xml:space="preserve"> 1 and 2, provide as follows: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"SECTION 1. The General Assembly hereby directs the Department of Health and Environmental Control to focus the resources of the department's Dams and Reservoirs Safety Program on regulating the state's high and significant hazard dams only and reclassifying dams when the failure or improper operation of a dam will likely result in loss of human life.</w:t>
      </w:r>
    </w:p>
    <w:p w:rsidR="00090E19" w:rsidRP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E19">
        <w:t>"SECTION 2. This joint resolution takes effect upon approval by the Governor [May 17, 2018]."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110.</w:t>
      </w:r>
      <w:r w:rsidR="001F61F7" w:rsidRPr="00090E19">
        <w:t xml:space="preserve"> Short title.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This article shall be cited as the "Dams and Reservoirs Safety Act."</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120.</w:t>
      </w:r>
      <w:r w:rsidR="001F61F7" w:rsidRPr="00090E19">
        <w:t xml:space="preserve"> Definitions.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Unless the context otherwise requires, as used in this article: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 "Alterations" and "repairs" mean only the alterations or repairs which may affect the safety of a dam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(2) "Appurtenant works" include, but are not limited to, structures such as spillways, either in the dam or separate from it, low</w:t>
      </w:r>
      <w:r w:rsidR="00090E19" w:rsidRPr="00090E19">
        <w:noBreakHyphen/>
      </w:r>
      <w:r w:rsidRPr="00090E19">
        <w:t>level outlet works, and water conduits.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(3) "Department" means the South Carolina Department of Health and Environmental Control or its staff or agents.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(4) "Dam"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lastRenderedPageBreak/>
        <w:tab/>
      </w:r>
      <w:r w:rsidRPr="00090E19">
        <w:tab/>
      </w:r>
      <w:r w:rsidRPr="00090E19">
        <w:tab/>
        <w:t>(a) less than twenty</w:t>
      </w:r>
      <w:r w:rsidR="00090E19" w:rsidRPr="00090E19">
        <w:noBreakHyphen/>
      </w:r>
      <w:r w:rsidRPr="00090E19">
        <w:t>five feet in height from the natural bed of the stream or watercourse measured at the downstream toe of the dam, or less than twenty</w:t>
      </w:r>
      <w:r w:rsidR="00090E19" w:rsidRPr="00090E19">
        <w:noBreakHyphen/>
      </w:r>
      <w:r w:rsidRPr="00090E19">
        <w:t>five feet from the lowest elevation of the outside limit of the dam, if it is not across a stream channel or watercourse, to the maximum water storage elevation and has an impounding capacity at maximum water storage elevation of less than fifty</w:t>
      </w:r>
      <w:r w:rsidR="00090E19" w:rsidRPr="00090E19">
        <w:noBreakHyphen/>
      </w:r>
      <w:r w:rsidRPr="00090E19">
        <w:t>acre feet unless a situation exists where the hazard potential as determined by the department is such that dam failure or improper reservoir operation may cause loss of human life;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r>
      <w:r w:rsidRPr="00090E19">
        <w:tab/>
        <w:t>(b) owned or operated by a department or an agency of the federal government;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r>
      <w:r w:rsidRPr="00090E19">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r>
      <w:r w:rsidRPr="00090E19">
        <w:tab/>
        <w:t>(d) upon which the Department of Transportation or county or municipal governments have accepted maintenance responsibility for a road or highway where that road or highway is the only danger to life or property with respect to failure of the dam.</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(5) "Districts" means the soil and water conservation districts of this State. For the purposes of this article the districts may serve as agents and advisors to the department.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(6) "Danger to life or property" means a situation exists where the hazard potential as determined by the department is such that dam failure or improper reservoir operation may cause injury to persons, loss of human life, or damage to property.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(8) "Enlargement" means a change in or an addition to an existing dam or reservoir which raises or may raise the water storage elevation of the water impounded by the dam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(9) "Owner" means those who own, control, operate, maintain, manage, or propose to construct a dam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(10) "Removal" means destruction or breaching of an existing dam or drainage of water impoundment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(11) "Reservoir" means a reservoir which contains the impoundment of water by a dam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(12) "Order" means a written document prepared and issued by the department which mandates specific actions to be accomplished by a dam owner within a specified time frame. Failure to comply makes the owner subject to penalties outlined in Section 49</w:t>
      </w:r>
      <w:r w:rsidR="00090E19" w:rsidRPr="00090E19">
        <w:noBreakHyphen/>
      </w:r>
      <w:r w:rsidRPr="00090E19">
        <w:t>11</w:t>
      </w:r>
      <w:r w:rsidR="00090E19" w:rsidRPr="00090E19">
        <w:noBreakHyphen/>
      </w:r>
      <w:r w:rsidRPr="00090E19">
        <w:t>260.</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(13) "Unsafe" means the condition of the dam is such that repairs or alterations are necessary to reduce the risk of dam failure.</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1982 Act No. 309, </w:t>
      </w:r>
      <w:r w:rsidRPr="00090E19">
        <w:t xml:space="preserve">Sections </w:t>
      </w:r>
      <w:r w:rsidR="001F61F7" w:rsidRPr="00090E19">
        <w:t xml:space="preserve"> 1, 2;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130.</w:t>
      </w:r>
      <w:r w:rsidR="001F61F7" w:rsidRPr="00090E19">
        <w:t xml:space="preserve"> Declaration of purpose.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140.</w:t>
      </w:r>
      <w:r w:rsidR="001F61F7" w:rsidRPr="00090E19">
        <w:t xml:space="preserve"> General duties of department.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 xml:space="preserve">The authority for the safe maintenance of the dams and reservoirs of this State and the powers of inspection and certification provided in this article are the responsibility of the department. The department </w:t>
      </w:r>
      <w:r w:rsidRPr="00090E19">
        <w:lastRenderedPageBreak/>
        <w:t>may employ engineers and technicians it considers necessary to implement this article for which appropriations are available.</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150.</w:t>
      </w:r>
      <w:r w:rsidR="001F61F7" w:rsidRPr="00090E19">
        <w:t xml:space="preserve"> Owner responsible for safe maintenance of dam or reservoir; notice of change of ownership; emergency action plan requirement.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160.</w:t>
      </w:r>
      <w:r w:rsidR="001F61F7" w:rsidRPr="00090E19">
        <w:t xml:space="preserve"> Order to maintain, alter, repair, or remove dam or reservoir; findings supporting order.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The department may issue an order directing the owner of a dam or reservoir to make at his expense the necessary maintenance, alteration, repair, or removal upon a finding that the dam or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(a) is or has become unsafe and is dangerous to life or property;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(b) is not maintained in good repair or operating condition; or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(c) is not maintained or operated in accordance with the terms and conditions of the certificate of completion and operation issued by the department.</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170.</w:t>
      </w:r>
      <w:r w:rsidR="001F61F7" w:rsidRPr="00090E19">
        <w:t xml:space="preserve"> Bringing unsafe dams to attention of department; preliminary inspections; detailed inspection at owner's expense; notice to owner; hearings.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existence of a dam which is not maintained in good repair or operating condition or may be unsafe and a danger to life or property may be brought to the attention of the department by complaint, staff, or authorized investigation or by other means.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(D) The department shall give the owner notice of its action when:</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lastRenderedPageBreak/>
        <w:tab/>
      </w:r>
      <w:r w:rsidRPr="00090E19">
        <w:tab/>
        <w:t>(1) a complaint has been filed alleging that the owners' dam or reservoir is unsafe and a danger to life or property stating the nature of the complaint;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(2) a preliminary inspection has been made with findings.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180.</w:t>
      </w:r>
      <w:r w:rsidR="001F61F7" w:rsidRPr="00090E19">
        <w:t xml:space="preserve"> Voluntary compliance; time extensions.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department may solicit voluntary compliance by the owner of a dam or reservoir found to be unsafe and a danger to life or property to take remedial steps necessary to render the dam safe.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Extension of time to complete work specified in an order may be granted by the department. No extension may be granted when there appears substantial and immediate danger of dam failure.</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190.</w:t>
      </w:r>
      <w:r w:rsidR="001F61F7" w:rsidRPr="00090E19">
        <w:t xml:space="preserve"> Emergency orders; owner to notify department of emergency; action when owner is unknown or fails to comply with order.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In applying emergency measures the department has the following limited powers to order the owner to:</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 lower the water level by releasing water from the reservoir;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(2) empty the reservoir completely;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(3) take other steps essential to safeguard life and property.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(C) For an emergency where the owner finds repairs are necessary to safeguard life or property, he may start the repairs immediately but shall notify the department at once of the proposed repair and work underway.</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200.</w:t>
      </w:r>
      <w:r w:rsidR="001F61F7" w:rsidRPr="00090E19">
        <w:t xml:space="preserve"> Department approval required for construction or alteration; exceptions.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construction of a new dam or reservoir or enlargement, removal, or repair may not begin until the owner has applied for and obtained from the department written approval of plans and specifications.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Where the location and size of the dam or reservoir renders the requirements of subsection (A) and Section 49</w:t>
      </w:r>
      <w:r w:rsidR="00090E19" w:rsidRPr="00090E19">
        <w:noBreakHyphen/>
      </w:r>
      <w:r w:rsidRPr="00090E19">
        <w:t>11</w:t>
      </w:r>
      <w:r w:rsidR="00090E19" w:rsidRPr="00090E19">
        <w:noBreakHyphen/>
      </w:r>
      <w:r w:rsidRPr="00090E19">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lastRenderedPageBreak/>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210.</w:t>
      </w:r>
      <w:r w:rsidR="001F61F7" w:rsidRPr="00090E19">
        <w:t xml:space="preserve"> Separate application required for each alteration; information to accompany application.</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090E19" w:rsidRPr="00090E19">
        <w:noBreakHyphen/>
      </w:r>
      <w:r w:rsidRPr="00090E19">
        <w:t>developed emergency action plan in a format the department by regulation requires. After the dam or reservoir is constructed, this emergency action plan must be updated by the owner of the dam or reservoir each time it becomes noncurrent.</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220.</w:t>
      </w:r>
      <w:r w:rsidR="001F61F7" w:rsidRPr="00090E19">
        <w:t xml:space="preserve"> Filing of certification of approved design; designs by federal agencies excepted.</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An applicant for approval of a dam or reservoir subject to Section 49</w:t>
      </w:r>
      <w:r w:rsidR="00090E19" w:rsidRPr="00090E19">
        <w:noBreakHyphen/>
      </w:r>
      <w:r w:rsidRPr="00090E19">
        <w:t>11</w:t>
      </w:r>
      <w:r w:rsidR="00090E19" w:rsidRPr="00090E19">
        <w:noBreakHyphen/>
      </w:r>
      <w:r w:rsidRPr="00090E19">
        <w:t>200 also shall file with the department a design approved by a registered professional engineer legally qualified in the State. Dams designed by the USDA</w:t>
      </w:r>
      <w:r w:rsidR="00090E19" w:rsidRPr="00090E19">
        <w:noBreakHyphen/>
      </w:r>
      <w:r w:rsidRPr="00090E19">
        <w:t>Soil Conservation Service or other federal agencies do not require certification by a registered professional engineer.</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230.</w:t>
      </w:r>
      <w:r w:rsidR="001F61F7" w:rsidRPr="00090E19">
        <w:t xml:space="preserve"> Inspections during construction; maximum rate of discharge for water released during construction.</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If water is to be released during the construction, repair, or removal, the department shall specify the maximum discharge rate allowable to avoid endangering or causing injury to downstream owners.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240.</w:t>
      </w:r>
      <w:r w:rsidR="001F61F7" w:rsidRPr="00090E19">
        <w:t xml:space="preserve"> Authority of department to inspect and enter on lands and waterways; regulations.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The department or its authorized agents may inspect the dam or reservoir and surrounding area to determine the safety of the structure.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An authorized member, agency, or representative of the department may enter state or private lands and natural or artificial waterways in the State to discharge the duties set forth in this article.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(D) The department shall issue all orders, permits, or licenses set forth in this article.</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250.</w:t>
      </w:r>
      <w:r w:rsidR="001F61F7" w:rsidRPr="00090E19">
        <w:t xml:space="preserve"> Liability for actions or failure to act.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Nothing in this article and no action or failure to act under this article: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(1) imposes liability on the State, the department, districts, or an agency or its officers or employees for the recovery of damages caused by the action or failure to act; or</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r>
      <w:r w:rsidRPr="00090E19">
        <w:tab/>
        <w:t>(2) relieves the owner or operator of a dam or reservoir of the duties, obligations, responsibilities, or liabilities arising from or incident to the ownership or operation of a dam or reservoir.</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090E19" w:rsidRP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rPr>
          <w:b/>
        </w:rPr>
        <w:t xml:space="preserve">SECTION </w:t>
      </w:r>
      <w:r w:rsidR="001F61F7" w:rsidRPr="00090E19">
        <w:rPr>
          <w:b/>
        </w:rPr>
        <w:t>49</w:t>
      </w:r>
      <w:r w:rsidRPr="00090E19">
        <w:rPr>
          <w:b/>
        </w:rPr>
        <w:noBreakHyphen/>
      </w:r>
      <w:r w:rsidR="001F61F7" w:rsidRPr="00090E19">
        <w:rPr>
          <w:b/>
        </w:rPr>
        <w:t>11</w:t>
      </w:r>
      <w:r w:rsidRPr="00090E19">
        <w:rPr>
          <w:b/>
        </w:rPr>
        <w:noBreakHyphen/>
      </w:r>
      <w:r w:rsidR="001F61F7" w:rsidRPr="00090E19">
        <w:rPr>
          <w:b/>
        </w:rPr>
        <w:t>260.</w:t>
      </w:r>
      <w:r w:rsidR="001F61F7" w:rsidRPr="00090E19">
        <w:t xml:space="preserve"> Penalties; injunction; appeals; disposition of fines.</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(A) A person violating this article is guilty of a misdemeanor and, upon conviction, must be fined not less than one hundred nor more than five hundred dollars. Each day the violation continues after notice to take corrective action is a separate offense.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(C) Upon a violation of this article or related regulations the department may institute legal action to obtain injunctive relief in the name of the department.</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(D) A person against whom a final order or decision has been made, except for emergencies specified in Section 49</w:t>
      </w:r>
      <w:r w:rsidR="00090E19" w:rsidRPr="00090E19">
        <w:noBreakHyphen/>
      </w:r>
      <w:r w:rsidRPr="00090E19">
        <w:t>11</w:t>
      </w:r>
      <w:r w:rsidR="00090E19" w:rsidRPr="00090E19">
        <w:noBreakHyphen/>
      </w:r>
      <w:r w:rsidRPr="00090E19">
        <w:t>190, may appeal to the board under the Administrative Procedures Act. The burden of proof is on the party attacking an order or a decision of the department to show that the order is unlawful or unreasonable.</w:t>
      </w:r>
    </w:p>
    <w:p w:rsidR="00090E19" w:rsidRDefault="001F61F7"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E19">
        <w:tab/>
        <w:t>(E) Civil fines collected under this article must be deposited in a special account of the department to fund educational activities relating to dams and reservoirs safety, including, but not limited to, workshops, seminars, manuals, and brochures.</w:t>
      </w: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E19" w:rsidRDefault="00090E1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1F7" w:rsidRPr="00090E19">
        <w:t xml:space="preserve">: 1980 Act No. 447, </w:t>
      </w:r>
      <w:r w:rsidRPr="00090E19">
        <w:t xml:space="preserve">Section </w:t>
      </w:r>
      <w:r w:rsidR="001F61F7" w:rsidRPr="00090E19">
        <w:t xml:space="preserve">1; 1992 Act No. 406, </w:t>
      </w:r>
      <w:r w:rsidRPr="00090E19">
        <w:t xml:space="preserve">Section </w:t>
      </w:r>
      <w:r w:rsidR="001F61F7" w:rsidRPr="00090E19">
        <w:t xml:space="preserve">1; 1993 Act No. 181, </w:t>
      </w:r>
      <w:r w:rsidRPr="00090E19">
        <w:t xml:space="preserve">Section </w:t>
      </w:r>
      <w:r w:rsidR="001F61F7" w:rsidRPr="00090E19">
        <w:t>1248.</w:t>
      </w:r>
    </w:p>
    <w:p w:rsidR="00F25049" w:rsidRPr="00090E19" w:rsidRDefault="00F25049" w:rsidP="00090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0E19" w:rsidSect="00090E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19" w:rsidRDefault="00090E19" w:rsidP="00090E19">
      <w:r>
        <w:separator/>
      </w:r>
    </w:p>
  </w:endnote>
  <w:endnote w:type="continuationSeparator" w:id="0">
    <w:p w:rsidR="00090E19" w:rsidRDefault="00090E19" w:rsidP="0009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19" w:rsidRDefault="00090E19" w:rsidP="00090E19">
      <w:r>
        <w:separator/>
      </w:r>
    </w:p>
  </w:footnote>
  <w:footnote w:type="continuationSeparator" w:id="0">
    <w:p w:rsidR="00090E19" w:rsidRDefault="00090E19" w:rsidP="0009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19" w:rsidRPr="00090E19" w:rsidRDefault="00090E19" w:rsidP="00090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F7"/>
    <w:rsid w:val="00090E19"/>
    <w:rsid w:val="001F61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638C1-6EC5-4AF7-8DED-7D851C22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61F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0E19"/>
    <w:pPr>
      <w:tabs>
        <w:tab w:val="center" w:pos="4680"/>
        <w:tab w:val="right" w:pos="9360"/>
      </w:tabs>
    </w:pPr>
  </w:style>
  <w:style w:type="character" w:customStyle="1" w:styleId="HeaderChar">
    <w:name w:val="Header Char"/>
    <w:basedOn w:val="DefaultParagraphFont"/>
    <w:link w:val="Header"/>
    <w:uiPriority w:val="99"/>
    <w:rsid w:val="00090E19"/>
  </w:style>
  <w:style w:type="paragraph" w:styleId="Footer">
    <w:name w:val="footer"/>
    <w:basedOn w:val="Normal"/>
    <w:link w:val="FooterChar"/>
    <w:uiPriority w:val="99"/>
    <w:unhideWhenUsed/>
    <w:rsid w:val="00090E19"/>
    <w:pPr>
      <w:tabs>
        <w:tab w:val="center" w:pos="4680"/>
        <w:tab w:val="right" w:pos="9360"/>
      </w:tabs>
    </w:pPr>
  </w:style>
  <w:style w:type="character" w:customStyle="1" w:styleId="FooterChar">
    <w:name w:val="Footer Char"/>
    <w:basedOn w:val="DefaultParagraphFont"/>
    <w:link w:val="Footer"/>
    <w:uiPriority w:val="99"/>
    <w:rsid w:val="0009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2987</Words>
  <Characters>17031</Characters>
  <Application>Microsoft Office Word</Application>
  <DocSecurity>0</DocSecurity>
  <Lines>141</Lines>
  <Paragraphs>39</Paragraphs>
  <ScaleCrop>false</ScaleCrop>
  <Company>Legislative Services Agency</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