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8DA">
        <w:t>CHAPTER 36</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8DA">
        <w:t>Corporations Not</w:t>
      </w:r>
      <w:r w:rsidR="00D128DA" w:rsidRPr="00D128DA">
        <w:noBreakHyphen/>
      </w:r>
      <w:r w:rsidRPr="00D128DA">
        <w:t>for</w:t>
      </w:r>
      <w:r w:rsidR="00D128DA" w:rsidRPr="00D128DA">
        <w:noBreakHyphen/>
      </w:r>
      <w:r w:rsidRPr="00D128DA">
        <w:t>Profit Financed by Federal or State Loans</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1</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8DA">
        <w:t>General Provisions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Editor's Note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 xml:space="preserve">2000 Act No. 404, </w:t>
      </w:r>
      <w:r w:rsidR="00D128DA" w:rsidRPr="00D128DA">
        <w:t xml:space="preserve">Section </w:t>
      </w:r>
      <w:r w:rsidRPr="00D128DA">
        <w:t>1, provides as follows: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"(A)(1) This act must be construed liberally. The enumeration of any object, purposes, power, manner, method, or thing does not exclude like or similar objects, purposes, powers, manners, methods, or things.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"(2) The provisions of this chapter may not be repealed by implication. If they conflict with other provisions of the 1976 Code, the provisions of this chapter prevail.</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"3) The powers and authorities conferred by this chapter may be added to and supplemented by any other general law.</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"(B) The General Assembly finds that corporations not</w:t>
      </w:r>
      <w:r w:rsidR="00D128DA" w:rsidRPr="00D128DA">
        <w:noBreakHyphen/>
      </w:r>
      <w:r w:rsidRPr="00D128DA">
        <w:t>for</w:t>
      </w:r>
      <w:r w:rsidR="00D128DA" w:rsidRPr="00D128DA">
        <w:noBreakHyphen/>
      </w:r>
      <w:r w:rsidRPr="00D128DA">
        <w:t>profit established pursuant to this chapter have been authorized to provide the local governmental functions of water service or sewage treatment or a combination of both, fire protection service, ambulance service, and medical clinic facilities. Corporations not</w:t>
      </w:r>
      <w:r w:rsidR="00D128DA" w:rsidRPr="00D128DA">
        <w:noBreakHyphen/>
      </w:r>
      <w:r w:rsidRPr="00D128DA">
        <w:t>for</w:t>
      </w:r>
      <w:r w:rsidR="00D128DA" w:rsidRPr="00D128DA">
        <w:noBreakHyphen/>
      </w:r>
      <w:r w:rsidRPr="00D128DA">
        <w:t>profit exist for a public purpose, and the General Assembly declares that corporations not</w:t>
      </w:r>
      <w:r w:rsidR="00D128DA" w:rsidRPr="00D128DA">
        <w:noBreakHyphen/>
      </w:r>
      <w:r w:rsidRPr="00D128DA">
        <w:t>for</w:t>
      </w:r>
      <w:r w:rsidR="00D128DA" w:rsidRPr="00D128DA">
        <w:noBreakHyphen/>
      </w:r>
      <w:r w:rsidRPr="00D128DA">
        <w:t>profit must be treated like special purpose districts for purposes of Chapter 78 of Title 15, Chapter 56 of Title 12, and Sections 56</w:t>
      </w:r>
      <w:r w:rsidR="00D128DA" w:rsidRPr="00D128DA">
        <w:noBreakHyphen/>
      </w:r>
      <w:r w:rsidRPr="00D128DA">
        <w:t>3</w:t>
      </w:r>
      <w:r w:rsidR="00D128DA" w:rsidRPr="00D128DA">
        <w:noBreakHyphen/>
      </w:r>
      <w:r w:rsidRPr="00D128DA">
        <w:t>780 and 58</w:t>
      </w:r>
      <w:r w:rsidR="00D128DA" w:rsidRPr="00D128DA">
        <w:noBreakHyphen/>
      </w:r>
      <w:r w:rsidRPr="00D128DA">
        <w:t>31</w:t>
      </w:r>
      <w:r w:rsidR="00D128DA" w:rsidRPr="00D128DA">
        <w:noBreakHyphen/>
      </w:r>
      <w:r w:rsidRPr="00D128DA">
        <w:t>30(23) of the 1976 Code. Corporations not</w:t>
      </w:r>
      <w:r w:rsidR="00D128DA" w:rsidRPr="00D128DA">
        <w:noBreakHyphen/>
      </w:r>
      <w:r w:rsidRPr="00D128DA">
        <w:t>for</w:t>
      </w:r>
      <w:r w:rsidR="00D128DA" w:rsidRPr="00D128DA">
        <w:noBreakHyphen/>
      </w:r>
      <w:r w:rsidRPr="00D128DA">
        <w:t>profit may participate, under the same conditions as afforded special purpose districts, in the State Retirement System, the State Health Insurance System, state purchasing programs, and Sections 1</w:t>
      </w:r>
      <w:r w:rsidR="00D128DA" w:rsidRPr="00D128DA">
        <w:noBreakHyphen/>
      </w:r>
      <w:r w:rsidRPr="00D128DA">
        <w:t>11</w:t>
      </w:r>
      <w:r w:rsidR="00D128DA" w:rsidRPr="00D128DA">
        <w:noBreakHyphen/>
      </w:r>
      <w:r w:rsidRPr="00D128DA">
        <w:t>140 and 1</w:t>
      </w:r>
      <w:r w:rsidR="00D128DA" w:rsidRPr="00D128DA">
        <w:noBreakHyphen/>
      </w:r>
      <w:r w:rsidRPr="00D128DA">
        <w:t>11</w:t>
      </w:r>
      <w:r w:rsidR="00D128DA" w:rsidRPr="00D128DA">
        <w:noBreakHyphen/>
      </w:r>
      <w:r w:rsidRPr="00D128DA">
        <w:t>141 of the 1976 Code."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 xml:space="preserve">2000 Act No. 404, </w:t>
      </w:r>
      <w:r w:rsidR="00D128DA" w:rsidRPr="00D128DA">
        <w:t xml:space="preserve">Section </w:t>
      </w:r>
      <w:r w:rsidRPr="00D128DA">
        <w:t>7, provides as follows:</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28DA">
        <w:t>"Any charter of a corporation not</w:t>
      </w:r>
      <w:r w:rsidR="00D128DA" w:rsidRPr="00D128DA">
        <w:noBreakHyphen/>
      </w:r>
      <w:r w:rsidRPr="00D128DA">
        <w:t>for</w:t>
      </w:r>
      <w:r w:rsidR="00D128DA" w:rsidRPr="00D128DA">
        <w:noBreakHyphen/>
      </w:r>
      <w:r w:rsidRPr="00D128DA">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bookmarkStart w:id="0" w:name="_GoBack"/>
      <w:bookmarkEnd w:id="0"/>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w:t>
      </w:r>
      <w:r w:rsidR="007679D6" w:rsidRPr="00D128DA">
        <w:t xml:space="preserve"> "Corporation not</w:t>
      </w:r>
      <w:r w:rsidRPr="00D128DA">
        <w:noBreakHyphen/>
      </w:r>
      <w:r w:rsidR="007679D6" w:rsidRPr="00D128DA">
        <w:t>for</w:t>
      </w:r>
      <w:r w:rsidRPr="00D128DA">
        <w:noBreakHyphen/>
      </w:r>
      <w:r w:rsidR="007679D6" w:rsidRPr="00D128DA">
        <w:t>profit" defined.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As used in this chapter "corporation not</w:t>
      </w:r>
      <w:r w:rsidR="00D128DA" w:rsidRPr="00D128DA">
        <w:noBreakHyphen/>
      </w:r>
      <w:r w:rsidRPr="00D128DA">
        <w:t>for</w:t>
      </w:r>
      <w:r w:rsidR="00D128DA" w:rsidRPr="00D128DA">
        <w:noBreakHyphen/>
      </w:r>
      <w:r w:rsidRPr="00D128DA">
        <w:t xml:space="preserve"> profit"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20.</w:t>
      </w:r>
      <w:r w:rsidR="007679D6" w:rsidRPr="00D128DA">
        <w:t xml:space="preserve"> Issuance of stock; compensation of members and officers; disposition of assets upon dissolution.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2000 Act No. 404, </w:t>
      </w:r>
      <w:r w:rsidRPr="00D128DA">
        <w:t xml:space="preserve">Section </w:t>
      </w:r>
      <w:r w:rsidR="007679D6" w:rsidRPr="00D128DA">
        <w:t>2.</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2</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8DA">
        <w:t>Incorporation</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lastRenderedPageBreak/>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210.</w:t>
      </w:r>
      <w:r w:rsidR="007679D6" w:rsidRPr="00D128DA">
        <w:t xml:space="preserve"> Articles of incorporation.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Corporations not</w:t>
      </w:r>
      <w:r w:rsidR="00D128DA" w:rsidRPr="00D128DA">
        <w:noBreakHyphen/>
      </w:r>
      <w:r w:rsidRPr="00D128DA">
        <w:t>for</w:t>
      </w:r>
      <w:r w:rsidR="00D128DA" w:rsidRPr="00D128DA">
        <w:noBreakHyphen/>
      </w:r>
      <w:r w:rsidRPr="00D128DA">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written articles of incorporation must contain: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the name of the proposed corporation, which must include the word "Incorporated" or "Inc.". The name may not be the same as, or deceptively similar to, the name of another domestic corporation, or a foreign corporation authorized to do business in this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the purpose for which the corporation is organized;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the qualification of members and the manner of their admission;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(4) the term for which the corporation is to exist, which may be perpetual;</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(5) by what officers the affairs of the corporation are to be managed and the times at which they are to be elected or appointed;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(6) the names of the officers who are to serve until the first election or appointment pursuant to the articles of incorporation;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(7) the number of persons constituting the first governing board, which may not be less than three, and the names and addresses of the persons who are to serve as board members, managers, or officers until the first election;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(8) by whom the bylaws of the corporation are to be made, altered, or rescinded;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(9) by whom and in what manner amendments to the articles of incorporation may be proposed and adopted;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(10) the name and address of the corporation's registered agent for service of process;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D128DA" w:rsidRPr="00D128DA">
        <w:noBreakHyphen/>
      </w:r>
      <w:r w:rsidRPr="00D128DA">
        <w:t>36</w:t>
      </w:r>
      <w:r w:rsidR="00D128DA" w:rsidRPr="00D128DA">
        <w:noBreakHyphen/>
      </w:r>
      <w:r w:rsidRPr="00D128DA">
        <w:t>260 and 33</w:t>
      </w:r>
      <w:r w:rsidR="00D128DA" w:rsidRPr="00D128DA">
        <w:noBreakHyphen/>
      </w:r>
      <w:r w:rsidRPr="00D128DA">
        <w:t>36</w:t>
      </w:r>
      <w:r w:rsidR="00D128DA" w:rsidRPr="00D128DA">
        <w:noBreakHyphen/>
      </w:r>
      <w:r w:rsidRPr="00D128DA">
        <w:t>270;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(12) the signatures of not less than three natural persons competent to contract and an acknowledgment by all of the subscribers before an officer authorized to take acknowledgments.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The original articles of incorporation must be filed with the Secretary of State for approval by any method approved by the Secretary of State. A duplicate copy, signed and acknowledged, also may be filed.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220.</w:t>
      </w:r>
      <w:r w:rsidR="007679D6" w:rsidRPr="00D128DA">
        <w:t xml:space="preserve"> When corporation constituted.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When the articles of incorporation conforming to Section 33</w:t>
      </w:r>
      <w:r w:rsidR="00D128DA" w:rsidRPr="00D128DA">
        <w:noBreakHyphen/>
      </w:r>
      <w:r w:rsidRPr="00D128DA">
        <w:t>36</w:t>
      </w:r>
      <w:r w:rsidR="00D128DA" w:rsidRPr="00D128DA">
        <w:noBreakHyphen/>
      </w:r>
      <w:r w:rsidRPr="00D128DA">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230.</w:t>
      </w:r>
      <w:r w:rsidR="007679D6" w:rsidRPr="00D128DA">
        <w:t xml:space="preserve"> Fees.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Upon filing articles of incorporation or amendments, or other paper relating to the incorporation, merger, consolidation, or dissolution of a corporation not</w:t>
      </w:r>
      <w:r w:rsidR="00D128DA" w:rsidRPr="00D128DA">
        <w:noBreakHyphen/>
      </w:r>
      <w:r w:rsidRPr="00D128DA">
        <w:t>for</w:t>
      </w:r>
      <w:r w:rsidR="00D128DA" w:rsidRPr="00D128DA">
        <w:noBreakHyphen/>
      </w:r>
      <w:r w:rsidRPr="00D128DA">
        <w:t>profit with the Secretary of State, the following fees must be paid: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 a filing fee of ten dollars for the filing and approval of articles of incorporation;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(2) a fee of one dollar for the first page, fifty cents for each additional page, and two dollars for authentication for furnishing certified copies of articles of incorporation or other documents concerning a corporation not</w:t>
      </w:r>
      <w:r w:rsidR="00D128DA" w:rsidRPr="00D128DA">
        <w:noBreakHyphen/>
      </w:r>
      <w:r w:rsidRPr="00D128DA">
        <w:t>for</w:t>
      </w:r>
      <w:r w:rsidR="00D128DA" w:rsidRPr="00D128DA">
        <w:noBreakHyphen/>
      </w:r>
      <w:r w:rsidRPr="00D128DA">
        <w:t>profit;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(3) a fee of five dollars in each case for filing papers relating to dissolution or amendment of articles of incorporation.</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240.</w:t>
      </w:r>
      <w:r w:rsidR="007679D6" w:rsidRPr="00D128DA">
        <w:t xml:space="preserve"> Amendment of charter and articles of incorporation.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250.</w:t>
      </w:r>
      <w:r w:rsidR="007679D6" w:rsidRPr="00D128DA">
        <w:t xml:space="preserve"> Conformance to provisions of Sections 33</w:t>
      </w:r>
      <w:r w:rsidRPr="00D128DA">
        <w:noBreakHyphen/>
      </w:r>
      <w:r w:rsidR="007679D6" w:rsidRPr="00D128DA">
        <w:t>36</w:t>
      </w:r>
      <w:r w:rsidRPr="00D128DA">
        <w:noBreakHyphen/>
      </w:r>
      <w:r w:rsidR="007679D6" w:rsidRPr="00D128DA">
        <w:t>10 and 33</w:t>
      </w:r>
      <w:r w:rsidRPr="00D128DA">
        <w:noBreakHyphen/>
      </w:r>
      <w:r w:rsidR="007679D6" w:rsidRPr="00D128DA">
        <w:t>36</w:t>
      </w:r>
      <w:r w:rsidRPr="00D128DA">
        <w:noBreakHyphen/>
      </w:r>
      <w:r w:rsidR="007679D6" w:rsidRPr="00D128DA">
        <w:t>20.</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Secretary of State shall conform articles of incorporation supplied by his office for "corporations not</w:t>
      </w:r>
      <w:r w:rsidR="00D128DA" w:rsidRPr="00D128DA">
        <w:noBreakHyphen/>
      </w:r>
      <w:r w:rsidRPr="00D128DA">
        <w:t>for</w:t>
      </w:r>
      <w:r w:rsidR="00D128DA" w:rsidRPr="00D128DA">
        <w:noBreakHyphen/>
      </w:r>
      <w:r w:rsidRPr="00D128DA">
        <w:t>profit" to the provisions of Sections 33</w:t>
      </w:r>
      <w:r w:rsidR="00D128DA" w:rsidRPr="00D128DA">
        <w:noBreakHyphen/>
      </w:r>
      <w:r w:rsidRPr="00D128DA">
        <w:t>36</w:t>
      </w:r>
      <w:r w:rsidR="00D128DA" w:rsidRPr="00D128DA">
        <w:noBreakHyphen/>
      </w:r>
      <w:r w:rsidRPr="00D128DA">
        <w:t>10 and 33</w:t>
      </w:r>
      <w:r w:rsidR="00D128DA" w:rsidRPr="00D128DA">
        <w:noBreakHyphen/>
      </w:r>
      <w:r w:rsidRPr="00D128DA">
        <w:t>36</w:t>
      </w:r>
      <w:r w:rsidR="00D128DA" w:rsidRPr="00D128DA">
        <w:noBreakHyphen/>
      </w:r>
      <w:r w:rsidRPr="00D128DA">
        <w:t>20. In addition, any other forms supplied by the Secretary of State which may be required of a corporation not</w:t>
      </w:r>
      <w:r w:rsidR="00D128DA" w:rsidRPr="00D128DA">
        <w:noBreakHyphen/>
      </w:r>
      <w:r w:rsidRPr="00D128DA">
        <w:t xml:space="preserve"> for</w:t>
      </w:r>
      <w:r w:rsidR="00D128DA" w:rsidRPr="00D128DA">
        <w:noBreakHyphen/>
      </w:r>
      <w:r w:rsidRPr="00D128DA">
        <w:t>profit must be conformed to the provisions of this chapter.</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260.</w:t>
      </w:r>
      <w:r w:rsidR="007679D6" w:rsidRPr="00D128DA">
        <w:t xml:space="preserve"> Powers.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 not</w:t>
      </w:r>
      <w:r w:rsidR="00D128DA" w:rsidRPr="00D128DA">
        <w:noBreakHyphen/>
      </w:r>
      <w:r w:rsidRPr="00D128DA">
        <w:t>for</w:t>
      </w:r>
      <w:r w:rsidR="00D128DA" w:rsidRPr="00D128DA">
        <w:noBreakHyphen/>
      </w:r>
      <w:r w:rsidRPr="00D128DA">
        <w:t>profit organized pursuant to this chapter, unless otherwise provided in its articles of incorporation or by law, has the power to:</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 have succession by its corporate name for the period provided for in its articles of incorporation;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(2) sue and be sued and appear and defend in all actions and proceedings in its corporate name to the same extent as a natural person;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(3) adopt and use and alter a common corporate seal;</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(4) elect or appoint officers and agents as its affairs require and allow them reasonable compensation;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(5) adopt, change, amend, and repeal bylaws, not inconsistent with law or its articles of incorporation, for the administration of the affairs of the corporation and the exercise of its corporate powers;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(6) increase, by vote of its members cast as the bylaws direct, the numbers of its board members, managers, or officers so that the number is not less than three;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(7) make contracts and incur liabilities, borrow money at the rates of interest the corporation determines, issue its notes, bonds, and other obligations, secure its obligations by mortgage, and pledge all or any of its property, franchises, or income;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(8) conduct its affairs, carry on its operations, and have offices and exercise the powers granted by this chapter in any state, territory, district, or possession of the United States or any foreign country;</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(9) purchase, take, receive, lease, take by gift, devise or bequest, or otherwise acquire, own, hold, improve, use, or otherwise deal in and with real or personal property, or any interest in it, wherever situated;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(10) acquire, enjoy, utilize, and dispose of patents, copyrights, and trademarks and licenses and other rights or interests in them;</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(11) sell, convey, mortgage, pledge, lease, exchange, transfer, or otherwise dispose of all or part of its property and assets;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(13) lend money for its corporate purposes, invest and reinvest its funds, and take and hold real and personal property as security for the payment of funds loaned or invested;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(14) make donations for the public welfare or for religious, charitable, scientific, educational, or other similar purposes;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(15) have and exercise all powers necessary or convenient to effect the purposes for which the corporation is organized.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270.</w:t>
      </w:r>
      <w:r w:rsidR="007679D6" w:rsidRPr="00D128DA">
        <w:t xml:space="preserve"> Additional powers.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In addition to the general powers of nonprofit corporations contained within Section 33</w:t>
      </w:r>
      <w:r w:rsidR="00D128DA" w:rsidRPr="00D128DA">
        <w:noBreakHyphen/>
      </w:r>
      <w:r w:rsidRPr="00D128DA">
        <w:t>36</w:t>
      </w:r>
      <w:r w:rsidR="00D128DA" w:rsidRPr="00D128DA">
        <w:noBreakHyphen/>
      </w:r>
      <w:r w:rsidRPr="00D128DA">
        <w:t>260, nonprofit corporations created pursuant to this chapter may:</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exercise, in connection with water or sewage disposal business, the power of eminent domain as prescribed in Section 6</w:t>
      </w:r>
      <w:r w:rsidR="00D128DA" w:rsidRPr="00D128DA">
        <w:noBreakHyphen/>
      </w:r>
      <w:r w:rsidRPr="00D128DA">
        <w:t>13</w:t>
      </w:r>
      <w:r w:rsidR="00D128DA" w:rsidRPr="00D128DA">
        <w:noBreakHyphen/>
      </w:r>
      <w:r w:rsidRPr="00D128DA">
        <w:t>50(19);</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body's approval or intent to serve is considered approval.</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280.</w:t>
      </w:r>
      <w:r w:rsidR="007679D6" w:rsidRPr="00D128DA">
        <w:t xml:space="preserve"> Nonprofit corporations providing water supply or sewage disposal; exemption from rate regulation.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290.</w:t>
      </w:r>
      <w:r w:rsidR="007679D6" w:rsidRPr="00D128DA">
        <w:t xml:space="preserve"> Effect of irregularity in complying with provisions of chapter.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300.</w:t>
      </w:r>
      <w:r w:rsidR="007679D6" w:rsidRPr="00D128DA">
        <w:t xml:space="preserve"> Amendment of bylaws; emergency bylaws.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original bylaws of a corporation not</w:t>
      </w:r>
      <w:r w:rsidR="00D128DA" w:rsidRPr="00D128DA">
        <w:noBreakHyphen/>
      </w:r>
      <w:r w:rsidRPr="00D128DA">
        <w:t>for</w:t>
      </w:r>
      <w:r w:rsidR="00D128DA" w:rsidRPr="00D128DA">
        <w:noBreakHyphen/>
      </w:r>
      <w:r w:rsidRPr="00D128DA">
        <w:t>profit must be adopted by its incorporators. After that, bylaws must be adopted, amended, or repealed by the members, except that the corporation's governing body may enact emergency bylaws in the same manner as provided for nonprofit corporations in Section 33</w:t>
      </w:r>
      <w:r w:rsidR="00D128DA" w:rsidRPr="00D128DA">
        <w:noBreakHyphen/>
      </w:r>
      <w:r w:rsidRPr="00D128DA">
        <w:t>31</w:t>
      </w:r>
      <w:r w:rsidR="00D128DA" w:rsidRPr="00D128DA">
        <w:noBreakHyphen/>
      </w:r>
      <w:r w:rsidRPr="00D128DA">
        <w:t>207. The governing board also may adopt changes to the bylaws by a two</w:t>
      </w:r>
      <w:r w:rsidR="00D128DA" w:rsidRPr="00D128DA">
        <w:noBreakHyphen/>
      </w:r>
      <w:r w:rsidRPr="00D128DA">
        <w:t>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2000 Act No. 404, </w:t>
      </w:r>
      <w:r w:rsidRPr="00D128DA">
        <w:t xml:space="preserve">Section </w:t>
      </w:r>
      <w:r w:rsidR="007679D6" w:rsidRPr="00D128DA">
        <w:t>2.</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3</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8DA">
        <w:t>Members</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410.</w:t>
      </w:r>
      <w:r w:rsidR="007679D6" w:rsidRPr="00D128DA">
        <w:t xml:space="preserve"> Use of services provided as condition of membership.</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person who is not an incorporator may not become a member of a corporation not</w:t>
      </w:r>
      <w:r w:rsidR="00D128DA" w:rsidRPr="00D128DA">
        <w:noBreakHyphen/>
      </w:r>
      <w:r w:rsidRPr="00D128DA">
        <w:t>for</w:t>
      </w:r>
      <w:r w:rsidR="00D128DA" w:rsidRPr="00D128DA">
        <w:noBreakHyphen/>
      </w:r>
      <w:r w:rsidRPr="00D128DA">
        <w:t>profit unless the person agrees to use the services furnished by the corporation when the service is available through its facilities. The bylaws of a corporation not</w:t>
      </w:r>
      <w:r w:rsidR="00D128DA" w:rsidRPr="00D128DA">
        <w:noBreakHyphen/>
      </w:r>
      <w:r w:rsidRPr="00D128DA">
        <w:t>for</w:t>
      </w:r>
      <w:r w:rsidR="00D128DA" w:rsidRPr="00D128DA">
        <w:noBreakHyphen/>
      </w:r>
      <w:r w:rsidRPr="00D128DA">
        <w:t>profit may provide that a person, including an incorporator, ceases to be a member if he fails or refuses to use the services made available by the corporation. The bylaws may prescribe additional qualifications and limitations in respect to membership.</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420.</w:t>
      </w:r>
      <w:r w:rsidR="007679D6" w:rsidRPr="00D128DA">
        <w:t xml:space="preserve"> Annual meetings.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An annual meeting of the membership of a corporation not</w:t>
      </w:r>
      <w:r w:rsidR="00D128DA" w:rsidRPr="00D128DA">
        <w:noBreakHyphen/>
      </w:r>
      <w:r w:rsidRPr="00D128DA">
        <w:t>for</w:t>
      </w:r>
      <w:r w:rsidR="00D128DA" w:rsidRPr="00D128DA">
        <w:noBreakHyphen/>
      </w:r>
      <w:r w:rsidRPr="00D128DA">
        <w:t>profit must be held at times provided in the bylaws. A special meeting of the membership may be called by a majority of its governing board, by not less than ten percent of the membership, or by the principal officer of its governing board.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Meetings must be held at places provided in the bylaws and, in the absence of a provision, the principal office of the corporation is the location of all meetings.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D128DA" w:rsidRPr="00D128DA">
        <w:noBreakHyphen/>
      </w:r>
      <w:r w:rsidRPr="00D128DA">
        <w:t>five days before the date of the meeting.</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430.</w:t>
      </w:r>
      <w:r w:rsidR="007679D6" w:rsidRPr="00D128DA">
        <w:t xml:space="preserve"> Quorum.</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quorum must be provided in the bylaws, except that the number required by the bylaws may not be less than the number of the governing board who conduct the business of the corporation between meetings of the membership.</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440.</w:t>
      </w:r>
      <w:r w:rsidR="007679D6" w:rsidRPr="00D128DA">
        <w:t xml:space="preserve"> Voting.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Each member is entitled to one vote on each matter submitted to a vote at a membership meeting. Voting must be in person, unless the bylaws provide specifically for voting by proxy and the conditions under which proxy voting may be exercised.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450.</w:t>
      </w:r>
      <w:r w:rsidR="007679D6" w:rsidRPr="00D128DA">
        <w:t xml:space="preserve"> Member petitions.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D128DA" w:rsidRPr="00D128DA">
        <w:noBreakHyphen/>
      </w:r>
      <w:r w:rsidRPr="00D128DA">
        <w:t>five days after the presentation of the petition unless the next annual meeting of members falls within ninety days after the presentation or unless the petition requests the issue be raised at the annual meeting.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460.</w:t>
      </w:r>
      <w:r w:rsidR="007679D6" w:rsidRPr="00D128DA">
        <w:t xml:space="preserve"> Private property of members exempted from liability for debt of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private property of the members of a corporation not</w:t>
      </w:r>
      <w:r w:rsidR="00D128DA" w:rsidRPr="00D128DA">
        <w:noBreakHyphen/>
      </w:r>
      <w:r w:rsidRPr="00D128DA">
        <w:t>for</w:t>
      </w:r>
      <w:r w:rsidR="00D128DA" w:rsidRPr="00D128DA">
        <w:noBreakHyphen/>
      </w:r>
      <w:r w:rsidRPr="00D128DA">
        <w:t>profit is exempt from execution for the debts of the corporation, and a member is not liable or responsible for debts of the corporation.</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2000 Act No. 404, </w:t>
      </w:r>
      <w:r w:rsidRPr="00D128DA">
        <w:t xml:space="preserve">Section </w:t>
      </w:r>
      <w:r w:rsidR="007679D6" w:rsidRPr="00D128DA">
        <w:t>2.</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4</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8DA">
        <w:t>Governing Board</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610.</w:t>
      </w:r>
      <w:r w:rsidR="007679D6" w:rsidRPr="00D128DA">
        <w:t xml:space="preserve"> Governing board; powers; membership.</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D128DA" w:rsidRPr="00D128DA">
        <w:noBreakHyphen/>
      </w:r>
      <w:r w:rsidRPr="00D128DA">
        <w:t>for</w:t>
      </w:r>
      <w:r w:rsidR="00D128DA" w:rsidRPr="00D128DA">
        <w:noBreakHyphen/>
      </w:r>
      <w:r w:rsidRPr="00D128DA">
        <w:t>profit one, but not both, may be elected to the board.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The board may exercise all the powers of a corporation not</w:t>
      </w:r>
      <w:r w:rsidR="00D128DA" w:rsidRPr="00D128DA">
        <w:noBreakHyphen/>
      </w:r>
      <w:r w:rsidRPr="00D128DA">
        <w:t>for</w:t>
      </w:r>
      <w:r w:rsidR="00D128DA" w:rsidRPr="00D128DA">
        <w:noBreakHyphen/>
      </w:r>
      <w:r w:rsidRPr="00D128DA">
        <w:t>profit except those powers conferred upon the members by this chapter, its articles of incorporation, or bylaws.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620.</w:t>
      </w:r>
      <w:r w:rsidR="007679D6" w:rsidRPr="00D128DA">
        <w:t xml:space="preserve"> Quorum.</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majority of the board constitutes a quorum, unless otherwise specified in the bylaws.</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630.</w:t>
      </w:r>
      <w:r w:rsidR="007679D6" w:rsidRPr="00D128DA">
        <w:t xml:space="preserve"> Indemnification of board members who become parties to proceedings.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Unless limited by its articles of incorporation, a corporation not</w:t>
      </w:r>
      <w:r w:rsidR="00D128DA" w:rsidRPr="00D128DA">
        <w:noBreakHyphen/>
      </w:r>
      <w:r w:rsidRPr="00D128DA">
        <w:t>for</w:t>
      </w:r>
      <w:r w:rsidR="00D128DA" w:rsidRPr="00D128DA">
        <w:noBreakHyphen/>
      </w:r>
      <w:r w:rsidRPr="00D128DA">
        <w:t>profit must indemnify against reasonable expenses incurred by a board member who is successful on the merits or otherwise in the defense of a proceeding to which he is a party because of his board membership.</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640.</w:t>
      </w:r>
      <w:r w:rsidR="007679D6" w:rsidRPr="00D128DA">
        <w:t xml:space="preserve"> Standards for board members.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General standards for board members are the same as those required of directors of nonprofit corporations under Section 33</w:t>
      </w:r>
      <w:r w:rsidR="00D128DA" w:rsidRPr="00D128DA">
        <w:noBreakHyphen/>
      </w:r>
      <w:r w:rsidRPr="00D128DA">
        <w:t>31</w:t>
      </w:r>
      <w:r w:rsidR="00D128DA" w:rsidRPr="00D128DA">
        <w:noBreakHyphen/>
      </w:r>
      <w:r w:rsidRPr="00D128DA">
        <w:t>830.</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650.</w:t>
      </w:r>
      <w:r w:rsidR="007679D6" w:rsidRPr="00D128DA">
        <w:t xml:space="preserve"> Election of board members; district representation; terms.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D128DA" w:rsidRPr="00D128DA">
        <w:noBreakHyphen/>
      </w:r>
      <w:r w:rsidRPr="00D128DA">
        <w:t>third or more than one</w:t>
      </w:r>
      <w:r w:rsidR="00D128DA" w:rsidRPr="00D128DA">
        <w:noBreakHyphen/>
      </w:r>
      <w:r w:rsidRPr="00D128DA">
        <w:t>half of all board members' terms expire each year.</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660.</w:t>
      </w:r>
      <w:r w:rsidR="007679D6" w:rsidRPr="00D128DA">
        <w:t xml:space="preserve"> Immunity.</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All board members of corporations not</w:t>
      </w:r>
      <w:r w:rsidR="00D128DA" w:rsidRPr="00D128DA">
        <w:noBreakHyphen/>
      </w:r>
      <w:r w:rsidRPr="00D128DA">
        <w:t>for</w:t>
      </w:r>
      <w:r w:rsidR="00D128DA" w:rsidRPr="00D128DA">
        <w:noBreakHyphen/>
      </w:r>
      <w:r w:rsidRPr="00D128DA">
        <w:t>profit are immune from suits arising from the conduct of the affairs of the corporation, unless conduct amounts to wilful, wanton, or gross negligence. Nothing in this article grants immunity to a corporation not</w:t>
      </w:r>
      <w:r w:rsidR="00D128DA" w:rsidRPr="00D128DA">
        <w:noBreakHyphen/>
      </w:r>
      <w:r w:rsidRPr="00D128DA">
        <w:t>for</w:t>
      </w:r>
      <w:r w:rsidR="00D128DA" w:rsidRPr="00D128DA">
        <w:noBreakHyphen/>
      </w:r>
      <w:r w:rsidRPr="00D128DA">
        <w:t>profit.</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670.</w:t>
      </w:r>
      <w:r w:rsidR="007679D6" w:rsidRPr="00D128DA">
        <w:t xml:space="preserve"> Officers.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 not</w:t>
      </w:r>
      <w:r w:rsidR="00D128DA" w:rsidRPr="00D128DA">
        <w:noBreakHyphen/>
      </w:r>
      <w:r w:rsidRPr="00D128DA">
        <w:t>for</w:t>
      </w:r>
      <w:r w:rsidR="00D128DA" w:rsidRPr="00D128DA">
        <w:noBreakHyphen/>
      </w:r>
      <w:r w:rsidRPr="00D128DA">
        <w:t>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"president", to one officer the customary responsibilities of an officer known as "secretary", and one officer the customary responsibilities of an officer commonly known as "treasurer". The responsibilities of secretary and treasurer may be held by the same person. An officer may be removed from office and his successor selected in the manner prescribed by the bylaws.</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2000 Act No. 404, </w:t>
      </w:r>
      <w:r w:rsidRPr="00D128DA">
        <w:t xml:space="preserve">Section </w:t>
      </w:r>
      <w:r w:rsidR="007679D6" w:rsidRPr="00D128DA">
        <w:t>2.</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5</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8DA">
        <w:t>Sale, Consolidation, and Mergers</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810.</w:t>
      </w:r>
      <w:r w:rsidR="007679D6" w:rsidRPr="00D128DA">
        <w:t xml:space="preserve"> Sale of assets.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A corporation not</w:t>
      </w:r>
      <w:r w:rsidR="00D128DA" w:rsidRPr="00D128DA">
        <w:noBreakHyphen/>
      </w:r>
      <w:r w:rsidRPr="00D128DA">
        <w:t>for</w:t>
      </w:r>
      <w:r w:rsidR="00D128DA" w:rsidRPr="00D128DA">
        <w:noBreakHyphen/>
      </w:r>
      <w:r w:rsidRPr="00D128DA">
        <w:t>profit may sell its assets. A "sale" means a sale, lease, exchange, donation, or other disposition of assets, except a mortgage of or other security interest in the assets.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A sale of all or substantially all the property and assets, with or without the goodwill of a corporation not</w:t>
      </w:r>
      <w:r w:rsidR="00D128DA" w:rsidRPr="00D128DA">
        <w:noBreakHyphen/>
      </w:r>
      <w:r w:rsidRPr="00D128DA">
        <w:t>for</w:t>
      </w:r>
      <w:r w:rsidR="00D128DA" w:rsidRPr="00D128DA">
        <w:noBreakHyphen/>
      </w:r>
      <w:r w:rsidRPr="00D128DA">
        <w:t>profit, may be made upon terms and conditions and for consideration, which may consist in whole or in part of money or property, real or personal, including shares of any other corporation, domestic or foreign, as are authorized, in the following manner: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Two</w:t>
      </w:r>
      <w:r w:rsidR="00D128DA" w:rsidRPr="00D128DA">
        <w:noBreakHyphen/>
      </w:r>
      <w:r w:rsidRPr="00D128DA">
        <w:t>thirds of the board must adopt a resolution recommending the sale and directing the submission of it to a vote at a special or annual meeting of members.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At the meeting the members may authorize the sale by an affirmative vote of at least two</w:t>
      </w:r>
      <w:r w:rsidR="00D128DA" w:rsidRPr="00D128DA">
        <w:noBreakHyphen/>
      </w:r>
      <w:r w:rsidRPr="00D128DA">
        <w:t>thirds of all the members, and may fix, or authorize the board to fix, the terms and conditions of the sale and the consideration to be received by the corporation.</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820.</w:t>
      </w:r>
      <w:r w:rsidR="007679D6" w:rsidRPr="00D128DA">
        <w:t xml:space="preserve"> Consolidation.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Two or more corporations not</w:t>
      </w:r>
      <w:r w:rsidR="00D128DA" w:rsidRPr="00D128DA">
        <w:noBreakHyphen/>
      </w:r>
      <w:r w:rsidRPr="00D128DA">
        <w:t>for</w:t>
      </w:r>
      <w:r w:rsidR="00D128DA" w:rsidRPr="00D128DA">
        <w:noBreakHyphen/>
      </w:r>
      <w:r w:rsidRPr="00D128DA">
        <w:t>profit, each of which is designated a "consolidating corporation", may consolidate into a new corporation not</w:t>
      </w:r>
      <w:r w:rsidR="00D128DA" w:rsidRPr="00D128DA">
        <w:noBreakHyphen/>
      </w:r>
      <w:r w:rsidRPr="00D128DA">
        <w:t>for</w:t>
      </w:r>
      <w:r w:rsidR="00D128DA" w:rsidRPr="00D128DA">
        <w:noBreakHyphen/>
      </w:r>
      <w:r w:rsidRPr="00D128DA">
        <w:t>profit, designated the "new corporation", by complying with the following requirements: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(a) the name of each consolidating corporation, the address of its principal office, and the date of the filing of its articles of incorporation with the Secretary of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(b) the name of the new corporation and the address of its principal office;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(c) the names and addresses of the persons who constitute the first board of the new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(e) any provisions not inconsistent with this chapter considered necessary or advisable for the conduct of the business and affairs of the new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D128DA" w:rsidRPr="00D128DA">
        <w:noBreakHyphen/>
      </w:r>
      <w:r w:rsidRPr="00D128DA">
        <w:t>thirds of those members of each consolidating corporation voting at the meeting.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D128DA" w:rsidRPr="00D128DA">
        <w:noBreakHyphen/>
      </w:r>
      <w:r w:rsidRPr="00D128DA">
        <w:t>for</w:t>
      </w:r>
      <w:r w:rsidR="00D128DA" w:rsidRPr="00D128DA">
        <w:noBreakHyphen/>
      </w:r>
      <w:r w:rsidRPr="00D128DA">
        <w:t>profit.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(c) The articles of consolidation and affidavits must be submitted to the Secretary of State for filing as provided in this chapter.</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830.</w:t>
      </w:r>
      <w:r w:rsidR="007679D6" w:rsidRPr="00D128DA">
        <w:t xml:space="preserve"> Merger.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Any one or more corporations not</w:t>
      </w:r>
      <w:r w:rsidR="00D128DA" w:rsidRPr="00D128DA">
        <w:noBreakHyphen/>
      </w:r>
      <w:r w:rsidRPr="00D128DA">
        <w:t>for</w:t>
      </w:r>
      <w:r w:rsidR="00D128DA" w:rsidRPr="00D128DA">
        <w:noBreakHyphen/>
      </w:r>
      <w:r w:rsidRPr="00D128DA">
        <w:t>profit, each of which is designated a "merging corporation", may merge into another corporation not</w:t>
      </w:r>
      <w:r w:rsidR="00D128DA" w:rsidRPr="00D128DA">
        <w:noBreakHyphen/>
      </w:r>
      <w:r w:rsidRPr="00D128DA">
        <w:t>for</w:t>
      </w:r>
      <w:r w:rsidR="00D128DA" w:rsidRPr="00D128DA">
        <w:noBreakHyphen/>
      </w:r>
      <w:r w:rsidRPr="00D128DA">
        <w:t>profit, designated the "surviving corporation", by complying with the following requirements: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(a) the name of each merging corporation, the address of its principal office, and the date of the filing of its articles of incorporation with the Secretary of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(b) the name of the surviving corporation and the address of its principal office;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(c) a statement that each merging corporation elects to be merged into the surviving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(e) any provisions not inconsistent with this chapter considered necessary or advisable for the conduct of the business and affairs of the surviving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D128DA" w:rsidRPr="00D128DA">
        <w:noBreakHyphen/>
      </w:r>
      <w:r w:rsidRPr="00D128DA">
        <w:t>thirds of those members of each corporation voting at the meeting.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(b) The chief officer of each corporation executing the articles of merger also must make and attach to them an affidavit stating that the provisions of this section were duly complied with by the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(c) The articles of merger and affidavits must be submitted to the Secretary of State for filing as provided in this chapter.</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840.</w:t>
      </w:r>
      <w:r w:rsidR="007679D6" w:rsidRPr="00D128DA">
        <w:t xml:space="preserve"> Effect of consolidation or merger.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effect of consolidation or merger is as follows: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 The several parties to the consolidation or merger are a single corporation not</w:t>
      </w:r>
      <w:r w:rsidR="00D128DA" w:rsidRPr="00D128DA">
        <w:noBreakHyphen/>
      </w:r>
      <w:r w:rsidRPr="00D128DA">
        <w:t>for</w:t>
      </w:r>
      <w:r w:rsidR="00D128DA" w:rsidRPr="00D128DA">
        <w:noBreakHyphen/>
      </w:r>
      <w:r w:rsidRPr="00D128DA">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(2) The new or surviving corporation has all the rights, privileges, immunities, and powers and is subject to all the duties and liabilities of a corporation not</w:t>
      </w:r>
      <w:r w:rsidR="00D128DA" w:rsidRPr="00D128DA">
        <w:noBreakHyphen/>
      </w:r>
      <w:r w:rsidRPr="00D128DA">
        <w:t>for</w:t>
      </w:r>
      <w:r w:rsidR="00D128DA" w:rsidRPr="00D128DA">
        <w:noBreakHyphen/>
      </w:r>
      <w:r w:rsidRPr="00D128DA">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(4) Neither the rights of creditors nor liens upon the property of consolidating or merging corporations are impaired by consolidation or merger.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2000 Act No. 404, </w:t>
      </w:r>
      <w:r w:rsidRPr="00D128DA">
        <w:t xml:space="preserve">Section </w:t>
      </w:r>
      <w:r w:rsidR="007679D6" w:rsidRPr="00D128DA">
        <w:t>2.</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6</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8DA">
        <w:t>Dissolution</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1010.</w:t>
      </w:r>
      <w:r w:rsidR="007679D6" w:rsidRPr="00D128DA">
        <w:t xml:space="preserve"> Voluntary dissolution of corporation</w:t>
      </w:r>
      <w:r w:rsidRPr="00D128DA">
        <w:noBreakHyphen/>
      </w:r>
      <w:r w:rsidR="007679D6" w:rsidRPr="00D128DA">
        <w:t>not</w:t>
      </w:r>
      <w:r w:rsidRPr="00D128DA">
        <w:noBreakHyphen/>
      </w:r>
      <w:r w:rsidR="007679D6" w:rsidRPr="00D128DA">
        <w:t>for profit which has not commenced business.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 not</w:t>
      </w:r>
      <w:r w:rsidR="00D128DA" w:rsidRPr="00D128DA">
        <w:noBreakHyphen/>
      </w:r>
      <w:r w:rsidRPr="00D128DA">
        <w:t>for</w:t>
      </w:r>
      <w:r w:rsidR="00D128DA" w:rsidRPr="00D128DA">
        <w:noBreakHyphen/>
      </w:r>
      <w:r w:rsidRPr="00D128DA">
        <w:t>profit which has not commenced business may dissolve voluntarily by delivering to the Secretary of State for filing articles of dissolution, executed and acknowledged on behalf of the corporation, and stating: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 the name of the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(2) the address of its principal office;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(3) the date of its incorporation;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(4) that the corporation has not commenced business;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(5) that the amount, if any, actually paid in an amount of membership fees, less any part disbursed for necessary expenses, has been returned to those entitled to it;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(6) that no debt of the corporation remains unpaid;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(7) that a majority of the incorporators elects that the corporation be dissolved.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1020.</w:t>
      </w:r>
      <w:r w:rsidR="007679D6" w:rsidRPr="00D128DA">
        <w:t xml:space="preserve"> Voluntary dissolution of corporation not</w:t>
      </w:r>
      <w:r w:rsidRPr="00D128DA">
        <w:noBreakHyphen/>
      </w:r>
      <w:r w:rsidR="007679D6" w:rsidRPr="00D128DA">
        <w:t>for</w:t>
      </w:r>
      <w:r w:rsidRPr="00D128DA">
        <w:noBreakHyphen/>
      </w:r>
      <w:r w:rsidR="007679D6" w:rsidRPr="00D128DA">
        <w:t>profit which has commenced business.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 not</w:t>
      </w:r>
      <w:r w:rsidR="00D128DA" w:rsidRPr="00D128DA">
        <w:noBreakHyphen/>
      </w:r>
      <w:r w:rsidRPr="00D128DA">
        <w:t>for</w:t>
      </w:r>
      <w:r w:rsidR="00D128DA" w:rsidRPr="00D128DA">
        <w:noBreakHyphen/>
      </w:r>
      <w:r w:rsidRPr="00D128DA">
        <w:t>profit which has commenced business may dissolve voluntarily and wind up its affairs in the following manner: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(1) Two</w:t>
      </w:r>
      <w:r w:rsidR="00D128DA" w:rsidRPr="00D128DA">
        <w:noBreakHyphen/>
      </w:r>
      <w:r w:rsidRPr="00D128DA">
        <w:t>thirds of the board shall adopt a resolution recommending dissolution and directing the submission of the question to a vote at an annual or special meeting of members.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(3) At the meeting the members may authorize the dissolution and may fix, or authorize the board to fix, its terms and conditions. Each member may vote and the authorization requires the affirmative vote of at least two</w:t>
      </w:r>
      <w:r w:rsidR="00D128DA" w:rsidRPr="00D128DA">
        <w:noBreakHyphen/>
      </w:r>
      <w:r w:rsidRPr="00D128DA">
        <w:t>thirds of all the members.</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1030.</w:t>
      </w:r>
      <w:r w:rsidR="007679D6" w:rsidRPr="00D128DA">
        <w:t xml:space="preserve"> Certificate of election to dissolve; affidavit of compliance.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Upon meeting the requirements of Section 33</w:t>
      </w:r>
      <w:r w:rsidR="00D128DA" w:rsidRPr="00D128DA">
        <w:noBreakHyphen/>
      </w:r>
      <w:r w:rsidRPr="00D128DA">
        <w:t>36</w:t>
      </w:r>
      <w:r w:rsidR="00D128DA" w:rsidRPr="00D128DA">
        <w:noBreakHyphen/>
      </w:r>
      <w:r w:rsidRPr="00D128DA">
        <w:t>1020, a certificate of election to dissolve must be executed and acknowledged on behalf of the corporation by its chief officer, by whatever name designated by the bylaws, and attested under seal by the officer specified in its bylaws.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The certificate must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the name of the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the address of its principal office;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the names and addresses of its board members;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(4) the total number of members of the corporation, the number voting for dissolution, and the number voting against dissolution.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The corporate officer executing the certificate of election to dissolve also must make, as an attachment to the certificate, an affidavit stating compliance with the provisions of Section 33</w:t>
      </w:r>
      <w:r w:rsidR="00D128DA" w:rsidRPr="00D128DA">
        <w:noBreakHyphen/>
      </w:r>
      <w:r w:rsidRPr="00D128DA">
        <w:t>36</w:t>
      </w:r>
      <w:r w:rsidR="00D128DA" w:rsidRPr="00D128DA">
        <w:noBreakHyphen/>
      </w:r>
      <w:r w:rsidRPr="00D128DA">
        <w:t>1020.</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1040.</w:t>
      </w:r>
      <w:r w:rsidR="007679D6" w:rsidRPr="00D128DA">
        <w:t xml:space="preserve"> Submission of certificate of dissolution and affidavit to Secretary of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certificate of dissolution and affidavit must be submitted to the Secretary of State for filing and the corporation not</w:t>
      </w:r>
      <w:r w:rsidR="00D128DA" w:rsidRPr="00D128DA">
        <w:noBreakHyphen/>
      </w:r>
      <w:r w:rsidRPr="00D128DA">
        <w:t>for</w:t>
      </w:r>
      <w:r w:rsidR="00D128DA" w:rsidRPr="00D128DA">
        <w:noBreakHyphen/>
      </w:r>
      <w:r w:rsidRPr="00D128DA">
        <w:t>profit must cease to carry on its business, except as is necessary for the winding up of its business. Its corporate existence continues until articles of dissolution have been filed by the Secretary of State.</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1050.</w:t>
      </w:r>
      <w:r w:rsidR="007679D6" w:rsidRPr="00D128DA">
        <w:t xml:space="preserve"> Winding up and settling affairs.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board has full power to wind up and settle the affairs of the corporation not</w:t>
      </w:r>
      <w:r w:rsidR="00D128DA" w:rsidRPr="00D128DA">
        <w:noBreakHyphen/>
      </w:r>
      <w:r w:rsidRPr="00D128DA">
        <w:t>for</w:t>
      </w:r>
      <w:r w:rsidR="00D128DA" w:rsidRPr="00D128DA">
        <w:noBreakHyphen/>
      </w:r>
      <w:r w:rsidRPr="00D128DA">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1060.</w:t>
      </w:r>
      <w:r w:rsidR="007679D6" w:rsidRPr="00D128DA">
        <w:t xml:space="preserve"> Notice of winding up proceedings.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2000 Act No. 404,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1070.</w:t>
      </w:r>
      <w:r w:rsidR="007679D6" w:rsidRPr="00D128DA">
        <w:t xml:space="preserve"> Articles of dissolution.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The articles of dissolution must recite in the caption that they are executed pursuant to this chapter and must state: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the name of the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the address of the principal office;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that the corporation has delivered to the Secretary of State a certificate of election to dissolve and the date on which the certificate was filed by the Secretary of State in the records of his office;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(4) that all debts, obligations, and liabilities of the corporation have been paid and discharged or that adequate provisions have been made for payment or discharge;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(5) that all residual assets of the corporation have been distributed in accordance with Section 501(c)(12) of the 1986 Internal Revenue Code;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(6) that no actions or suits are pending against the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D128DA" w:rsidRPr="00D128DA">
        <w:noBreakHyphen/>
      </w:r>
      <w:r w:rsidRPr="00D128DA">
        <w:t>36</w:t>
      </w:r>
      <w:r w:rsidR="00D128DA" w:rsidRPr="00D128DA">
        <w:noBreakHyphen/>
      </w:r>
      <w:r w:rsidRPr="00D128DA">
        <w:t>1060, must be submitted to the Secretary of State for filing.</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2000 Act No. 404, </w:t>
      </w:r>
      <w:r w:rsidRPr="00D128DA">
        <w:t xml:space="preserve">Section </w:t>
      </w:r>
      <w:r w:rsidR="007679D6" w:rsidRPr="00D128DA">
        <w:t>2.</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7</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8DA">
        <w:t>Miscellaneous</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1210.</w:t>
      </w:r>
      <w:r w:rsidR="007679D6" w:rsidRPr="00D128DA">
        <w:t xml:space="preserve"> Corporations organized under Chapter 35 of Title 33.</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2000 Act No. 404, </w:t>
      </w:r>
      <w:r w:rsidRPr="00D128DA">
        <w:t xml:space="preserve">Section </w:t>
      </w:r>
      <w:r w:rsidR="007679D6" w:rsidRPr="00D128DA">
        <w:t>2.</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9D6" w:rsidRPr="00D128DA">
        <w:t xml:space="preserve"> 8</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8DA">
        <w:t>Election to Become Public Body Politic and Corporate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Editor's Note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 xml:space="preserve">2001 Act No. 78, </w:t>
      </w:r>
      <w:r w:rsidR="00D128DA" w:rsidRPr="00D128DA">
        <w:t xml:space="preserve">Section </w:t>
      </w:r>
      <w:r w:rsidRPr="00D128DA">
        <w:t>1, provides as follows: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"Act 1030 of 1964 was enacted to take advantage of federal funding available through the Farmer's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00D128DA" w:rsidRPr="00D128DA">
        <w:noBreakHyphen/>
      </w:r>
      <w:r w:rsidRPr="00D128DA">
        <w:t>for</w:t>
      </w:r>
      <w:r w:rsidR="00D128DA" w:rsidRPr="00D128DA">
        <w:noBreakHyphen/>
      </w:r>
      <w:r w:rsidRPr="00D128DA">
        <w:t>profit corporations organized under Act 1030 of 1964, for the purposes of providing water services, should be granted the right to elect to become public bodies politic and corporate for reasons including, but not limited to, the following: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"(1) the opportunity to receive funding, loans, and grants from other sources such as the State Revolving Fund will be increased or enhanced;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"(2) the right to participate in a joint municipal water system as authorized under Chapter 25, Title 6 of the 1976 Code will be afforded; and</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28DA">
        <w:t>"(3) the cost of borrowing money for infrastructure construction and expansion will be lower and growth demands more economically met."</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1310.</w:t>
      </w:r>
      <w:r w:rsidR="007679D6" w:rsidRPr="00D128DA">
        <w:t xml:space="preserve"> Election procedures for nonprofit corporation providing water and sewer services to become a public service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before January 1, 2002, upon a majority vote of its members constituting a quorum present at a duly called and noticed meeting; or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on and after January 1, 2002, upon a majority vote of fifteen percent of its members present or by proxy at a duly called and noticed meeting.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Upon a favorable vote, the chief executive officer of the corporation shall petition the Secretary of State to issue a new charter to convert and constitute the nonprofit corporation a public service district, a public body politic and corporate.</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2001 Act No. 78,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1315.</w:t>
      </w:r>
      <w:r w:rsidR="007679D6" w:rsidRPr="00D128DA">
        <w:t xml:space="preserve"> Resolution to become public service district; notice; petition; vote.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Corporations not</w:t>
      </w:r>
      <w:r w:rsidR="00D128DA" w:rsidRPr="00D128DA">
        <w:noBreakHyphen/>
      </w:r>
      <w:r w:rsidRPr="00D128DA">
        <w:t>for</w:t>
      </w:r>
      <w:r w:rsidR="00D128DA" w:rsidRPr="00D128DA">
        <w:noBreakHyphen/>
      </w:r>
      <w:r w:rsidRPr="00D128DA">
        <w:t xml:space="preserve">profit incorporated for the purposes of providing water service which, pursuant to the provisions of this chapter, serve a population of at least twenty thousand persons as shown in the most recent sanitary survey of the South Carolina Department of Health and Environmental </w:t>
      </w:r>
      <w:r w:rsidRPr="00D128DA">
        <w:lastRenderedPageBreak/>
        <w:t>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corporation's organizational documents or bylaws.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2012 Act No. 168, </w:t>
      </w:r>
      <w:r w:rsidRPr="00D128DA">
        <w:t xml:space="preserve">Section </w:t>
      </w:r>
      <w:r w:rsidR="007679D6" w:rsidRPr="00D128DA">
        <w:t>1, eff May 14, 2012.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1320.</w:t>
      </w:r>
      <w:r w:rsidR="007679D6" w:rsidRPr="00D128DA">
        <w:t xml:space="preserve"> Petition for charter.</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The petition shall include: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the name of the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an attached copy of the resolution adopted, certified by the secretary of the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the name of the current board of directors, their terms of office, and expiration dates;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(4) the desire to become a public body corporate and politic;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(5) a word description and an attached map showing the present and existing boundaries of the service area.</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2001 Act No. 78,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1330.</w:t>
      </w:r>
      <w:r w:rsidR="007679D6" w:rsidRPr="00D128DA">
        <w:t xml:space="preserve"> Appointment or election of board members.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For a corporation converted to a public service district pursuant to Section 33</w:t>
      </w:r>
      <w:r w:rsidR="00D128DA" w:rsidRPr="00D128DA">
        <w:noBreakHyphen/>
      </w:r>
      <w:r w:rsidRPr="00D128DA">
        <w:t>36</w:t>
      </w:r>
      <w:r w:rsidR="00D128DA" w:rsidRPr="00D128DA">
        <w:noBreakHyphen/>
      </w:r>
      <w:r w:rsidRPr="00D128DA">
        <w:t>1310, the existing board of directors and officers shall serve until the expiration of their present terms. Thereafter, and not less than forty</w:t>
      </w:r>
      <w:r w:rsidR="00D128DA" w:rsidRPr="00D128DA">
        <w:noBreakHyphen/>
      </w:r>
      <w:r w:rsidRPr="00D128DA">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For a corporation converted to a public service district pursuant to Section 33</w:t>
      </w:r>
      <w:r w:rsidR="00D128DA" w:rsidRPr="00D128DA">
        <w:noBreakHyphen/>
      </w:r>
      <w:r w:rsidRPr="00D128DA">
        <w:t>36</w:t>
      </w:r>
      <w:r w:rsidR="00D128DA" w:rsidRPr="00D128DA">
        <w:noBreakHyphen/>
      </w:r>
      <w:r w:rsidRPr="00D128DA">
        <w:t xml:space="preserve">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t>
      </w:r>
      <w:r w:rsidRPr="00D128DA">
        <w:lastRenderedPageBreak/>
        <w:t>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D128DA" w:rsidRPr="00D128DA">
        <w:noBreakHyphen/>
      </w:r>
      <w:r w:rsidRPr="00D128DA">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D128DA" w:rsidRPr="00D128DA">
        <w:noBreakHyphen/>
      </w:r>
      <w:r w:rsidRPr="00D128DA">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For a corporation converted to a public service district pursuant to Section 33</w:t>
      </w:r>
      <w:r w:rsidR="00D128DA" w:rsidRPr="00D128DA">
        <w:noBreakHyphen/>
      </w:r>
      <w:r w:rsidRPr="00D128DA">
        <w:t>36</w:t>
      </w:r>
      <w:r w:rsidR="00D128DA" w:rsidRPr="00D128DA">
        <w:noBreakHyphen/>
      </w:r>
      <w:r w:rsidRPr="00D128DA">
        <w:t>1310, the governing body of the district, by a resolution adopted by a two</w:t>
      </w:r>
      <w:r w:rsidR="00D128DA" w:rsidRPr="00D128DA">
        <w:noBreakHyphen/>
      </w:r>
      <w:r w:rsidRPr="00D128DA">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the full name of the district and its governing body;</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the names, addresses, and telephone numbers of the members of the district's governing body;</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the existing means of appointment of members of the district's governing body;</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(4) a brief description of the governmental services provided by the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(5) a map showing generally the boundaries of the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(6) a list of precincts and polling places in which ballots may be cast;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(7) an explanation of the procedure to be followed for election of members of the district's governing body and State.</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2001 Act No. 78, </w:t>
      </w:r>
      <w:r w:rsidRPr="00D128DA">
        <w:t xml:space="preserve">Section </w:t>
      </w:r>
      <w:r w:rsidR="007679D6" w:rsidRPr="00D128DA">
        <w:t xml:space="preserve">2; 2012 Act No. 168, </w:t>
      </w:r>
      <w:r w:rsidRPr="00D128DA">
        <w:t xml:space="preserve">Section </w:t>
      </w:r>
      <w:r w:rsidR="007679D6" w:rsidRPr="00D128DA">
        <w:t>2, eff May 14, 2012.</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Effect of Amendment</w:t>
      </w:r>
    </w:p>
    <w:p w:rsidR="00D128DA" w:rsidRP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28DA">
        <w:t>The 2012 amendment rewrote the section.</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1340.</w:t>
      </w:r>
      <w:r w:rsidR="007679D6" w:rsidRPr="00D128DA">
        <w:t xml:space="preserve"> Election of commissioners.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On the first Tuesday following the first Monday in November in the year immediately following the year of the resolution, the voters shall elect commissioners for all seats on the district's governing body. Candidates must file a statement of intention of candidacy with the entity charged by law with conducting the election. Except for the initial election of commissioners as provided in subsection (B), all commissioners must be elected on an at</w:t>
      </w:r>
      <w:r w:rsidR="00D128DA" w:rsidRPr="00D128DA">
        <w:noBreakHyphen/>
      </w:r>
      <w:r w:rsidRPr="00D128DA">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D128DA" w:rsidRPr="00D128DA">
        <w:noBreakHyphen/>
      </w:r>
      <w:r w:rsidRPr="00D128DA">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(C) The county election commission is charged with conducting and supervising the elections for commissioners in the manner governed by the election laws of this State, mutatis mutandis. Vacancies must be filled in the manner provided in Section 7</w:t>
      </w:r>
      <w:r w:rsidR="00D128DA" w:rsidRPr="00D128DA">
        <w:noBreakHyphen/>
      </w:r>
      <w:r w:rsidRPr="00D128DA">
        <w:t>13</w:t>
      </w:r>
      <w:r w:rsidR="00D128DA" w:rsidRPr="00D128DA">
        <w:noBreakHyphen/>
      </w:r>
      <w:r w:rsidRPr="00D128DA">
        <w:t>190.</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2001 Act No. 78,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1350.</w:t>
      </w:r>
      <w:r w:rsidR="007679D6" w:rsidRPr="00D128DA">
        <w:t xml:space="preserve"> Election of officers by the board.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The board shall annually elect its officers, a chairperson, vice chairperson, and a secretary and treasurer. The latter two offices may be combined.</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2001 Act No. 78,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1360.</w:t>
      </w:r>
      <w:r w:rsidR="007679D6" w:rsidRPr="00D128DA">
        <w:t xml:space="preserve"> Rights and powers of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 have perpetual succession;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 sue and be sued and appear and defend in all actions and proceedings in its corporate name to the same extent as a natural person;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(3) adopt, use, and alter a corporate seal;</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(4) maintain a principal office;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(5) adopt, change, amend, and repeal bylaws for the management and regulation of its affairs;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(6) receive, administer, and comply with the conditions and requirements respecting any gift, grant, or donation of any property or money;</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(8) acquire and operate any type of machinery, appliances, or appurtenances necessary or useful in constructing, operating, and maintaining the system;</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(9) enter into contracts of short or long duration;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(10) prescribe rate charges for its services and enact regulations;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(11) make contracts of all kinds and execute all instruments or documents necessary or convenient to carry out the business of the district;</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(12) sell, lease, exchange, transfer, or otherwise dispose of or grant option for any purpose with respect to any real or personal property or interest in them in conformity with state law;</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(13) acquire by purchase, lease, gift, or otherwise, or obtain options for the acquisition of any property, real or personal, improved or unimproved, including an interest in land less than the fee in conformity with state law;</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(15) acquire, enjoy, utilize, and dispose of patents, copyrights, and trademarks and licenses and other rights or interests in them;</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(16) authorize the construction, operation, maintenance of any project by any person, firm, or corporation, including political subdivisions and agencies of any state of the United States;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(18) appoint officers, agents, employees, and servants to prescribe the duties of such, to fix their compensation, and to determine if and to what extent they must be bonded for the faithful performance of their duties;</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(19) employ engineers, architects, attorneys, appraisers, financial advisors, and other consultants and employers as may be required in the judgment of the district and fix and pay their compensation from funds available to the joint system, if applicable;</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(20) engage in the business of supplying water, water distribution, or sewage collection or treatment; and</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r>
      <w:r w:rsidRPr="00D128DA">
        <w:tab/>
        <w:t>(21) exercise, in connection with water or sewage disposal business, the power of eminent domain as prescribed in Section 6</w:t>
      </w:r>
      <w:r w:rsidR="00D128DA" w:rsidRPr="00D128DA">
        <w:noBreakHyphen/>
      </w:r>
      <w:r w:rsidRPr="00D128DA">
        <w:t>13</w:t>
      </w:r>
      <w:r w:rsidR="00D128DA" w:rsidRPr="00D128DA">
        <w:noBreakHyphen/>
      </w:r>
      <w:r w:rsidRPr="00D128DA">
        <w:t>50(19).</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79D6" w:rsidRPr="00D128DA">
        <w:t xml:space="preserve">: 2001 Act No. 78, </w:t>
      </w:r>
      <w:r w:rsidRPr="00D128DA">
        <w:t xml:space="preserve">Section </w:t>
      </w:r>
      <w:r w:rsidR="007679D6" w:rsidRPr="00D128DA">
        <w:t>2.</w:t>
      </w:r>
    </w:p>
    <w:p w:rsidR="00D128DA"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rPr>
          <w:b/>
        </w:rPr>
        <w:t xml:space="preserve">SECTION </w:t>
      </w:r>
      <w:r w:rsidR="007679D6" w:rsidRPr="00D128DA">
        <w:rPr>
          <w:b/>
        </w:rPr>
        <w:t>33</w:t>
      </w:r>
      <w:r w:rsidRPr="00D128DA">
        <w:rPr>
          <w:b/>
        </w:rPr>
        <w:noBreakHyphen/>
      </w:r>
      <w:r w:rsidR="007679D6" w:rsidRPr="00D128DA">
        <w:rPr>
          <w:b/>
        </w:rPr>
        <w:t>36</w:t>
      </w:r>
      <w:r w:rsidRPr="00D128DA">
        <w:rPr>
          <w:b/>
        </w:rPr>
        <w:noBreakHyphen/>
      </w:r>
      <w:r w:rsidR="007679D6" w:rsidRPr="00D128DA">
        <w:rPr>
          <w:b/>
        </w:rPr>
        <w:t>1370.</w:t>
      </w:r>
      <w:r w:rsidR="007679D6" w:rsidRPr="00D128DA">
        <w:t xml:space="preserve"> District to assume all assets, properties and liabilities of antecedent nonprofit corporation.</w:t>
      </w:r>
    </w:p>
    <w:p w:rsidR="00D128DA" w:rsidRDefault="007679D6"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8DA">
        <w:tab/>
        <w:t>Districts converted pursuant to this article shall assume all assets, properties, and liabilities of the antecedent nonprofit corporation.</w:t>
      </w: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79D6" w:rsidRPr="00D128DA">
        <w:t xml:space="preserve">: 2001 Act No. 78, </w:t>
      </w:r>
      <w:r w:rsidRPr="00D128DA">
        <w:t xml:space="preserve">Section </w:t>
      </w:r>
      <w:r w:rsidR="007679D6" w:rsidRPr="00D128DA">
        <w:t>2.</w:t>
      </w:r>
    </w:p>
    <w:p w:rsidR="007250AB" w:rsidRPr="00D128DA" w:rsidRDefault="00D128DA" w:rsidP="00D12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128DA" w:rsidSect="00D128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DA" w:rsidRDefault="00D128DA" w:rsidP="00D128DA">
      <w:r>
        <w:separator/>
      </w:r>
    </w:p>
  </w:endnote>
  <w:endnote w:type="continuationSeparator" w:id="0">
    <w:p w:rsidR="00D128DA" w:rsidRDefault="00D128DA" w:rsidP="00D1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DA" w:rsidRPr="00D128DA" w:rsidRDefault="00D128DA" w:rsidP="00D12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DA" w:rsidRPr="00D128DA" w:rsidRDefault="00D128DA" w:rsidP="00D12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DA" w:rsidRPr="00D128DA" w:rsidRDefault="00D128DA" w:rsidP="00D12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DA" w:rsidRDefault="00D128DA" w:rsidP="00D128DA">
      <w:r>
        <w:separator/>
      </w:r>
    </w:p>
  </w:footnote>
  <w:footnote w:type="continuationSeparator" w:id="0">
    <w:p w:rsidR="00D128DA" w:rsidRDefault="00D128DA" w:rsidP="00D1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DA" w:rsidRPr="00D128DA" w:rsidRDefault="00D128DA" w:rsidP="00D12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DA" w:rsidRPr="00D128DA" w:rsidRDefault="00D128DA" w:rsidP="00D12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DA" w:rsidRPr="00D128DA" w:rsidRDefault="00D128DA" w:rsidP="00D12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D6"/>
    <w:rsid w:val="00376645"/>
    <w:rsid w:val="00401979"/>
    <w:rsid w:val="004F020F"/>
    <w:rsid w:val="00604E7C"/>
    <w:rsid w:val="006803EC"/>
    <w:rsid w:val="006C1A75"/>
    <w:rsid w:val="007679D6"/>
    <w:rsid w:val="00B22B47"/>
    <w:rsid w:val="00B603E3"/>
    <w:rsid w:val="00D128D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42CA9-E398-44F0-A9EC-6ED02300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79D6"/>
    <w:rPr>
      <w:rFonts w:ascii="Courier New" w:eastAsiaTheme="minorEastAsia" w:hAnsi="Courier New" w:cs="Courier New"/>
      <w:sz w:val="20"/>
      <w:szCs w:val="20"/>
    </w:rPr>
  </w:style>
  <w:style w:type="paragraph" w:styleId="Header">
    <w:name w:val="header"/>
    <w:basedOn w:val="Normal"/>
    <w:link w:val="HeaderChar"/>
    <w:uiPriority w:val="99"/>
    <w:unhideWhenUsed/>
    <w:rsid w:val="00D128DA"/>
    <w:pPr>
      <w:tabs>
        <w:tab w:val="center" w:pos="4680"/>
        <w:tab w:val="right" w:pos="9360"/>
      </w:tabs>
    </w:pPr>
  </w:style>
  <w:style w:type="character" w:customStyle="1" w:styleId="HeaderChar">
    <w:name w:val="Header Char"/>
    <w:basedOn w:val="DefaultParagraphFont"/>
    <w:link w:val="Header"/>
    <w:uiPriority w:val="99"/>
    <w:rsid w:val="00D128DA"/>
    <w:rPr>
      <w:rFonts w:cs="Times New Roman"/>
    </w:rPr>
  </w:style>
  <w:style w:type="paragraph" w:styleId="Footer">
    <w:name w:val="footer"/>
    <w:basedOn w:val="Normal"/>
    <w:link w:val="FooterChar"/>
    <w:uiPriority w:val="99"/>
    <w:unhideWhenUsed/>
    <w:rsid w:val="00D128DA"/>
    <w:pPr>
      <w:tabs>
        <w:tab w:val="center" w:pos="4680"/>
        <w:tab w:val="right" w:pos="9360"/>
      </w:tabs>
    </w:pPr>
  </w:style>
  <w:style w:type="character" w:customStyle="1" w:styleId="FooterChar">
    <w:name w:val="Footer Char"/>
    <w:basedOn w:val="DefaultParagraphFont"/>
    <w:link w:val="Footer"/>
    <w:uiPriority w:val="99"/>
    <w:rsid w:val="00D128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9065</Words>
  <Characters>51671</Characters>
  <Application>Microsoft Office Word</Application>
  <DocSecurity>0</DocSecurity>
  <Lines>430</Lines>
  <Paragraphs>121</Paragraphs>
  <ScaleCrop>false</ScaleCrop>
  <Company>Legislative Services Agency</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