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0045">
        <w:t>CHAPTER 11</w:t>
      </w:r>
    </w:p>
    <w:p w:rsidR="00540045" w:rsidRP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0045">
        <w:t>Bank Deposits</w:t>
      </w:r>
      <w:bookmarkStart w:id="0" w:name="_GoBack"/>
      <w:bookmarkEnd w:id="0"/>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10.</w:t>
      </w:r>
      <w:r w:rsidR="005B5774" w:rsidRPr="00540045">
        <w:t xml:space="preserve"> Payment of deposits made in name of two or more persons.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Subject to the provisions of Sections 62</w:t>
      </w:r>
      <w:r w:rsidR="00540045" w:rsidRPr="00540045">
        <w:noBreakHyphen/>
      </w:r>
      <w:r w:rsidRPr="00540045">
        <w:t>6</w:t>
      </w:r>
      <w:r w:rsidR="00540045" w:rsidRPr="00540045">
        <w:noBreakHyphen/>
      </w:r>
      <w:r w:rsidRPr="00540045">
        <w:t>101, et seq., of the South Carolina Probate Code: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For purposes of this section the term "deposit" includes a certificate of deposit.</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774" w:rsidRPr="00540045">
        <w:t xml:space="preserve">: 1962 Code </w:t>
      </w:r>
      <w:r w:rsidRPr="00540045">
        <w:t xml:space="preserve">Section </w:t>
      </w:r>
      <w:r w:rsidR="005B5774" w:rsidRPr="00540045">
        <w:t>8</w:t>
      </w:r>
      <w:r w:rsidRPr="00540045">
        <w:noBreakHyphen/>
      </w:r>
      <w:r w:rsidR="005B5774" w:rsidRPr="00540045">
        <w:t xml:space="preserve">171; 1952 Code </w:t>
      </w:r>
      <w:r w:rsidRPr="00540045">
        <w:t xml:space="preserve">Section </w:t>
      </w:r>
      <w:r w:rsidR="005B5774" w:rsidRPr="00540045">
        <w:t>8</w:t>
      </w:r>
      <w:r w:rsidRPr="00540045">
        <w:noBreakHyphen/>
      </w:r>
      <w:r w:rsidR="005B5774" w:rsidRPr="00540045">
        <w:t xml:space="preserve">171; 1942 Code </w:t>
      </w:r>
      <w:r w:rsidRPr="00540045">
        <w:t xml:space="preserve">Section </w:t>
      </w:r>
      <w:r w:rsidR="005B5774" w:rsidRPr="00540045">
        <w:t xml:space="preserve">7851; 1935 (39) 236; 1944 (43) 1272; 1985 Act No. 128, </w:t>
      </w:r>
      <w:r w:rsidRPr="00540045">
        <w:t xml:space="preserve">Section </w:t>
      </w:r>
      <w:r w:rsidR="005B5774" w:rsidRPr="00540045">
        <w:t xml:space="preserve">5; repealed by 1986 Act No. 539, </w:t>
      </w:r>
      <w:r w:rsidRPr="00540045">
        <w:t xml:space="preserve">Section </w:t>
      </w:r>
      <w:r w:rsidR="005B5774" w:rsidRPr="00540045">
        <w:t xml:space="preserve">2, eff July 1, 1987; 1990 Act No. 521, Part II, </w:t>
      </w:r>
      <w:r w:rsidRPr="00540045">
        <w:t xml:space="preserve">Section </w:t>
      </w:r>
      <w:r w:rsidR="005B5774" w:rsidRPr="00540045">
        <w:t>99, eff June 5, 1990.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Effect of Amendment</w:t>
      </w:r>
    </w:p>
    <w:p w:rsidR="00540045" w:rsidRP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0045">
        <w:t>The 1990 amendment added "Subject to the provisions of Sections 62</w:t>
      </w:r>
      <w:r w:rsidR="00540045" w:rsidRPr="00540045">
        <w:noBreakHyphen/>
      </w:r>
      <w:r w:rsidRPr="00540045">
        <w:t>6</w:t>
      </w:r>
      <w:r w:rsidR="00540045" w:rsidRPr="00540045">
        <w:noBreakHyphen/>
      </w:r>
      <w:r w:rsidRPr="00540045">
        <w:t>101 et seq. of the South Carolina Probate Code," at the beginning of the section.</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20.</w:t>
      </w:r>
      <w:r w:rsidR="005B5774" w:rsidRPr="00540045">
        <w:t xml:space="preserve"> Acceptance and disbursement of deposits of minors.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 bank may accept deposits of and pay out deposits upon a check or other order of a minor and act in any other matter with respect to the deposits of a minor with the same effect as if dealing with a person of full legal capacity.</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1962 Code </w:t>
      </w:r>
      <w:r w:rsidRPr="00540045">
        <w:t xml:space="preserve">Section </w:t>
      </w:r>
      <w:r w:rsidR="005B5774" w:rsidRPr="00540045">
        <w:t>8</w:t>
      </w:r>
      <w:r w:rsidRPr="00540045">
        <w:noBreakHyphen/>
      </w:r>
      <w:r w:rsidR="005B5774" w:rsidRPr="00540045">
        <w:t xml:space="preserve">171.1; 1952 (51) 1765; 1985 Act No. 128, </w:t>
      </w:r>
      <w:r w:rsidRPr="00540045">
        <w:t xml:space="preserve">Section </w:t>
      </w:r>
      <w:r w:rsidR="005B5774" w:rsidRPr="00540045">
        <w:t>6.</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30.</w:t>
      </w:r>
      <w:r w:rsidR="005B5774" w:rsidRPr="00540045">
        <w:t xml:space="preserve"> Receipt of deposits or trusts after knowledge of insolvency.</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1962 Code </w:t>
      </w:r>
      <w:r w:rsidRPr="00540045">
        <w:t xml:space="preserve">Section </w:t>
      </w:r>
      <w:r w:rsidR="005B5774" w:rsidRPr="00540045">
        <w:t>8</w:t>
      </w:r>
      <w:r w:rsidRPr="00540045">
        <w:noBreakHyphen/>
      </w:r>
      <w:r w:rsidR="005B5774" w:rsidRPr="00540045">
        <w:t xml:space="preserve">172; 1952 Code </w:t>
      </w:r>
      <w:r w:rsidRPr="00540045">
        <w:t xml:space="preserve">Section </w:t>
      </w:r>
      <w:r w:rsidR="005B5774" w:rsidRPr="00540045">
        <w:t>8</w:t>
      </w:r>
      <w:r w:rsidRPr="00540045">
        <w:noBreakHyphen/>
      </w:r>
      <w:r w:rsidR="005B5774" w:rsidRPr="00540045">
        <w:t xml:space="preserve">172; 1942 Code </w:t>
      </w:r>
      <w:r w:rsidRPr="00540045">
        <w:t xml:space="preserve">Section </w:t>
      </w:r>
      <w:r w:rsidR="005B5774" w:rsidRPr="00540045">
        <w:t xml:space="preserve">7850; 1932 Code </w:t>
      </w:r>
      <w:r w:rsidRPr="00540045">
        <w:t xml:space="preserve">Sections </w:t>
      </w:r>
      <w:r w:rsidR="005B5774" w:rsidRPr="00540045">
        <w:t xml:space="preserve"> 1351, 7831; Civ. C. '22 </w:t>
      </w:r>
      <w:r w:rsidRPr="00540045">
        <w:t xml:space="preserve">Section </w:t>
      </w:r>
      <w:r w:rsidR="005B5774" w:rsidRPr="00540045">
        <w:t xml:space="preserve">3973; Civ. C. '12 </w:t>
      </w:r>
      <w:r w:rsidRPr="00540045">
        <w:t xml:space="preserve">Section </w:t>
      </w:r>
      <w:r w:rsidR="005B5774" w:rsidRPr="00540045">
        <w:t xml:space="preserve">2638; Civ. C. '02 </w:t>
      </w:r>
      <w:r w:rsidRPr="00540045">
        <w:t xml:space="preserve">Section </w:t>
      </w:r>
      <w:r w:rsidR="005B5774" w:rsidRPr="00540045">
        <w:t xml:space="preserve">1762; G. S. 1348; R. S. 223, 1460; Cr. C. '22 </w:t>
      </w:r>
      <w:r w:rsidRPr="00540045">
        <w:t xml:space="preserve">Section </w:t>
      </w:r>
      <w:r w:rsidR="005B5774" w:rsidRPr="00540045">
        <w:t xml:space="preserve">241; Cr. C. '12 </w:t>
      </w:r>
      <w:r w:rsidRPr="00540045">
        <w:t xml:space="preserve">Section </w:t>
      </w:r>
      <w:r w:rsidR="005B5774" w:rsidRPr="00540045">
        <w:t xml:space="preserve">346; Cr. C. '02 </w:t>
      </w:r>
      <w:r w:rsidRPr="00540045">
        <w:t xml:space="preserve">Section </w:t>
      </w:r>
      <w:r w:rsidR="005B5774" w:rsidRPr="00540045">
        <w:t>259; 1877 (16) 232; 1923 (33) 156; 1960 (51) 1602.</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40.</w:t>
      </w:r>
      <w:r w:rsidR="005B5774" w:rsidRPr="00540045">
        <w:t xml:space="preserve"> Repealed.</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Former Section, titled Duplicate for lost or destroyed time certificate of deposit, had the following history: 1962 Code </w:t>
      </w:r>
      <w:r w:rsidRPr="00540045">
        <w:t xml:space="preserve">Section </w:t>
      </w:r>
      <w:r w:rsidR="005B5774" w:rsidRPr="00540045">
        <w:t>8</w:t>
      </w:r>
      <w:r w:rsidRPr="00540045">
        <w:noBreakHyphen/>
      </w:r>
      <w:r w:rsidR="005B5774" w:rsidRPr="00540045">
        <w:t xml:space="preserve">174; 1952 Code </w:t>
      </w:r>
      <w:r w:rsidRPr="00540045">
        <w:t xml:space="preserve">Section </w:t>
      </w:r>
      <w:r w:rsidR="005B5774" w:rsidRPr="00540045">
        <w:t>8</w:t>
      </w:r>
      <w:r w:rsidRPr="00540045">
        <w:noBreakHyphen/>
      </w:r>
      <w:r w:rsidR="005B5774" w:rsidRPr="00540045">
        <w:t xml:space="preserve">174; 1942 Code </w:t>
      </w:r>
      <w:r w:rsidRPr="00540045">
        <w:t xml:space="preserve">Section </w:t>
      </w:r>
      <w:r w:rsidR="005B5774" w:rsidRPr="00540045">
        <w:t xml:space="preserve">7848; 1932 </w:t>
      </w:r>
      <w:r w:rsidR="005B5774" w:rsidRPr="00540045">
        <w:lastRenderedPageBreak/>
        <w:t xml:space="preserve">Code </w:t>
      </w:r>
      <w:r w:rsidRPr="00540045">
        <w:t xml:space="preserve">Section </w:t>
      </w:r>
      <w:r w:rsidR="005B5774" w:rsidRPr="00540045">
        <w:t xml:space="preserve">7832; 1924 (33) 1087; 1978 Act No. 574 </w:t>
      </w:r>
      <w:r w:rsidRPr="00540045">
        <w:t xml:space="preserve">Section </w:t>
      </w:r>
      <w:r w:rsidR="005B5774" w:rsidRPr="00540045">
        <w:t xml:space="preserve">1; 1985 Act No. 128, </w:t>
      </w:r>
      <w:r w:rsidRPr="00540045">
        <w:t xml:space="preserve">Section </w:t>
      </w:r>
      <w:r w:rsidR="005B5774" w:rsidRPr="00540045">
        <w:t xml:space="preserve">7. Repealed by 2021 Act No. 30, </w:t>
      </w:r>
      <w:r w:rsidRPr="00540045">
        <w:t xml:space="preserve">Section </w:t>
      </w:r>
      <w:r w:rsidR="005B5774" w:rsidRPr="00540045">
        <w:t>19, eff May 6, 2021.</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50.</w:t>
      </w:r>
      <w:r w:rsidR="005B5774" w:rsidRPr="00540045">
        <w:t xml:space="preserve"> Repealed.</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Former Section, titled Duplicate for any other lost or destroyed certificate of deposit or savings account book, had the following history: 1962 Code </w:t>
      </w:r>
      <w:r w:rsidRPr="00540045">
        <w:t xml:space="preserve">Section </w:t>
      </w:r>
      <w:r w:rsidR="005B5774" w:rsidRPr="00540045">
        <w:t>8</w:t>
      </w:r>
      <w:r w:rsidRPr="00540045">
        <w:noBreakHyphen/>
      </w:r>
      <w:r w:rsidR="005B5774" w:rsidRPr="00540045">
        <w:t xml:space="preserve">175; 1952 Code </w:t>
      </w:r>
      <w:r w:rsidRPr="00540045">
        <w:t xml:space="preserve">Section </w:t>
      </w:r>
      <w:r w:rsidR="005B5774" w:rsidRPr="00540045">
        <w:t>8</w:t>
      </w:r>
      <w:r w:rsidRPr="00540045">
        <w:noBreakHyphen/>
      </w:r>
      <w:r w:rsidR="005B5774" w:rsidRPr="00540045">
        <w:t xml:space="preserve">175; 1942 Code </w:t>
      </w:r>
      <w:r w:rsidRPr="00540045">
        <w:t xml:space="preserve">Section </w:t>
      </w:r>
      <w:r w:rsidR="005B5774" w:rsidRPr="00540045">
        <w:t xml:space="preserve">7849; 1932 Code </w:t>
      </w:r>
      <w:r w:rsidRPr="00540045">
        <w:t xml:space="preserve">Section </w:t>
      </w:r>
      <w:r w:rsidR="005B5774" w:rsidRPr="00540045">
        <w:t xml:space="preserve">7833; 1927 (35) 214; 1978 Act No. 574 </w:t>
      </w:r>
      <w:r w:rsidRPr="00540045">
        <w:t xml:space="preserve">Section </w:t>
      </w:r>
      <w:r w:rsidR="005B5774" w:rsidRPr="00540045">
        <w:t xml:space="preserve">2; 1985 Act No. 128, </w:t>
      </w:r>
      <w:r w:rsidRPr="00540045">
        <w:t xml:space="preserve">Section </w:t>
      </w:r>
      <w:r w:rsidR="005B5774" w:rsidRPr="00540045">
        <w:t xml:space="preserve">8. Repealed by 2021 Act No. 30, </w:t>
      </w:r>
      <w:r w:rsidRPr="00540045">
        <w:t xml:space="preserve">Section </w:t>
      </w:r>
      <w:r w:rsidR="005B5774" w:rsidRPr="00540045">
        <w:t>19, eff May 6, 2021.</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60.</w:t>
      </w:r>
      <w:r w:rsidR="005B5774" w:rsidRPr="00540045">
        <w:t xml:space="preserve"> Drawing and uttering fraudulent check, draft, or other written order.</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t>
      </w:r>
      <w:r w:rsidRPr="00540045">
        <w:lastRenderedPageBreak/>
        <w:t>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(1) To establish this prima facie evidence, the full name, residence address, and telephone number of the person presenting the check, draft, or other written order must be obtained by the party receiving the instrument. This information may be provided by having the information recorded on the check or instrument itself, or the number of a check</w:t>
      </w:r>
      <w:r w:rsidR="00540045" w:rsidRPr="00540045">
        <w:noBreakHyphen/>
      </w:r>
      <w:r w:rsidRPr="00540045">
        <w:t>cashing identification card issued by the receiving party may be recorded on the check. The check</w:t>
      </w:r>
      <w:r w:rsidR="00540045" w:rsidRPr="00540045">
        <w:noBreakHyphen/>
      </w:r>
      <w:r w:rsidRPr="00540045">
        <w:t>cashing identification card must be issued only after the full name, residence address, and telephone number of the person presenting the check, draft, or other written order has been placed on file by the receiving party.</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(c) It shall be the duty of the drawee of any check, draft, or other written order, before refusing to pay the same to the holder thereof upon presentation, to cause to be written, printed, or stamped in plain language thereon or attached thereto, the reason for drawee's dishonor or refusal to pay same. In all prosecutions under this section, the introduction in evidence of any unpaid and dishonored check, draft or other written order, having the drawee's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(d) The word "credit"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(e) No warrant for a violation of this section may be obtained more than one hundred eighty days after the date the check was uttered.</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774" w:rsidRPr="00540045">
        <w:t xml:space="preserve">: 1962 Code </w:t>
      </w:r>
      <w:r w:rsidRPr="00540045">
        <w:t xml:space="preserve">Section </w:t>
      </w:r>
      <w:r w:rsidR="005B5774" w:rsidRPr="00540045">
        <w:t>8</w:t>
      </w:r>
      <w:r w:rsidRPr="00540045">
        <w:noBreakHyphen/>
      </w:r>
      <w:r w:rsidR="005B5774" w:rsidRPr="00540045">
        <w:t xml:space="preserve">176; 1952 Code </w:t>
      </w:r>
      <w:r w:rsidRPr="00540045">
        <w:t xml:space="preserve">Section </w:t>
      </w:r>
      <w:r w:rsidR="005B5774" w:rsidRPr="00540045">
        <w:t>8</w:t>
      </w:r>
      <w:r w:rsidRPr="00540045">
        <w:noBreakHyphen/>
      </w:r>
      <w:r w:rsidR="005B5774" w:rsidRPr="00540045">
        <w:t xml:space="preserve">176; 1942 Code </w:t>
      </w:r>
      <w:r w:rsidRPr="00540045">
        <w:t xml:space="preserve">Section </w:t>
      </w:r>
      <w:r w:rsidR="005B5774" w:rsidRPr="00540045">
        <w:t xml:space="preserve">1167; 1932 Code </w:t>
      </w:r>
      <w:r w:rsidRPr="00540045">
        <w:t xml:space="preserve">Section </w:t>
      </w:r>
      <w:r w:rsidR="005B5774" w:rsidRPr="00540045">
        <w:t xml:space="preserve">1167; Cr. C. '22 </w:t>
      </w:r>
      <w:r w:rsidRPr="00540045">
        <w:t xml:space="preserve">Section </w:t>
      </w:r>
      <w:r w:rsidR="005B5774" w:rsidRPr="00540045">
        <w:t xml:space="preserve">60; Cr. C. '12 </w:t>
      </w:r>
      <w:r w:rsidRPr="00540045">
        <w:t xml:space="preserve">Section </w:t>
      </w:r>
      <w:r w:rsidR="005B5774" w:rsidRPr="00540045">
        <w:t xml:space="preserve">208; 1909 (26) 21; 1914 (28) 489; 1923 (33) 120; 1964 (53) 2400; 1970 (56) 2053; 1979 Act No. 56 </w:t>
      </w:r>
      <w:r w:rsidRPr="00540045">
        <w:t xml:space="preserve">Section </w:t>
      </w:r>
      <w:r w:rsidR="005B5774" w:rsidRPr="00540045">
        <w:t xml:space="preserve">1; 1988 Act No. 517, eff May 9, 1988; 1988 Act No. 669, </w:t>
      </w:r>
      <w:r w:rsidRPr="00540045">
        <w:t xml:space="preserve">Section </w:t>
      </w:r>
      <w:r w:rsidR="005B5774" w:rsidRPr="00540045">
        <w:t xml:space="preserve">1, eff July 1, 1987; 1991 Act No. 112, </w:t>
      </w:r>
      <w:r w:rsidRPr="00540045">
        <w:t xml:space="preserve">Sections </w:t>
      </w:r>
      <w:r w:rsidR="005B5774" w:rsidRPr="00540045">
        <w:t xml:space="preserve"> 1, 2, eff May 31, 1991; 1996 Act No. 235, </w:t>
      </w:r>
      <w:r w:rsidRPr="00540045">
        <w:t xml:space="preserve">Sections </w:t>
      </w:r>
      <w:r w:rsidR="005B5774" w:rsidRPr="00540045">
        <w:t xml:space="preserve"> 1, 2, eff March 4, 1996; 1999 Act No. 87, </w:t>
      </w:r>
      <w:r w:rsidRPr="00540045">
        <w:t xml:space="preserve">Section </w:t>
      </w:r>
      <w:r w:rsidR="005B5774" w:rsidRPr="00540045">
        <w:t xml:space="preserve">2, eff June 11, 1999; 2021 Act No. 30 (S.467), </w:t>
      </w:r>
      <w:r w:rsidRPr="00540045">
        <w:t xml:space="preserve">Section </w:t>
      </w:r>
      <w:r w:rsidR="005B5774" w:rsidRPr="00540045">
        <w:t>12, eff May 6, 2021.</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Effect of Amendment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first 1988 amendment (by Act No. 517) in subsection (a) added the words "which includes an obligation or debt of state taxes which is past due or presently due" following the words "any thing of value", and made grammatical changes.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second 1988 amendment (by Act No. 669) in subsection (d) deleted "to any postdated check or" preceding "to any check given only in full or partial payment", and made grammatical changes.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1991 amendment in subsection (a), added the words "pay rent, make a payment on a lease," following the words "whether given to"; and added subsection (e), pertaining to warrants.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 xml:space="preserve">The 1996 amendment, by </w:t>
      </w:r>
      <w:r w:rsidR="00540045" w:rsidRPr="00540045">
        <w:t xml:space="preserve">Section </w:t>
      </w:r>
      <w:r w:rsidRPr="00540045">
        <w:t xml:space="preserve">1, revised subsection (b); by </w:t>
      </w:r>
      <w:r w:rsidR="00540045" w:rsidRPr="00540045">
        <w:t xml:space="preserve">Section </w:t>
      </w:r>
      <w:r w:rsidRPr="00540045">
        <w:t>2, revised subsection (d).</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1999 amendment revised subsection (d) to rewrite provisions concerning checks given in payment of preexisting debts and made grammatical changes.</w:t>
      </w:r>
    </w:p>
    <w:p w:rsidR="00540045" w:rsidRP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0045">
        <w:t xml:space="preserve">2021 Act No. 30, </w:t>
      </w:r>
      <w:r w:rsidR="00540045" w:rsidRPr="00540045">
        <w:t xml:space="preserve">Section </w:t>
      </w:r>
      <w:r w:rsidRPr="00540045">
        <w:t>12, in (b)(1), substituted "telephone number" for "home telephone number" in two places, and substituted "must be" for "shall be" in two places.</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70.</w:t>
      </w:r>
      <w:r w:rsidR="005B5774" w:rsidRPr="00540045">
        <w:t xml:space="preserve"> Prima facie evidence of fraudulent intent in drawing check, draft, or other written order, reasonable and probable cause for prosecution.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540045" w:rsidRPr="00540045">
        <w:noBreakHyphen/>
      </w:r>
      <w:r w:rsidRPr="00540045">
        <w:t>cashing identification card stating that payment was refused upon the instrument, then it constitutes prima facie evidence of fraudulent intent against the maker. Service charges collected pursuant to this section must be paid to the payee of the instrument.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w:t>
      </w:r>
      <w:r w:rsidRPr="00540045">
        <w:lastRenderedPageBreak/>
        <w:t>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(b) Any court, including magistrate's, may dismiss a case under the provisions of this chapter for want of prosecution. When any prosecutions are initiated under this chapter, the party applying for the warrant is held liable for all reasonable administrative costs accruing not to exceed forty</w:t>
      </w:r>
      <w:r w:rsidR="00540045" w:rsidRPr="00540045">
        <w:noBreakHyphen/>
      </w:r>
      <w:r w:rsidRPr="00540045">
        <w:t>one dollars if the case is dismissed for want of prosecution. Unless waived by the court, the party applying for the warrant shall notify, orally or otherwise, the court not less than twenty</w:t>
      </w:r>
      <w:r w:rsidR="00540045" w:rsidRPr="00540045">
        <w:noBreakHyphen/>
      </w:r>
      <w:r w:rsidRPr="00540045">
        <w:t>four hours before the date and time set for trial that full restitution has been made in connection with the warrant, and the notification relieves that party of the responsibility of prosecution.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(c) Any court, including magistrates, may dismiss any prosecution initiated pursuant to the provisions of this chapter on satisfactory proof of restitution and payment by the defendant of all administrative costs accruing not to exceed forty</w:t>
      </w:r>
      <w:r w:rsidR="00540045" w:rsidRPr="00540045">
        <w:noBreakHyphen/>
      </w:r>
      <w:r w:rsidRPr="00540045">
        <w:t>one dollars submitted before the date set for trial after the issuance of a warrant.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774" w:rsidRPr="00540045">
        <w:t xml:space="preserve">: 1962 Code </w:t>
      </w:r>
      <w:r w:rsidRPr="00540045">
        <w:t xml:space="preserve">Section </w:t>
      </w:r>
      <w:r w:rsidR="005B5774" w:rsidRPr="00540045">
        <w:t>8</w:t>
      </w:r>
      <w:r w:rsidRPr="00540045">
        <w:noBreakHyphen/>
      </w:r>
      <w:r w:rsidR="005B5774" w:rsidRPr="00540045">
        <w:t xml:space="preserve">177; 1952 Code </w:t>
      </w:r>
      <w:r w:rsidRPr="00540045">
        <w:t xml:space="preserve">Section </w:t>
      </w:r>
      <w:r w:rsidR="005B5774" w:rsidRPr="00540045">
        <w:t>8</w:t>
      </w:r>
      <w:r w:rsidRPr="00540045">
        <w:noBreakHyphen/>
      </w:r>
      <w:r w:rsidR="005B5774" w:rsidRPr="00540045">
        <w:t xml:space="preserve">177; 1942 Code </w:t>
      </w:r>
      <w:r w:rsidRPr="00540045">
        <w:t xml:space="preserve">Section </w:t>
      </w:r>
      <w:r w:rsidR="005B5774" w:rsidRPr="00540045">
        <w:t xml:space="preserve">1167; 1932 Code </w:t>
      </w:r>
      <w:r w:rsidRPr="00540045">
        <w:t xml:space="preserve">Section </w:t>
      </w:r>
      <w:r w:rsidR="005B5774" w:rsidRPr="00540045">
        <w:t xml:space="preserve">1167; Cr. C. '22 </w:t>
      </w:r>
      <w:r w:rsidRPr="00540045">
        <w:t xml:space="preserve">Section </w:t>
      </w:r>
      <w:r w:rsidR="005B5774" w:rsidRPr="00540045">
        <w:t xml:space="preserve">60; Cr. C. '12 </w:t>
      </w:r>
      <w:r w:rsidRPr="00540045">
        <w:t xml:space="preserve">Section </w:t>
      </w:r>
      <w:r w:rsidR="005B5774" w:rsidRPr="00540045">
        <w:t xml:space="preserve">208; 1909 (26) 21; 1914 (28) 489; 1923 (33) 120; 1970 (56) 2053; 1979 Act Nos. 56 </w:t>
      </w:r>
      <w:r w:rsidRPr="00540045">
        <w:t xml:space="preserve">Section </w:t>
      </w:r>
      <w:r w:rsidR="005B5774" w:rsidRPr="00540045">
        <w:t xml:space="preserve">2, 93 </w:t>
      </w:r>
      <w:r w:rsidRPr="00540045">
        <w:t xml:space="preserve">Section </w:t>
      </w:r>
      <w:r w:rsidR="005B5774" w:rsidRPr="00540045">
        <w:t xml:space="preserve">3; 1983 Act No. 73; 1984 Act No. 422; 1987 Act No. 75 </w:t>
      </w:r>
      <w:r w:rsidRPr="00540045">
        <w:t xml:space="preserve">Section </w:t>
      </w:r>
      <w:r w:rsidR="005B5774" w:rsidRPr="00540045">
        <w:t xml:space="preserve">1, eff May 1, 1987; 1988 Act No. 669, </w:t>
      </w:r>
      <w:r w:rsidRPr="00540045">
        <w:t xml:space="preserve">Section </w:t>
      </w:r>
      <w:r w:rsidR="005B5774" w:rsidRPr="00540045">
        <w:t xml:space="preserve">2, eff July 1, 1987; 1989 Act No. 14, </w:t>
      </w:r>
      <w:r w:rsidRPr="00540045">
        <w:t xml:space="preserve">Section </w:t>
      </w:r>
      <w:r w:rsidR="005B5774" w:rsidRPr="00540045">
        <w:t xml:space="preserve">1, eff March 12, 1989; 1991 Act No. 36, </w:t>
      </w:r>
      <w:r w:rsidRPr="00540045">
        <w:t xml:space="preserve">Section </w:t>
      </w:r>
      <w:r w:rsidR="005B5774" w:rsidRPr="00540045">
        <w:t xml:space="preserve">1, eff April 24, 1991; 1995 Act No. 138, </w:t>
      </w:r>
      <w:r w:rsidRPr="00540045">
        <w:t xml:space="preserve">Section </w:t>
      </w:r>
      <w:r w:rsidR="005B5774" w:rsidRPr="00540045">
        <w:t xml:space="preserve">4, eff June 28, 1995; 1999 Act No. 87, </w:t>
      </w:r>
      <w:r w:rsidRPr="00540045">
        <w:t xml:space="preserve">Section </w:t>
      </w:r>
      <w:r w:rsidR="005B5774" w:rsidRPr="00540045">
        <w:t xml:space="preserve">1, eff June 11, 1999; 2000 Act No. 226, </w:t>
      </w:r>
      <w:r w:rsidRPr="00540045">
        <w:t xml:space="preserve">Section </w:t>
      </w:r>
      <w:r w:rsidR="005B5774" w:rsidRPr="00540045">
        <w:t xml:space="preserve">16, eff April 1, 2000; 2002 Act No. 291, </w:t>
      </w:r>
      <w:r w:rsidRPr="00540045">
        <w:t xml:space="preserve">Section </w:t>
      </w:r>
      <w:r w:rsidR="005B5774" w:rsidRPr="00540045">
        <w:t>1, eff June 3, 2002.</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Editor's Note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 xml:space="preserve">2000 Act No. 226 </w:t>
      </w:r>
      <w:r w:rsidR="00540045" w:rsidRPr="00540045">
        <w:t xml:space="preserve">Section </w:t>
      </w:r>
      <w:r w:rsidRPr="00540045">
        <w:t>1, effective July 1, 2000, reads as follows: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"This act is known and may be cited as the 'Magistrates Court Reform Act of 2000'."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Effect of Amendment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1987 amendment added subsection (d).</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1988 amendment in subsection (a) increased the service charge from ten dollars to fifteen, lowered from fifteen to ten the number of days required for notice, deleted item (3), and made grammatical changes throughout the section.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1989 amendment added item (3) in subsection (a).</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1991 amendment, in subsection (a), increased the service charge from fifteen to twenty dollars, and made grammatical changes.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1995 amendment increased the service charge from twenty to twenty</w:t>
      </w:r>
      <w:r w:rsidR="00540045" w:rsidRPr="00540045">
        <w:noBreakHyphen/>
      </w:r>
      <w:r w:rsidRPr="00540045">
        <w:t>five dollars.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1999 amendment revised service charges in three locations in subsection (a) from "twenty</w:t>
      </w:r>
      <w:r w:rsidR="00540045" w:rsidRPr="00540045">
        <w:noBreakHyphen/>
      </w:r>
      <w:r w:rsidRPr="00540045">
        <w:t>five dollars" to "twenty</w:t>
      </w:r>
      <w:r w:rsidR="00540045" w:rsidRPr="00540045">
        <w:noBreakHyphen/>
      </w:r>
      <w:r w:rsidRPr="00540045">
        <w:t>five, or, thirty dollars for checks over one hundred dollars".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2000 amendment, in subsections (b) and (c), increased the fee for administrative costs from $25.00 to $41.00.</w:t>
      </w:r>
    </w:p>
    <w:p w:rsidR="00540045" w:rsidRP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0045">
        <w:t>The 2002 amendment, in subsection (a), deleted in three places "twenty</w:t>
      </w:r>
      <w:r w:rsidR="00540045" w:rsidRPr="00540045">
        <w:noBreakHyphen/>
      </w:r>
      <w:r w:rsidRPr="00540045">
        <w:t>five, or," and "for checks over one hundred dollars" preceding and following "thirty dollars", respectively.</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75.</w:t>
      </w:r>
      <w:r w:rsidR="005B5774" w:rsidRPr="00540045">
        <w:t xml:space="preserve"> Civil remedy for drawing and uttering of fraudulent checks, drafts, or other written order.</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As used in this section, "check" means a check, draft, or other written order drawn on a bank or depository.</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(1) In addition to criminal penalties, a person who knowingly or with fraudulent intent, as defined in and as may be established by prima facie evidence under the provisions of Section 34</w:t>
      </w:r>
      <w:r w:rsidR="00540045" w:rsidRPr="00540045">
        <w:noBreakHyphen/>
      </w:r>
      <w:r w:rsidRPr="00540045">
        <w:t>11</w:t>
      </w:r>
      <w:r w:rsidR="00540045" w:rsidRPr="00540045">
        <w:noBreakHyphen/>
      </w:r>
      <w:r w:rsidRPr="00540045">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defendant's failure to satisfy the dishonored check was due to the defendant's recent discharge from his employment, personal or family illness, or personal or family catastrophic loss.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The written demand must: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r>
      <w:r w:rsidRPr="00540045">
        <w:tab/>
        <w:t>(a) describe the check and the circumstances of its dishonor;</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r>
      <w:r w:rsidRPr="00540045">
        <w:tab/>
        <w:t>(b) contain a demand for payment and a notice of intent to file suit for treble damages under this section if payment is not received within thirty days; and</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r>
      <w:r w:rsidRPr="00540045">
        <w:tab/>
        <w:t>(c) be mailed by certified mail to the defendant at his last known address.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(2) In an action under item (1), the presiding judge may award the prevailing party, as part of the court costs payable, a reasonable attorney's fee to the attorney representing the prevailing party in the action.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(3) It is an affirmative defense, in addition to other defenses, to an action under this section if it is found that: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r>
      <w:r w:rsidRPr="00540045">
        <w:tab/>
        <w:t>(a) full satisfaction of the amount of the check was made before the beginning of the action;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r>
      <w:r w:rsidRPr="00540045">
        <w:tab/>
        <w:t>(b) the bank or depository erred in dishonoring the check; or</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r>
      <w:r w:rsidRPr="00540045">
        <w:tab/>
        <w:t>(c) the acceptor of the check knew at the time of acceptance that there were insufficient funds on deposit in the bank or depository with which to cause the check to be honored.</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1990 Act No. 332, </w:t>
      </w:r>
      <w:r w:rsidRPr="00540045">
        <w:t xml:space="preserve">Section </w:t>
      </w:r>
      <w:r w:rsidR="005B5774" w:rsidRPr="00540045">
        <w:t>1, eff February 20, 1990.</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80.</w:t>
      </w:r>
      <w:r w:rsidR="005B5774" w:rsidRPr="00540045">
        <w:t xml:space="preserve"> Stopping payment on check, draft, or order with intent to defraud.</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Section 34</w:t>
      </w:r>
      <w:r w:rsidR="00540045" w:rsidRPr="00540045">
        <w:noBreakHyphen/>
      </w:r>
      <w:r w:rsidRPr="00540045">
        <w:t>11</w:t>
      </w:r>
      <w:r w:rsidR="00540045" w:rsidRPr="00540045">
        <w:noBreakHyphen/>
      </w:r>
      <w:r w:rsidRPr="00540045">
        <w:t>90.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1962 Code </w:t>
      </w:r>
      <w:r w:rsidRPr="00540045">
        <w:t xml:space="preserve">Section </w:t>
      </w:r>
      <w:r w:rsidR="005B5774" w:rsidRPr="00540045">
        <w:t>8</w:t>
      </w:r>
      <w:r w:rsidRPr="00540045">
        <w:noBreakHyphen/>
      </w:r>
      <w:r w:rsidR="005B5774" w:rsidRPr="00540045">
        <w:t>177.1; 1970 (56) 2056.</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90.</w:t>
      </w:r>
      <w:r w:rsidR="005B5774" w:rsidRPr="00540045">
        <w:t xml:space="preserve"> Jurisdiction of offenses and penalties.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 person who violates the provisions of this chapter, upon conviction, must be punished as follows: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 Convictions in a magistrates court are punishable as follows: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(1) for a first conviction, if the amount of the instrument is five hundred dollars or less, by a fine of not less than fifty dollars nor more than two hundred dollars or by imprisonment for not more than thirty days;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(3) for a second or subsequent conviction, if the amount of the instrument is five hundred dollars or less, by a fine of two hundred dollars or by imprisonment for not more than thirty days;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r>
      <w:r w:rsidRPr="00540045">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(c) After a first offense conviction for drawing and uttering a fraudulent check or other instrument in violation of Section 34</w:t>
      </w:r>
      <w:r w:rsidR="00540045" w:rsidRPr="00540045">
        <w:noBreakHyphen/>
      </w:r>
      <w:r w:rsidRPr="00540045">
        <w:t>11</w:t>
      </w:r>
      <w:r w:rsidR="00540045" w:rsidRPr="00540045">
        <w:noBreakHyphen/>
      </w:r>
      <w:r w:rsidRPr="00540045">
        <w:t>60 within its jurisdiction, the court shall, at the time of sentence, suspend the imposition or execution of a sentence upon a showing of satisfactory proof of restitution and payment by the defendant of all reasonable court costs accruing not to exceed forty</w:t>
      </w:r>
      <w:r w:rsidR="00540045" w:rsidRPr="00540045">
        <w:noBreakHyphen/>
      </w:r>
      <w:r w:rsidRPr="00540045">
        <w:t>one dollars. For a second or subsequent conviction for a violation of Section 34</w:t>
      </w:r>
      <w:r w:rsidR="00540045" w:rsidRPr="00540045">
        <w:noBreakHyphen/>
      </w:r>
      <w:r w:rsidRPr="00540045">
        <w:t>11</w:t>
      </w:r>
      <w:r w:rsidR="00540045" w:rsidRPr="00540045">
        <w:noBreakHyphen/>
      </w:r>
      <w:r w:rsidRPr="00540045">
        <w:t>60, the suspension of the imposition or execution of the sentence is discretionary with the court.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(d) After a conviction or plea for drawing and uttering a fraudulent check or other instrument in violation of Section 34</w:t>
      </w:r>
      <w:r w:rsidR="00540045" w:rsidRPr="00540045">
        <w:noBreakHyphen/>
      </w:r>
      <w:r w:rsidRPr="00540045">
        <w:t>11</w:t>
      </w:r>
      <w:r w:rsidR="00540045" w:rsidRPr="00540045">
        <w:noBreakHyphen/>
      </w:r>
      <w:r w:rsidRPr="00540045">
        <w:t>60 and the defendant is charged or fined, he shall pay in addition to the fine all reasonable court costs accruing, not to exceed forty</w:t>
      </w:r>
      <w:r w:rsidR="00540045" w:rsidRPr="00540045">
        <w:noBreakHyphen/>
      </w:r>
      <w:r w:rsidRPr="00540045">
        <w:t>one dollars, and the service charge provided in Section 34</w:t>
      </w:r>
      <w:r w:rsidR="00540045" w:rsidRPr="00540045">
        <w:noBreakHyphen/>
      </w:r>
      <w:r w:rsidRPr="00540045">
        <w:t>11</w:t>
      </w:r>
      <w:r w:rsidR="00540045" w:rsidRPr="00540045">
        <w:noBreakHyphen/>
      </w:r>
      <w:r w:rsidRPr="00540045">
        <w:t>70.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540045" w:rsidRPr="00540045">
        <w:noBreakHyphen/>
      </w:r>
      <w:r w:rsidRPr="00540045">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540045" w:rsidRPr="00540045">
        <w:noBreakHyphen/>
      </w:r>
      <w:r w:rsidRPr="00540045">
        <w:t>11</w:t>
      </w:r>
      <w:r w:rsidR="00540045" w:rsidRPr="00540045">
        <w:noBreakHyphen/>
      </w:r>
      <w:r w:rsidRPr="00540045">
        <w:t>95, the Freedom of Information Act, or any other provision of law except to those authorized law or court officials who need this information in order to prevent the rights afforded by this subsection from being taken advantage of more than once.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As used in this section the term "conviction" shall include the entering of a guilty plea, the entering of a plea of nolo contendere, or the forfeiting of bail. A conviction is classified as a felony if the instrument drawn or uttered in violation of this chapter exceeds the amount of five thousand dollars.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Each instrument drawn or uttered in violation of this chapter constitutes a separate offense.</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774" w:rsidRPr="00540045">
        <w:t xml:space="preserve">: 1962 Code </w:t>
      </w:r>
      <w:r w:rsidRPr="00540045">
        <w:t xml:space="preserve">Section </w:t>
      </w:r>
      <w:r w:rsidR="005B5774" w:rsidRPr="00540045">
        <w:t>8</w:t>
      </w:r>
      <w:r w:rsidRPr="00540045">
        <w:noBreakHyphen/>
      </w:r>
      <w:r w:rsidR="005B5774" w:rsidRPr="00540045">
        <w:t xml:space="preserve">178; 1952 Code </w:t>
      </w:r>
      <w:r w:rsidRPr="00540045">
        <w:t xml:space="preserve">Section </w:t>
      </w:r>
      <w:r w:rsidR="005B5774" w:rsidRPr="00540045">
        <w:t>8</w:t>
      </w:r>
      <w:r w:rsidRPr="00540045">
        <w:noBreakHyphen/>
      </w:r>
      <w:r w:rsidR="005B5774" w:rsidRPr="00540045">
        <w:t xml:space="preserve">178; 1942 Code </w:t>
      </w:r>
      <w:r w:rsidRPr="00540045">
        <w:t xml:space="preserve">Section </w:t>
      </w:r>
      <w:r w:rsidR="005B5774" w:rsidRPr="00540045">
        <w:t xml:space="preserve">1167; 1932 Code </w:t>
      </w:r>
      <w:r w:rsidRPr="00540045">
        <w:t xml:space="preserve">Section </w:t>
      </w:r>
      <w:r w:rsidR="005B5774" w:rsidRPr="00540045">
        <w:t xml:space="preserve">1167; Cr. C. '22 </w:t>
      </w:r>
      <w:r w:rsidRPr="00540045">
        <w:t xml:space="preserve">Section </w:t>
      </w:r>
      <w:r w:rsidR="005B5774" w:rsidRPr="00540045">
        <w:t xml:space="preserve">60; Cr. C. '12 </w:t>
      </w:r>
      <w:r w:rsidRPr="00540045">
        <w:t xml:space="preserve">Section </w:t>
      </w:r>
      <w:r w:rsidR="005B5774" w:rsidRPr="00540045">
        <w:t xml:space="preserve">208; 1909 (26) 21; 1914 (28) 489; 1923 (33) 120; 1954 (48) 1444; 1960 (51) 1929; 1970 (56) 2053; 1979 Act Nos. 56 </w:t>
      </w:r>
      <w:r w:rsidRPr="00540045">
        <w:t xml:space="preserve">Section </w:t>
      </w:r>
      <w:r w:rsidR="005B5774" w:rsidRPr="00540045">
        <w:t xml:space="preserve">3, 93 </w:t>
      </w:r>
      <w:r w:rsidRPr="00540045">
        <w:t xml:space="preserve">Section </w:t>
      </w:r>
      <w:r w:rsidR="005B5774" w:rsidRPr="00540045">
        <w:t xml:space="preserve">1; 1983 Act No. 133 </w:t>
      </w:r>
      <w:r w:rsidRPr="00540045">
        <w:t xml:space="preserve">Sections </w:t>
      </w:r>
      <w:r w:rsidR="005B5774" w:rsidRPr="00540045">
        <w:t xml:space="preserve"> 1, 3; 1984 Act No. 423; 1989 Act No. 174, </w:t>
      </w:r>
      <w:r w:rsidRPr="00540045">
        <w:t xml:space="preserve">Sections </w:t>
      </w:r>
      <w:r w:rsidR="005B5774" w:rsidRPr="00540045">
        <w:t xml:space="preserve"> 1, 2, eff ninety days after approval by the Governor (approved June 8, 1989); 1990 Act No. 609, </w:t>
      </w:r>
      <w:r w:rsidRPr="00540045">
        <w:t xml:space="preserve">Section </w:t>
      </w:r>
      <w:r w:rsidR="005B5774" w:rsidRPr="00540045">
        <w:t xml:space="preserve">1, eff June 25, 1990; 2000 Act No. 226, </w:t>
      </w:r>
      <w:r w:rsidRPr="00540045">
        <w:t xml:space="preserve">Section </w:t>
      </w:r>
      <w:r w:rsidR="005B5774" w:rsidRPr="00540045">
        <w:t xml:space="preserve">17, eff April 1, 2000; 2000 Act No. 257, </w:t>
      </w:r>
      <w:r w:rsidRPr="00540045">
        <w:t xml:space="preserve">Section </w:t>
      </w:r>
      <w:r w:rsidR="005B5774" w:rsidRPr="00540045">
        <w:t>8, eff May 1, 2000.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Editor's Note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 xml:space="preserve">2000 Act No. 226 </w:t>
      </w:r>
      <w:r w:rsidR="00540045" w:rsidRPr="00540045">
        <w:t xml:space="preserve">Section </w:t>
      </w:r>
      <w:r w:rsidRPr="00540045">
        <w:t>1, effective July 1, 2000, reads as follows: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"This act is known and may be cited as the 'Magistrates Court Reform Act of 2000'."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Effect of Amendment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1989 amendment revised the opening paragraph and subsections (a) and (b) to increase the jurisdiction of magistrates to hear first and second offense violations, to specify the proper court for third and subsequent offenses, and to increase the penalties.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1990 amendment revised item (e) by adding the fifth and sixth sentences.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first 2000 amendment (by Act No. 226) increased the jurisdiction of magistrates over fraudulent instruments from $500.00 to $1,000.00; rewrote paragraph (a); and increased court costs to be paid by a defendant from $20.00 to $41.00; and made language changes throughout.</w:t>
      </w:r>
    </w:p>
    <w:p w:rsidR="00540045" w:rsidRP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0045">
        <w:t>The second 2000 amendment (by Act No. 257), in subsection (a)(3), added "not more" and, in subsection (a)(4), substituted "more" for "less" in two places.</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95.</w:t>
      </w:r>
      <w:r w:rsidR="005B5774" w:rsidRPr="00540045">
        <w:t xml:space="preserve"> Report of convictions to South Carolina Law Enforcement Division; release of information.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 A first offense prosecution or second offense resulting in a conviction for violation of Section 34</w:t>
      </w:r>
      <w:r w:rsidR="00540045" w:rsidRPr="00540045">
        <w:noBreakHyphen/>
      </w:r>
      <w:r w:rsidRPr="00540045">
        <w:t>11</w:t>
      </w:r>
      <w:r w:rsidR="00540045" w:rsidRPr="00540045">
        <w:noBreakHyphen/>
      </w:r>
      <w:r w:rsidRPr="00540045">
        <w:t>60 shall be reported by the court hearing the case to the Communications and Records Division of the South Carolina Law Enforcement Division which shall keep a record of such conviction.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(b) The South Carolina Law Enforcement Division, upon request, shall release all information collected under this section to any law enforcement agency, court or other authorized person.</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1979 Act No. 93 </w:t>
      </w:r>
      <w:r w:rsidRPr="00540045">
        <w:t xml:space="preserve">Section </w:t>
      </w:r>
      <w:r w:rsidR="005B5774" w:rsidRPr="00540045">
        <w:t>4.</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100.</w:t>
      </w:r>
      <w:r w:rsidR="005B5774" w:rsidRPr="00540045">
        <w:t xml:space="preserve"> Effect of payment of dishonored check, draft, or order after institution of prosecution.</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1962 Code </w:t>
      </w:r>
      <w:r w:rsidRPr="00540045">
        <w:t xml:space="preserve">Section </w:t>
      </w:r>
      <w:r w:rsidR="005B5774" w:rsidRPr="00540045">
        <w:t>8</w:t>
      </w:r>
      <w:r w:rsidRPr="00540045">
        <w:noBreakHyphen/>
      </w:r>
      <w:r w:rsidR="005B5774" w:rsidRPr="00540045">
        <w:t>178.1; 1970 (56) 2053.</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110.</w:t>
      </w:r>
      <w:r w:rsidR="005B5774" w:rsidRPr="00540045">
        <w:t xml:space="preserve"> Adverse claimant of deposit must obtain court process or give bond; exception as to fiduciary deposits.</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xml:space="preserve">: 1962 Code </w:t>
      </w:r>
      <w:r w:rsidRPr="00540045">
        <w:t xml:space="preserve">Section </w:t>
      </w:r>
      <w:r w:rsidR="005B5774" w:rsidRPr="00540045">
        <w:t>8</w:t>
      </w:r>
      <w:r w:rsidRPr="00540045">
        <w:noBreakHyphen/>
      </w:r>
      <w:r w:rsidR="005B5774" w:rsidRPr="00540045">
        <w:t>179; 1964 (53) 2425.</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120.</w:t>
      </w:r>
      <w:r w:rsidR="005B5774" w:rsidRPr="00540045">
        <w:t xml:space="preserve"> Duty of person drawing postdated check to give notice.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5774" w:rsidRPr="00540045">
        <w:t>: 1982 Act No. 290.</w:t>
      </w:r>
    </w:p>
    <w:p w:rsidR="00540045"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rPr>
          <w:b/>
        </w:rPr>
        <w:t xml:space="preserve">SECTION </w:t>
      </w:r>
      <w:r w:rsidR="005B5774" w:rsidRPr="00540045">
        <w:rPr>
          <w:b/>
        </w:rPr>
        <w:t>34</w:t>
      </w:r>
      <w:r w:rsidRPr="00540045">
        <w:rPr>
          <w:b/>
        </w:rPr>
        <w:noBreakHyphen/>
      </w:r>
      <w:r w:rsidR="005B5774" w:rsidRPr="00540045">
        <w:rPr>
          <w:b/>
        </w:rPr>
        <w:t>11</w:t>
      </w:r>
      <w:r w:rsidRPr="00540045">
        <w:rPr>
          <w:b/>
        </w:rPr>
        <w:noBreakHyphen/>
      </w:r>
      <w:r w:rsidR="005B5774" w:rsidRPr="00540045">
        <w:rPr>
          <w:b/>
        </w:rPr>
        <w:t>130.</w:t>
      </w:r>
      <w:r w:rsidR="005B5774" w:rsidRPr="00540045">
        <w:t xml:space="preserve"> Payment of withdrawal value of account to beneficiary upon death of trustee.</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ab/>
        <w:t>Subject to the provisions of Sections 62</w:t>
      </w:r>
      <w:r w:rsidR="00540045" w:rsidRPr="00540045">
        <w:noBreakHyphen/>
      </w:r>
      <w:r w:rsidRPr="00540045">
        <w:t>6</w:t>
      </w:r>
      <w:r w:rsidR="00540045" w:rsidRPr="00540045">
        <w:noBreakHyphen/>
      </w:r>
      <w:r w:rsidRPr="00540045">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5774" w:rsidRPr="00540045">
        <w:t xml:space="preserve">: 1985 Act No. 128, </w:t>
      </w:r>
      <w:r w:rsidRPr="00540045">
        <w:t xml:space="preserve">Section </w:t>
      </w:r>
      <w:r w:rsidR="005B5774" w:rsidRPr="00540045">
        <w:t xml:space="preserve">9; 1990 Act No. 521, Part II, </w:t>
      </w:r>
      <w:r w:rsidRPr="00540045">
        <w:t xml:space="preserve">Section </w:t>
      </w:r>
      <w:r w:rsidR="005B5774" w:rsidRPr="00540045">
        <w:t>100, eff June 5, 1990.</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Effect of Amendment</w:t>
      </w:r>
    </w:p>
    <w:p w:rsidR="00540045" w:rsidRDefault="005B5774"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0045">
        <w:t>The 1990 amendment added "Subject to the provisions of Sections 62</w:t>
      </w:r>
      <w:r w:rsidR="00540045" w:rsidRPr="00540045">
        <w:noBreakHyphen/>
      </w:r>
      <w:r w:rsidRPr="00540045">
        <w:t>6</w:t>
      </w:r>
      <w:r w:rsidR="00540045" w:rsidRPr="00540045">
        <w:noBreakHyphen/>
      </w:r>
      <w:r w:rsidRPr="00540045">
        <w:t>101 et seq. of the South Carolina Probate Code," at the beginning of the section.</w:t>
      </w:r>
    </w:p>
    <w:p w:rsidR="007250AB" w:rsidRPr="00540045" w:rsidRDefault="00540045" w:rsidP="00540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0045" w:rsidSect="005400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045" w:rsidRDefault="00540045" w:rsidP="00540045">
      <w:r>
        <w:separator/>
      </w:r>
    </w:p>
  </w:endnote>
  <w:endnote w:type="continuationSeparator" w:id="0">
    <w:p w:rsidR="00540045" w:rsidRDefault="00540045" w:rsidP="0054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45" w:rsidRPr="00540045" w:rsidRDefault="00540045" w:rsidP="00540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45" w:rsidRPr="00540045" w:rsidRDefault="00540045" w:rsidP="00540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45" w:rsidRPr="00540045" w:rsidRDefault="00540045" w:rsidP="0054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045" w:rsidRDefault="00540045" w:rsidP="00540045">
      <w:r>
        <w:separator/>
      </w:r>
    </w:p>
  </w:footnote>
  <w:footnote w:type="continuationSeparator" w:id="0">
    <w:p w:rsidR="00540045" w:rsidRDefault="00540045" w:rsidP="0054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45" w:rsidRPr="00540045" w:rsidRDefault="00540045" w:rsidP="00540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45" w:rsidRPr="00540045" w:rsidRDefault="00540045" w:rsidP="00540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45" w:rsidRPr="00540045" w:rsidRDefault="00540045" w:rsidP="00540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74"/>
    <w:rsid w:val="00376645"/>
    <w:rsid w:val="00401979"/>
    <w:rsid w:val="004F020F"/>
    <w:rsid w:val="00540045"/>
    <w:rsid w:val="005B5774"/>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D5F48-1157-4A5C-8351-92D9FA0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5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5774"/>
    <w:rPr>
      <w:rFonts w:ascii="Courier New" w:eastAsiaTheme="minorEastAsia" w:hAnsi="Courier New" w:cs="Courier New"/>
      <w:sz w:val="20"/>
      <w:szCs w:val="20"/>
    </w:rPr>
  </w:style>
  <w:style w:type="paragraph" w:styleId="Header">
    <w:name w:val="header"/>
    <w:basedOn w:val="Normal"/>
    <w:link w:val="HeaderChar"/>
    <w:uiPriority w:val="99"/>
    <w:unhideWhenUsed/>
    <w:rsid w:val="00540045"/>
    <w:pPr>
      <w:tabs>
        <w:tab w:val="center" w:pos="4680"/>
        <w:tab w:val="right" w:pos="9360"/>
      </w:tabs>
    </w:pPr>
  </w:style>
  <w:style w:type="character" w:customStyle="1" w:styleId="HeaderChar">
    <w:name w:val="Header Char"/>
    <w:basedOn w:val="DefaultParagraphFont"/>
    <w:link w:val="Header"/>
    <w:uiPriority w:val="99"/>
    <w:rsid w:val="00540045"/>
    <w:rPr>
      <w:rFonts w:cs="Times New Roman"/>
    </w:rPr>
  </w:style>
  <w:style w:type="paragraph" w:styleId="Footer">
    <w:name w:val="footer"/>
    <w:basedOn w:val="Normal"/>
    <w:link w:val="FooterChar"/>
    <w:uiPriority w:val="99"/>
    <w:unhideWhenUsed/>
    <w:rsid w:val="00540045"/>
    <w:pPr>
      <w:tabs>
        <w:tab w:val="center" w:pos="4680"/>
        <w:tab w:val="right" w:pos="9360"/>
      </w:tabs>
    </w:pPr>
  </w:style>
  <w:style w:type="character" w:customStyle="1" w:styleId="FooterChar">
    <w:name w:val="Footer Char"/>
    <w:basedOn w:val="DefaultParagraphFont"/>
    <w:link w:val="Footer"/>
    <w:uiPriority w:val="99"/>
    <w:rsid w:val="005400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4948</Words>
  <Characters>28208</Characters>
  <Application>Microsoft Office Word</Application>
  <DocSecurity>0</DocSecurity>
  <Lines>235</Lines>
  <Paragraphs>66</Paragraphs>
  <ScaleCrop>false</ScaleCrop>
  <Company>Legislative Services Agency</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