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CHAPTER 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Legal Status of Children</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123" w:rsidRPr="00D32EB0">
        <w:rPr>
          <w:lang w:val="en-PH"/>
        </w:rPr>
        <w:t xml:space="preserve"> 1</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Parent</w:t>
      </w:r>
      <w:r w:rsidR="00D32EB0" w:rsidRPr="00D32EB0">
        <w:rPr>
          <w:lang w:val="en-PH"/>
        </w:rPr>
        <w:noBreakHyphen/>
      </w:r>
      <w:r w:rsidRPr="00D32EB0">
        <w:rPr>
          <w:lang w:val="en-PH"/>
        </w:rPr>
        <w:t>Child Relationship</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DERIVATION TABLE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Showing the sections in former Chapter 7, Title 20 from which the sections in this article were derived.</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56123" w:rsidRPr="00D32EB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New</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Former</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Section</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40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90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100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97</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95</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8930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50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70</w:t>
            </w:r>
          </w:p>
        </w:tc>
      </w:tr>
    </w:tbl>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10.</w:t>
      </w:r>
      <w:r w:rsidR="00056123" w:rsidRPr="00D32EB0">
        <w:rPr>
          <w:lang w:val="en-PH"/>
        </w:rPr>
        <w:t xml:space="preserve"> Spousal and child support.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20.</w:t>
      </w:r>
      <w:r w:rsidR="00056123" w:rsidRPr="00D32EB0">
        <w:rPr>
          <w:lang w:val="en-PH"/>
        </w:rPr>
        <w:t xml:space="preserve"> Obligation to support.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Any able</w:t>
      </w:r>
      <w:r w:rsidR="00D32EB0" w:rsidRPr="00D32EB0">
        <w:rPr>
          <w:lang w:val="en-PH"/>
        </w:rPr>
        <w:noBreakHyphen/>
      </w:r>
      <w:r w:rsidRPr="00D32EB0">
        <w:rPr>
          <w:lang w:val="en-PH"/>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30.</w:t>
      </w:r>
      <w:r w:rsidR="00056123" w:rsidRPr="00D32EB0">
        <w:rPr>
          <w:lang w:val="en-PH"/>
        </w:rPr>
        <w:t xml:space="preserve"> Rights and duties of parents regarding minor children.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40.</w:t>
      </w:r>
      <w:r w:rsidR="00056123" w:rsidRPr="00D32EB0">
        <w:rPr>
          <w:lang w:val="en-PH"/>
        </w:rPr>
        <w:t xml:space="preserve"> Breastfeeding.</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woman may breastfeed her child in any location where the mother and her child are authorized to be.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Breastfeeding a child in a location where the mother is authorized to be is not considered indecent exposure.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50.</w:t>
      </w:r>
      <w:r w:rsidR="00056123" w:rsidRPr="00D32EB0">
        <w:rPr>
          <w:lang w:val="en-PH"/>
        </w:rPr>
        <w:t xml:space="preserve"> Parental immunity in cases of incorrigibility of seventeen year old.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D32EB0" w:rsidRPr="00D32EB0">
        <w:rPr>
          <w:lang w:val="en-PH"/>
        </w:rPr>
        <w:noBreakHyphen/>
      </w:r>
      <w:r w:rsidRPr="00D32EB0">
        <w:rPr>
          <w:lang w:val="en-PH"/>
        </w:rPr>
        <w:t>year</w:t>
      </w:r>
      <w:r w:rsidR="00D32EB0" w:rsidRPr="00D32EB0">
        <w:rPr>
          <w:lang w:val="en-PH"/>
        </w:rPr>
        <w:noBreakHyphen/>
      </w:r>
      <w:r w:rsidRPr="00D32EB0">
        <w:rPr>
          <w:lang w:val="en-PH"/>
        </w:rPr>
        <w:t>old child where there is a demonstrable record that the child is incorrigible (beyond the control of parents).</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60.</w:t>
      </w:r>
      <w:r w:rsidR="00056123" w:rsidRPr="00D32EB0">
        <w:rPr>
          <w:lang w:val="en-PH"/>
        </w:rPr>
        <w:t xml:space="preserve"> Parental civil liability for damage to State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w:t>
      </w:r>
      <w:r w:rsidRPr="00D32EB0">
        <w:rPr>
          <w:lang w:val="en-PH"/>
        </w:rPr>
        <w:lastRenderedPageBreak/>
        <w:t>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Recovery under this section is limited to actual damages.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Nothing in this section limits the application of the family purpose doctrine.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70.</w:t>
      </w:r>
      <w:r w:rsidR="00056123" w:rsidRPr="00D32EB0">
        <w:rPr>
          <w:lang w:val="en-PH"/>
        </w:rPr>
        <w:t xml:space="preserve"> Unlawful conduct toward a child.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It is unlawful for a person who has charge or custody of a child, or who is the parent or guardian of a child, or who is responsible for the welfare of a child as defined in Section 63</w:t>
      </w:r>
      <w:r w:rsidR="00D32EB0" w:rsidRPr="00D32EB0">
        <w:rPr>
          <w:lang w:val="en-PH"/>
        </w:rPr>
        <w:noBreakHyphen/>
      </w:r>
      <w:r w:rsidRPr="00D32EB0">
        <w:rPr>
          <w:lang w:val="en-PH"/>
        </w:rPr>
        <w:t>7</w:t>
      </w:r>
      <w:r w:rsidR="00D32EB0" w:rsidRPr="00D32EB0">
        <w:rPr>
          <w:lang w:val="en-PH"/>
        </w:rPr>
        <w:noBreakHyphen/>
      </w:r>
      <w:r w:rsidRPr="00D32EB0">
        <w:rPr>
          <w:lang w:val="en-PH"/>
        </w:rPr>
        <w:t>20 to:</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(1) place the child at unreasonable risk of harm affecting the child's life, physical or mental health, or safety;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do or cause to be done unlawfully or maliciously any bodily harm to the child so that the life or health of the child is endangered or likely to be endangered;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(3) wilfully abandon the child.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person who violates subsection (A) is guilty of a felony and for each offense, upon conviction, must be fined in the discretion of the court or imprisoned not more than ten years, or both.</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80.</w:t>
      </w:r>
      <w:r w:rsidR="00056123" w:rsidRPr="00D32EB0">
        <w:rPr>
          <w:lang w:val="en-PH"/>
        </w:rPr>
        <w:t xml:space="preserve"> Cruelty to children.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Whoever cruelly ill</w:t>
      </w:r>
      <w:r w:rsidR="00D32EB0" w:rsidRPr="00D32EB0">
        <w:rPr>
          <w:lang w:val="en-PH"/>
        </w:rPr>
        <w:noBreakHyphen/>
      </w:r>
      <w:r w:rsidRPr="00D32EB0">
        <w:rPr>
          <w:lang w:val="en-PH"/>
        </w:rPr>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123" w:rsidRPr="00D32EB0">
        <w:rPr>
          <w:lang w:val="en-PH"/>
        </w:rPr>
        <w:t xml:space="preserve"> 3</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Legal Capacity of Minors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DERIVATION TABLE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Showing the sections in former Chapter 7, Title 20 from which the sections in this article were derived.</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056123" w:rsidRPr="00D32EB0"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New</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Former</w:t>
            </w:r>
          </w:p>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Section</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250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260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270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280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290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300</w:t>
            </w:r>
          </w:p>
        </w:tc>
      </w:tr>
      <w:tr w:rsidR="00056123" w:rsidRPr="00D32EB0"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2EB0">
              <w:rPr>
                <w:rFonts w:eastAsia="Times New Roman"/>
                <w:szCs w:val="20"/>
              </w:rPr>
              <w:t>63</w:t>
            </w:r>
            <w:r w:rsidR="00D32EB0" w:rsidRPr="00D32EB0">
              <w:rPr>
                <w:rFonts w:eastAsia="Times New Roman"/>
                <w:szCs w:val="20"/>
              </w:rPr>
              <w:noBreakHyphen/>
            </w:r>
            <w:r w:rsidRPr="00D32EB0">
              <w:rPr>
                <w:rFonts w:eastAsia="Times New Roman"/>
                <w:szCs w:val="20"/>
              </w:rPr>
              <w:t>5</w:t>
            </w:r>
            <w:r w:rsidR="00D32EB0" w:rsidRPr="00D32EB0">
              <w:rPr>
                <w:rFonts w:eastAsia="Times New Roman"/>
                <w:szCs w:val="20"/>
              </w:rPr>
              <w:noBreakHyphen/>
            </w:r>
            <w:r w:rsidRPr="00D32EB0">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6123"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2EB0">
              <w:rPr>
                <w:rFonts w:eastAsia="Times New Roman"/>
                <w:szCs w:val="20"/>
              </w:rPr>
              <w:t>20</w:t>
            </w:r>
            <w:r w:rsidR="00D32EB0" w:rsidRPr="00D32EB0">
              <w:rPr>
                <w:rFonts w:eastAsia="Times New Roman"/>
                <w:szCs w:val="20"/>
              </w:rPr>
              <w:noBreakHyphen/>
            </w:r>
            <w:r w:rsidRPr="00D32EB0">
              <w:rPr>
                <w:rFonts w:eastAsia="Times New Roman"/>
                <w:szCs w:val="20"/>
              </w:rPr>
              <w:t>7</w:t>
            </w:r>
            <w:r w:rsidR="00D32EB0" w:rsidRPr="00D32EB0">
              <w:rPr>
                <w:rFonts w:eastAsia="Times New Roman"/>
                <w:szCs w:val="20"/>
              </w:rPr>
              <w:noBreakHyphen/>
            </w:r>
            <w:r w:rsidRPr="00D32EB0">
              <w:rPr>
                <w:rFonts w:eastAsia="Times New Roman"/>
                <w:szCs w:val="20"/>
              </w:rPr>
              <w:t>310</w:t>
            </w:r>
          </w:p>
        </w:tc>
      </w:tr>
    </w:tbl>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310.</w:t>
      </w:r>
      <w:r w:rsidR="00056123" w:rsidRPr="00D32EB0">
        <w:rPr>
          <w:lang w:val="en-PH"/>
        </w:rPr>
        <w:t xml:space="preserve"> Ratification of minor's contracts.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320.</w:t>
      </w:r>
      <w:r w:rsidR="00056123" w:rsidRPr="00D32EB0">
        <w:rPr>
          <w:lang w:val="en-PH"/>
        </w:rPr>
        <w:t xml:space="preserve"> Minor's capacity to borrow for higher education.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330.</w:t>
      </w:r>
      <w:r w:rsidR="00056123" w:rsidRPr="00D32EB0">
        <w:rPr>
          <w:lang w:val="en-PH"/>
        </w:rPr>
        <w:t xml:space="preserve"> Married minors consent to health procedures.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w:t>
      </w:r>
      <w:r w:rsidRPr="00D32EB0">
        <w:rPr>
          <w:lang w:val="en-PH"/>
        </w:rPr>
        <w:lastRenderedPageBreak/>
        <w:t>shall be binding upon such minor, his parents, spouse, heirs, executors and administrators as effectively as if such minor or the spouse of such minor were eighteen years of age.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340.</w:t>
      </w:r>
      <w:r w:rsidR="00056123" w:rsidRPr="00D32EB0">
        <w:rPr>
          <w:lang w:val="en-PH"/>
        </w:rPr>
        <w:t xml:space="preserve"> Minor's consent to health services.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350.</w:t>
      </w:r>
      <w:r w:rsidR="00056123" w:rsidRPr="00D32EB0">
        <w:rPr>
          <w:lang w:val="en-PH"/>
        </w:rPr>
        <w:t xml:space="preserve"> Health services to minors without parental consent.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360.</w:t>
      </w:r>
      <w:r w:rsidR="00056123" w:rsidRPr="00D32EB0">
        <w:rPr>
          <w:lang w:val="en-PH"/>
        </w:rPr>
        <w:t xml:space="preserve"> Minor parent consent to health services for child.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Any minor who has been married or has borne a child may consent to health services for the child.</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370.</w:t>
      </w:r>
      <w:r w:rsidR="00056123" w:rsidRPr="00D32EB0">
        <w:rPr>
          <w:lang w:val="en-PH"/>
        </w:rPr>
        <w:t xml:space="preserve"> Consent not subject to disaffirmance.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Any consent given pursuant to this article shall not be subject to disaffirmance because of minority when such minor reaches majority.</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123" w:rsidRPr="00D32EB0">
        <w:rPr>
          <w:lang w:val="en-PH"/>
        </w:rPr>
        <w:t xml:space="preserve">: 2008 Act No. 361, </w:t>
      </w:r>
      <w:r w:rsidRPr="00D32EB0">
        <w:rPr>
          <w:lang w:val="en-PH"/>
        </w:rPr>
        <w:t xml:space="preserve">Section </w:t>
      </w:r>
      <w:r w:rsidR="00056123" w:rsidRPr="00D32EB0">
        <w:rPr>
          <w:lang w:val="en-PH"/>
        </w:rPr>
        <w:t>2.</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123" w:rsidRPr="00D32EB0">
        <w:rPr>
          <w:lang w:val="en-PH"/>
        </w:rPr>
        <w:t xml:space="preserve"> 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Uniform Gift to Minors Act [Repealed]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Editor's Note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 xml:space="preserve">2022 Act No. 128, </w:t>
      </w:r>
      <w:r w:rsidR="00D32EB0" w:rsidRPr="00D32EB0">
        <w:rPr>
          <w:lang w:val="en-PH"/>
        </w:rPr>
        <w:t xml:space="preserve">Section </w:t>
      </w:r>
      <w:r w:rsidRPr="00D32EB0">
        <w:rPr>
          <w:lang w:val="en-PH"/>
        </w:rPr>
        <w:t>7, provides as follows:</w:t>
      </w:r>
    </w:p>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2EB0">
        <w:rPr>
          <w:lang w:val="en-PH"/>
        </w:rPr>
        <w:t>"SECTION 7. Article 5 of this chapter, known as the 'South Carolina Uniform Gifts to Minors Act', is hereby repealed. To the extent that this article, by virtue of Section 63</w:t>
      </w:r>
      <w:r w:rsidR="00D32EB0" w:rsidRPr="00D32EB0">
        <w:rPr>
          <w:lang w:val="en-PH"/>
        </w:rPr>
        <w:noBreakHyphen/>
      </w:r>
      <w:r w:rsidRPr="00D32EB0">
        <w:rPr>
          <w:lang w:val="en-PH"/>
        </w:rPr>
        <w:t>5</w:t>
      </w:r>
      <w:r w:rsidR="00D32EB0" w:rsidRPr="00D32EB0">
        <w:rPr>
          <w:lang w:val="en-PH"/>
        </w:rPr>
        <w:noBreakHyphen/>
      </w:r>
      <w:r w:rsidRPr="00D32EB0">
        <w:rPr>
          <w:lang w:val="en-PH"/>
        </w:rPr>
        <w:t>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powers, duties, and immunities."</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SECTIONS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500 to 63</w:t>
      </w:r>
      <w:r w:rsidRPr="00D32EB0">
        <w:rPr>
          <w:b/>
          <w:lang w:val="en-PH"/>
        </w:rPr>
        <w:noBreakHyphen/>
      </w:r>
      <w:r w:rsidR="00056123" w:rsidRPr="00D32EB0">
        <w:rPr>
          <w:b/>
          <w:lang w:val="en-PH"/>
        </w:rPr>
        <w:t>5</w:t>
      </w:r>
      <w:r w:rsidRPr="00D32EB0">
        <w:rPr>
          <w:b/>
          <w:lang w:val="en-PH"/>
        </w:rPr>
        <w:noBreakHyphen/>
      </w:r>
      <w:r w:rsidR="00056123" w:rsidRPr="00D32EB0">
        <w:rPr>
          <w:b/>
          <w:lang w:val="en-PH"/>
        </w:rPr>
        <w:t>600.</w:t>
      </w:r>
      <w:r w:rsidR="00056123" w:rsidRPr="00D32EB0">
        <w:rPr>
          <w:lang w:val="en-PH"/>
        </w:rPr>
        <w:t xml:space="preserve"> Repealed.</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123" w:rsidRPr="00D32EB0">
        <w:rPr>
          <w:lang w:val="en-PH"/>
        </w:rPr>
        <w:t xml:space="preserve"> 6</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2EB0">
        <w:rPr>
          <w:lang w:val="en-PH"/>
        </w:rPr>
        <w:t>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Editor's Note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 xml:space="preserve">2022 Act No. 128, </w:t>
      </w:r>
      <w:r w:rsidR="00D32EB0" w:rsidRPr="00D32EB0">
        <w:rPr>
          <w:lang w:val="en-PH"/>
        </w:rPr>
        <w:t xml:space="preserve">Section </w:t>
      </w:r>
      <w:r w:rsidRPr="00D32EB0">
        <w:rPr>
          <w:lang w:val="en-PH"/>
        </w:rPr>
        <w:t>7, provides as follows:</w:t>
      </w:r>
    </w:p>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2EB0">
        <w:rPr>
          <w:lang w:val="en-PH"/>
        </w:rPr>
        <w:t>"SECTION 7. Article 5 of this chapter, known as the 'South Carolina Uniform Gifts to Minors Act', is hereby repealed. To the extent that this article, by virtue of Section 63</w:t>
      </w:r>
      <w:r w:rsidR="00D32EB0" w:rsidRPr="00D32EB0">
        <w:rPr>
          <w:lang w:val="en-PH"/>
        </w:rPr>
        <w:noBreakHyphen/>
      </w:r>
      <w:r w:rsidRPr="00D32EB0">
        <w:rPr>
          <w:lang w:val="en-PH"/>
        </w:rPr>
        <w:t>5</w:t>
      </w:r>
      <w:r w:rsidR="00D32EB0" w:rsidRPr="00D32EB0">
        <w:rPr>
          <w:lang w:val="en-PH"/>
        </w:rPr>
        <w:noBreakHyphen/>
      </w:r>
      <w:r w:rsidRPr="00D32EB0">
        <w:rPr>
          <w:lang w:val="en-PH"/>
        </w:rPr>
        <w:t>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powers, duties, and immunities."</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601.</w:t>
      </w:r>
      <w:r w:rsidR="00056123" w:rsidRPr="00D32EB0">
        <w:rPr>
          <w:lang w:val="en-PH"/>
        </w:rPr>
        <w:t xml:space="preserve"> Short title.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This act shall be known and may be cited as the "South Carolina Uniform Transfers to Minors Act".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605.</w:t>
      </w:r>
      <w:r w:rsidR="00056123" w:rsidRPr="00D32EB0">
        <w:rPr>
          <w:lang w:val="en-PH"/>
        </w:rPr>
        <w:t xml:space="preserve"> Definitions.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In this article: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 "Adult" means an individual who has attained the age of twenty</w:t>
      </w:r>
      <w:r w:rsidR="00D32EB0" w:rsidRPr="00D32EB0">
        <w:rPr>
          <w:lang w:val="en-PH"/>
        </w:rPr>
        <w:noBreakHyphen/>
      </w:r>
      <w:r w:rsidRPr="00D32EB0">
        <w:rPr>
          <w:lang w:val="en-PH"/>
        </w:rPr>
        <w:t>one years.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(2) "Benefit plan" means an employer's plan for the benefit of an employee or partner or an individual retirement account.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(3) "Broker" means a person lawfully engaged in the business of effecting transactions in securities or commodities for the person's own account or for the account of others.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(4) "Conservator" means a person appointed or qualified by a court to act as general, limited, or temporary guardian of a minor's property or a person legally authorized to perform substantially the same functions.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(5) "Court" means the probate court where the minor resides, or if the minor is not a resident of this State, the probate court in the county where the custodian resides or has his principal place of business or where the custodial property is located.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(6) "Custodial property" means (i) any interest in property transferred to a custodian under this article and (ii) the income from and proceeds of that interest in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(7) "Custodian" means a person so designated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 or a successor or substitute custodian designated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690.</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(8) "Financial institution" means a bank, trust company, savings institution, or credit union, chartered and supervised under state or federal law.</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(9) "Legal representative" means an individual's personal representative or conservator.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(10) "Member of the minor's family" means the minor's parent, stepparent, spouse, grandparent, brother, sister, uncle, or aunt, whether of the whole or half blood or by adoption.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(11) "Minor" means an individual who has not attained the age of twenty</w:t>
      </w:r>
      <w:r w:rsidR="00D32EB0" w:rsidRPr="00D32EB0">
        <w:rPr>
          <w:lang w:val="en-PH"/>
        </w:rPr>
        <w:noBreakHyphen/>
      </w:r>
      <w:r w:rsidRPr="00D32EB0">
        <w:rPr>
          <w:lang w:val="en-PH"/>
        </w:rPr>
        <w:t>one years.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(12) "Person" means an individual, corporation, organization, or other legal entity.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(13) "Personal representative" means an executor, administrator, successor, personal representative, or special administrator of a decedent's estate or a person legally authorized to perform substantially the same functions.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(14) "State" includes any state of the United States, the District of Columbia, the Commonwealth of Puerto Rico, and any territory or possession subject to the legislative authority of the United States.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(15) "Transfer" means a transaction that creates custodial property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(16) "Transferor" means a person who makes a transfer under this article.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(17) "Trust company" means a financial institution, corporation, or other legal entity, authorized to exercise general trust powers.</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610.</w:t>
      </w:r>
      <w:r w:rsidR="00056123" w:rsidRPr="00D32EB0">
        <w:rPr>
          <w:lang w:val="en-PH"/>
        </w:rPr>
        <w:t xml:space="preserve"> Scope and jurisdiction.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This article applies to a transfer that refers to "The South Carolina Uniform Transfers to Minors Act" in the designation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645(a) by which the transfer is made if at the time of the transfer, the transferor, the minor, or the custodian is a resident of this State or the custodial property is located in this State. The custodianship so created remains subject to this article despite a subsequent change in residence of a transferor, the minor, or the custodian, or the removal of custodial property from this State.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person designated as custodian under this article is subject to personal jurisdiction in this State with respect to any matter relating to the custodianship.</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 xml:space="preserve">(c) A transfer that purports to be made and which is valid under the Uniform Transfers to Minors Act, the Uniform Gifts to Minors Act, or a substantially similar act, of another state is governed by the law of the designated state and may be executed and is enforceable in this State if at the time of the transfer, the </w:t>
      </w:r>
      <w:r w:rsidRPr="00D32EB0">
        <w:rPr>
          <w:lang w:val="en-PH"/>
        </w:rPr>
        <w:lastRenderedPageBreak/>
        <w:t>transferor, the minor, or the custodian is a resident of the designated state or the custodial property is located in the designated state.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615.</w:t>
      </w:r>
      <w:r w:rsidR="00056123" w:rsidRPr="00D32EB0">
        <w:rPr>
          <w:lang w:val="en-PH"/>
        </w:rPr>
        <w:t xml:space="preserve"> Nomination of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person having the right to designate the recipient of property transferable upon the occurrence of a future event may revocably nominate a custodian to receive the property for a minor beneficiary upon the occurrence of the event by naming the custodian followed in substance by the words: "as custodian for ______________ (name of minor) under the South Carolina Uniform Transfers to Minors Act". The nomination may name one or more persons as substitute custodians to whom the property must be transferred, in the order named, if the first nominated custodian dies before the transfer or is unable, declines, or is ineligible to serve. The nomination may be made in a will, a trust, a deed, an instrument exercising a power of appointment, or in a writing designating a beneficiary of contractual rights which is registered with or delivered to the payor, issuer, or other obligor of the contractual rights.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custodian nominated under this section must be a person to whom a transfer of property of that kind may be made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645(a).</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The nomination of a custodian under this section does not create custodial property until the nominating instrument becomes irrevocable or a transfer to the nominated custodian is completed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 Unless the nomination of a custodian has been revoked, upon the occurrence of the future event the custodianship becomes effective and the custodian shall enforce a transfer of the custodial property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620.</w:t>
      </w:r>
      <w:r w:rsidR="00056123" w:rsidRPr="00D32EB0">
        <w:rPr>
          <w:lang w:val="en-PH"/>
        </w:rPr>
        <w:t xml:space="preserve"> Transfer by gift or exercise of power of appointment.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person may make a transfer by irrevocable gift to, or the irrevocable exercise of a power of appointment in favor of, a custodian for the benefit of a minor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625.</w:t>
      </w:r>
      <w:r w:rsidR="00056123" w:rsidRPr="00D32EB0">
        <w:rPr>
          <w:lang w:val="en-PH"/>
        </w:rPr>
        <w:t xml:space="preserve"> Transfer authorized by will or trust.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personal representative or trustee may make an irrevocable transfer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 to a custodian for the benefit of a minor as authorized in the governing will or trust.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If the testator or settlor has nominated a custodian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to receive the custodial property, the transfer must be made to that person.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If the testator or settlor has not nominated a custodian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or all persons so nominated as custodian die before the transfer or are unable, decline, or are ineligible to serve, the personal representative or the trustee, as the case may be, shall designate the custodian, subject to the approval of the court from among those eligible to serve as custodian for property of that kind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645(a).</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630.</w:t>
      </w:r>
      <w:r w:rsidR="00056123" w:rsidRPr="00D32EB0">
        <w:rPr>
          <w:lang w:val="en-PH"/>
        </w:rPr>
        <w:t xml:space="preserve"> Other transfer by fiduciary.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Subject to subsection (c), a personal representative or trustee may make an irrevocable transfer to another adult or trust company as custodian for the benefit of a minor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 in the absence of a will or under a will or trust that does not contain an authorization to do so.</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Subject to subsection (c), a conservator may make an irrevocable transfer to another adult or trust company as custodian for the benefit of the minor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transfer under subsection (a) or (b) may be made only if (i) the personal representative, trustee, or conservator considers the transfer to be in the best interest of the minor, (ii) the transfer is not prohibited by or inconsistent with provisions of the applicable will, trust agreement, or other governing instrument, (iii) the transfer is authorized by the court if it exceeds $15,000 in value, and (iv) the custodian nominated by the personal representative, trustee, or conservator, as the case may be, is approved by the court.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635.</w:t>
      </w:r>
      <w:r w:rsidR="00056123" w:rsidRPr="00D32EB0">
        <w:rPr>
          <w:lang w:val="en-PH"/>
        </w:rPr>
        <w:t xml:space="preserve"> Transfer by obligor.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Subject to subsections (b) and (c), a person not subject to Section 63</w:t>
      </w:r>
      <w:r w:rsidR="00D32EB0" w:rsidRPr="00D32EB0">
        <w:rPr>
          <w:lang w:val="en-PH"/>
        </w:rPr>
        <w:noBreakHyphen/>
      </w:r>
      <w:r w:rsidRPr="00D32EB0">
        <w:rPr>
          <w:lang w:val="en-PH"/>
        </w:rPr>
        <w:t>5</w:t>
      </w:r>
      <w:r w:rsidR="00D32EB0" w:rsidRPr="00D32EB0">
        <w:rPr>
          <w:lang w:val="en-PH"/>
        </w:rPr>
        <w:noBreakHyphen/>
      </w:r>
      <w:r w:rsidRPr="00D32EB0">
        <w:rPr>
          <w:lang w:val="en-PH"/>
        </w:rPr>
        <w:t>625 or 63</w:t>
      </w:r>
      <w:r w:rsidR="00D32EB0" w:rsidRPr="00D32EB0">
        <w:rPr>
          <w:lang w:val="en-PH"/>
        </w:rPr>
        <w:noBreakHyphen/>
      </w:r>
      <w:r w:rsidRPr="00D32EB0">
        <w:rPr>
          <w:lang w:val="en-PH"/>
        </w:rPr>
        <w:t>5</w:t>
      </w:r>
      <w:r w:rsidR="00D32EB0" w:rsidRPr="00D32EB0">
        <w:rPr>
          <w:lang w:val="en-PH"/>
        </w:rPr>
        <w:noBreakHyphen/>
      </w:r>
      <w:r w:rsidRPr="00D32EB0">
        <w:rPr>
          <w:lang w:val="en-PH"/>
        </w:rPr>
        <w:t>630 who holds property of or owes a liquidated debt to a minor not having a conservator may make an irrevocable transfer to a custodian for the benefit of the minor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If a person having the right to do so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has nominated a custodian under that section to receive the custodial property, the transfer must be made to that person.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If no custodian has been nominated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or all persons so nominated as custodian die before the transfer or are unable, decline, or are ineligible to serve, a transfer under this section may be made to an adult member of the minor's family or to a trust company unless the property exceeds $15,000 in value.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640.</w:t>
      </w:r>
      <w:r w:rsidR="00056123" w:rsidRPr="00D32EB0">
        <w:rPr>
          <w:lang w:val="en-PH"/>
        </w:rPr>
        <w:t xml:space="preserve"> Receipt for custodial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written acknowledgment of delivery by a custodian constitutes a sufficient receipt and discharge for custodial property transferred to the custodian pursuant to this article.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645.</w:t>
      </w:r>
      <w:r w:rsidR="00056123" w:rsidRPr="00D32EB0">
        <w:rPr>
          <w:lang w:val="en-PH"/>
        </w:rPr>
        <w:t xml:space="preserve"> Manner of creating custodial property and effecting transfer; designation of initial custodian; control.</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Custodial property is created and a transfer is made whenever: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(1) an uncertificated security or a certificated security in registered form is either: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 registered in the name of the transferor, an adult other than the transferor, or a trust company, followed in substance by the words: "as custodian for __________ (name of minor) under the South Carolina Uniform Transfers to Minors 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(ii) 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subsection (b);</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money is paid or delivered, or a security held in the name of a broker, financial institution, or its nominee is transferred, to a broker or financial institution for credit to an account in the name of the transferor, an adult other than the transferor, or a trust company, followed in substance by the words: "as custodian for __________ (name of minor)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(3) the ownership of a life or endowment insurance policy or annuity contract is either: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 registered with the issuer in the name of the transferor, an adult other than the transferor, or a trust company, followed in substance by the words: "as custodian for __________ (name of minor) under the South Carolina Uniform Transfers to Minors 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(ii) assigned in a writing delivered to an adult other than the transferor or to a trust company whose name in the assignment is followed in substance by the words: "as custodian for _________ (name of minor)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(4) an irrevocable exercise of a power of appointment or an irrevocable present right to future payment under a contract is the subject of a written notification delivered to the payor, issuer, or other obligor that the right is transferred to the transferor, an adult other than the transferor, or a trust company, whose name in the notification is followed in substance by the words: "as custodian for __________ (name of minor)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(5) an interest in real property is recorded in the name of the transferor, an adult other than the transferor, or a trust company, followed in substance by the words: "as custodian for __________ (name of minor)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(6) a certificate of title issued by a department or agency of a state or of the United States which evidences title to tangible personal property is either: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 issued in the name of the transferor, an adult other than the transferor, or a trust company, followed in substance by the words: "as custodian for __________ (name of minor) under the South Carolina Uniform Transfers to Minors 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r>
      <w:r w:rsidRPr="00D32EB0">
        <w:rPr>
          <w:lang w:val="en-PH"/>
        </w:rPr>
        <w:tab/>
        <w:t>(ii) delivered to an adult other than the transferor or to a trust company, endorsed to that person followed in substance by the words: "as custodian for __________ (name of minor) under the South Carolina Uniform Transfers to Minors 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(7) an interest in any property not described in items (1) through (6) is transferred to an adult other than the transferor or to a trust company by a written instrument in substantially the form set forth in subsection (b).</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An instrument in the following form satisfies the requirements of items (1)(ii) and (7) of subsection (a):</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"TRANSFER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I, __________ (name of transferor or name and representative capacity if a fiduciary) hereby transfer to __________ (name of custodian), as custodian for __________ (name of minor) under the South Carolina Uniform Transfers to Minors Act, the following: (insert a description of the custodial property sufficient to identify it).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Dated: __________</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__________________________________________________</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(Signature)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__________ (name of custodian) acknowledges receipt of the property described above as custodian for the minor named above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Dated: __________</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__________________________________________________</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(Signature of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transferor shall place the custodian in control of the custodial property as soon as practicable.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650.</w:t>
      </w:r>
      <w:r w:rsidR="00056123" w:rsidRPr="00D32EB0">
        <w:rPr>
          <w:lang w:val="en-PH"/>
        </w:rPr>
        <w:t xml:space="preserve"> Single custodianship.</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transfer may be made only for one minor, and only one person may be the custodian. All custodial property held under this article by the same custodian for the benefit of the same minor constitutes a single custodianship.</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655.</w:t>
      </w:r>
      <w:r w:rsidR="00056123" w:rsidRPr="00D32EB0">
        <w:rPr>
          <w:lang w:val="en-PH"/>
        </w:rPr>
        <w:t xml:space="preserve"> Validity and effect of transfer.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The validity of a transfer made in a manner prescribed in this article is not affected by: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(1) failure of the transferor to comply with Section 63</w:t>
      </w:r>
      <w:r w:rsidR="00D32EB0" w:rsidRPr="00D32EB0">
        <w:rPr>
          <w:lang w:val="en-PH"/>
        </w:rPr>
        <w:noBreakHyphen/>
      </w:r>
      <w:r w:rsidRPr="00D32EB0">
        <w:rPr>
          <w:lang w:val="en-PH"/>
        </w:rPr>
        <w:t>5</w:t>
      </w:r>
      <w:r w:rsidR="00D32EB0" w:rsidRPr="00D32EB0">
        <w:rPr>
          <w:lang w:val="en-PH"/>
        </w:rPr>
        <w:noBreakHyphen/>
      </w:r>
      <w:r w:rsidRPr="00D32EB0">
        <w:rPr>
          <w:lang w:val="en-PH"/>
        </w:rPr>
        <w:t>645(c) concerning possession and control;</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designation of an ineligible custodian, except designation of the transferor in the case of property for which the transferor is ineligible to serve as custodian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645(a);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(3) death or incapacity of a person nominated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or designated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 as custodian or the disclaimer of the office by that person.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transfer made pursuant to Section 63</w:t>
      </w:r>
      <w:r w:rsidR="00D32EB0" w:rsidRPr="00D32EB0">
        <w:rPr>
          <w:lang w:val="en-PH"/>
        </w:rPr>
        <w:noBreakHyphen/>
      </w:r>
      <w:r w:rsidRPr="00D32EB0">
        <w:rPr>
          <w:lang w:val="en-PH"/>
        </w:rPr>
        <w:t>5</w:t>
      </w:r>
      <w:r w:rsidR="00D32EB0" w:rsidRPr="00D32EB0">
        <w:rPr>
          <w:lang w:val="en-PH"/>
        </w:rPr>
        <w:noBreakHyphen/>
      </w:r>
      <w:r w:rsidRPr="00D32EB0">
        <w:rPr>
          <w:lang w:val="en-PH"/>
        </w:rPr>
        <w:t>645 is irrevocable, and the custodial property is indefeasibly vested in the minor, but the custodian has all the rights, powers, duties, and authority provided in this article, and neither the minor nor the minor's legal representative has any right, power, duty, or authority with respect to the custodial property except as provided in this article.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By making a transfer, the transferor incorporates in the disposition all the provisions of this article and grants to the custodian, and to any third person dealing with a person designated as custodian, the respective powers, rights, and immunities provided in this article.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660.</w:t>
      </w:r>
      <w:r w:rsidR="00056123" w:rsidRPr="00D32EB0">
        <w:rPr>
          <w:lang w:val="en-PH"/>
        </w:rPr>
        <w:t xml:space="preserve"> Care of custodial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custodian shall:</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(1) take control of custodial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register or record title to custodial property if appropriate; and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(3) collect, hold, manage, invest, and reinvest custodial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In dealing with custodial property, a custodian shall observe the standard of care that would be observed by a prudent person dealing with property of another and is not limited by any other statute restricting investments by fiduciaries. If a custodian has a special skill or expertise or is named custodian on the basis of representations of a special skill or expertise, the custodian shall use that skill or expertise. However, a custodian, in the custodian's discretion and without liability to the minor or the minor's estate, may retain any custodial property received from a transferor.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custodian may invest in or pay premiums on life insurance or endowment policies on (i) the life of the minor only if the minor or the minor's estate is the sole beneficiary, or (ii) the life of another person in whom the minor has an insurable interest only to the extent that the minor, the minor's estate, or the custodian in the capacity of custodian, is the irrevocable beneficiary.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account designated, in the name of the custodian, followed in substance by the words: "as a custodian for __________ (name of minor) under the South Carolina Uniform Transfers to Minors Act".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(e) 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the age of fourteen years.</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665.</w:t>
      </w:r>
      <w:r w:rsidR="00056123" w:rsidRPr="00D32EB0">
        <w:rPr>
          <w:lang w:val="en-PH"/>
        </w:rPr>
        <w:t xml:space="preserve"> Powers of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custodian, acting in a custodial capacity, has all the rights, powers, and authority over custodial property that unmarried adult owners have over their own property, but a custodian may exercise those rights, powers, and authority in that capacity only.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This section does not relieve a custodian from liability for breach of Section 63</w:t>
      </w:r>
      <w:r w:rsidR="00D32EB0" w:rsidRPr="00D32EB0">
        <w:rPr>
          <w:lang w:val="en-PH"/>
        </w:rPr>
        <w:noBreakHyphen/>
      </w:r>
      <w:r w:rsidRPr="00D32EB0">
        <w:rPr>
          <w:lang w:val="en-PH"/>
        </w:rPr>
        <w:t>5</w:t>
      </w:r>
      <w:r w:rsidR="00D32EB0" w:rsidRPr="00D32EB0">
        <w:rPr>
          <w:lang w:val="en-PH"/>
        </w:rPr>
        <w:noBreakHyphen/>
      </w:r>
      <w:r w:rsidRPr="00D32EB0">
        <w:rPr>
          <w:lang w:val="en-PH"/>
        </w:rPr>
        <w:t>660.</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670.</w:t>
      </w:r>
      <w:r w:rsidR="00056123" w:rsidRPr="00D32EB0">
        <w:rPr>
          <w:lang w:val="en-PH"/>
        </w:rPr>
        <w:t xml:space="preserve"> Use of custodial property.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custodian may deliver or pay to the minor or expend for the minor's benefit so much of the custodial property as the custodian considers advisable for the use and benefit of the minor, without court order and without regard to (i) the duty or ability of the custodian personally or of any other person to support the minor, or (ii) any other income or property of the minor which may be applicable or available for that purpose.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On petition of an interested person or the minor if the minor has attained the age of fourteen years, the court may order the custodian to deliver or pay to the minor or expend for the minor's benefit so much of the custodial property as the court considers advisable for the use and benefit of the minor.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delivery, payment, or expenditure under this section is in addition to, not in substitution for, and does not affect any obligation of a person to support the minor.</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675.</w:t>
      </w:r>
      <w:r w:rsidR="00056123" w:rsidRPr="00D32EB0">
        <w:rPr>
          <w:lang w:val="en-PH"/>
        </w:rPr>
        <w:t xml:space="preserve"> Custodian's expenses, compensation, and bond.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custodian is entitled to reimbursement from custodial property for reasonable expenses incurred in the performance of the custodian's duties.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Except for one who is a transferor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620, a custodian has a noncumulative election during each calendar year to charge reasonable compensation for services performed during that year.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Except as provided in Section 63</w:t>
      </w:r>
      <w:r w:rsidR="00D32EB0" w:rsidRPr="00D32EB0">
        <w:rPr>
          <w:lang w:val="en-PH"/>
        </w:rPr>
        <w:noBreakHyphen/>
      </w:r>
      <w:r w:rsidRPr="00D32EB0">
        <w:rPr>
          <w:lang w:val="en-PH"/>
        </w:rPr>
        <w:t>5</w:t>
      </w:r>
      <w:r w:rsidR="00D32EB0" w:rsidRPr="00D32EB0">
        <w:rPr>
          <w:lang w:val="en-PH"/>
        </w:rPr>
        <w:noBreakHyphen/>
      </w:r>
      <w:r w:rsidRPr="00D32EB0">
        <w:rPr>
          <w:lang w:val="en-PH"/>
        </w:rPr>
        <w:t>690(f), a custodian need not give a bond.</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680.</w:t>
      </w:r>
      <w:r w:rsidR="00056123" w:rsidRPr="00D32EB0">
        <w:rPr>
          <w:lang w:val="en-PH"/>
        </w:rPr>
        <w:t xml:space="preserve"> Exemption of third person from liability.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third person in good faith and without court order may act on the instructions of or otherwise deal with any person purporting to make a transfer or purporting to act in the capacity of a custodian and, in the absence of knowledge, is not responsible for determining:</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 the validity of the purported custodian's designation;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(2) the propriety of, or the authority under this article for, any act of the purported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(3) the validity or propriety under this article of any instrument or instructions executed or given either by the person purporting to make a transfer or by the purported custodian;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(4) the propriety of the application of any property of the minor delivered to the purported custodian.</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685.</w:t>
      </w:r>
      <w:r w:rsidR="00056123" w:rsidRPr="00D32EB0">
        <w:rPr>
          <w:lang w:val="en-PH"/>
        </w:rPr>
        <w:t xml:space="preserve"> Liability to third persons.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claim based on (i) a contract entered into by a custodian acting in a custodial capacity, (ii) an obligation arising from the ownership or control of custodial property, or (iii) a tort committed during the custodianship, may be asserted against the custodial property by proceeding against the custodian in the custodial capacity, whether or not the custodian or the minor is personally liable therefor.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custodian is not personally liable: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(1) on a contract properly entered into in the custodial capacity unless the custodian fails to reveal that capacity and to identify the custodianship in the contract;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for an obligation arising from control of custodial property or for a tort committed during the custodianship unless the custodian is personally at fault.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minor is not personally liable for an obligation arising from ownership of custodial property or for a tort committed during the custodianship unless the minor is personally at fault.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690.</w:t>
      </w:r>
      <w:r w:rsidR="00056123" w:rsidRPr="00D32EB0">
        <w:rPr>
          <w:lang w:val="en-PH"/>
        </w:rPr>
        <w:t xml:space="preserve"> Renunciation, resignation, death, or removal of custodian; designation of successor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person nominated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or designated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 as custodian may decline to serve by delivering a written renunciation to the person who made the nomination or to the transferor or the transferor's legal representative. If the event giving rise to a transfer has not occurred and no substitute custodian able, willing, and eligible to serve was nominated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the person who made the nomination may nominate a substitute custodian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615; otherwise the transferor or the transferor's legal representative shall designate a substitute custodian at the time of the transfer, in either case from among the persons eligible to serve as custodian for that kind of property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645(a). The custodian so designated has the rights of a successor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custodian at any time may designate a trust company or an adult other than a transferor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620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custodian may resign at any time by delivering written notice to the minor if the minor has attained the age of fourteen years and to the successor custodian and by delivering the custodial property to the successor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If a custodian is ineligible, dies, or becomes incapacitated without having effectively designated a successor and the minor has attained the age of fourteen years, the minor may designate as successor custodian, in the manner prescribed in subsection (b), an adult member of the minor's family, a conservator of the minor, or a trust company. If the minor has not attained the age of fourteen years or fails to act within sixty days after the ineligibility, death, or incapacity, the conservator of the minor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(e) A custodian who declines to serve under subsection (a) or resigns under subsection (c),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(f) A transferor, the legal representative of a transferor, an adult member of the minor's family, a guardian of the person of the minor, the conservator of the minor, or the minor if the minor has attained the age of fourteen years may petition the court to remove the custodian for cause and to designate a successor custodian other than a transferor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620 or to require the custodian to give appropriate bond.</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695.</w:t>
      </w:r>
      <w:r w:rsidR="00056123" w:rsidRPr="00D32EB0">
        <w:rPr>
          <w:lang w:val="en-PH"/>
        </w:rPr>
        <w:t xml:space="preserve"> Accounting by and determination of liability of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 minor who has attained the age of fourteen years, the minor's guardian of the person or legal representative, an adult member of the minor's family, a transferor, or a transferor's legal representative may petition the court (i) for an accounting by the custodian or the custodian's legal representative; or (ii) for a determination of responsibility, as between the custodial property and the custodian personally, for claims against the custodial property unless the responsibility has been adjudicated in an action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685 to which the minor or the minor's legal representative was a party.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 successor custodian may petition the court for an accounting by the predecessor custodian.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The court, in a proceeding under this article or in any other proceeding, may require or permit the custodian or the custodian's legal representative to account.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If a custodian is removed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690(f), the court shall require an accounting and order delivery of the custodial property and records to the successor custodian and the execution of all instruments required for transfer of the custodial property.</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700.</w:t>
      </w:r>
      <w:r w:rsidR="00056123" w:rsidRPr="00D32EB0">
        <w:rPr>
          <w:lang w:val="en-PH"/>
        </w:rPr>
        <w:t xml:space="preserve"> Termination of custodianship.</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The custodian shall transfer in an appropriate manner the custodial property to the minor or to the minor's estate upon the earlier of:</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 the minor's attainment of twenty</w:t>
      </w:r>
      <w:r w:rsidR="00D32EB0" w:rsidRPr="00D32EB0">
        <w:rPr>
          <w:lang w:val="en-PH"/>
        </w:rPr>
        <w:noBreakHyphen/>
      </w:r>
      <w:r w:rsidRPr="00D32EB0">
        <w:rPr>
          <w:lang w:val="en-PH"/>
        </w:rPr>
        <w:t>one years of age with respect to custodial property transferred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620 or 63</w:t>
      </w:r>
      <w:r w:rsidR="00D32EB0" w:rsidRPr="00D32EB0">
        <w:rPr>
          <w:lang w:val="en-PH"/>
        </w:rPr>
        <w:noBreakHyphen/>
      </w:r>
      <w:r w:rsidRPr="00D32EB0">
        <w:rPr>
          <w:lang w:val="en-PH"/>
        </w:rPr>
        <w:t>5</w:t>
      </w:r>
      <w:r w:rsidR="00D32EB0" w:rsidRPr="00D32EB0">
        <w:rPr>
          <w:lang w:val="en-PH"/>
        </w:rPr>
        <w:noBreakHyphen/>
      </w:r>
      <w:r w:rsidRPr="00D32EB0">
        <w:rPr>
          <w:lang w:val="en-PH"/>
        </w:rPr>
        <w:t>625;</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(2) the minor's attainment of majority under the laws of this State other than this article with respect to custodial property transferred under Section 63</w:t>
      </w:r>
      <w:r w:rsidR="00D32EB0" w:rsidRPr="00D32EB0">
        <w:rPr>
          <w:lang w:val="en-PH"/>
        </w:rPr>
        <w:noBreakHyphen/>
      </w:r>
      <w:r w:rsidRPr="00D32EB0">
        <w:rPr>
          <w:lang w:val="en-PH"/>
        </w:rPr>
        <w:t>5</w:t>
      </w:r>
      <w:r w:rsidR="00D32EB0" w:rsidRPr="00D32EB0">
        <w:rPr>
          <w:lang w:val="en-PH"/>
        </w:rPr>
        <w:noBreakHyphen/>
      </w:r>
      <w:r w:rsidRPr="00D32EB0">
        <w:rPr>
          <w:lang w:val="en-PH"/>
        </w:rPr>
        <w:t>630 or 63</w:t>
      </w:r>
      <w:r w:rsidR="00D32EB0" w:rsidRPr="00D32EB0">
        <w:rPr>
          <w:lang w:val="en-PH"/>
        </w:rPr>
        <w:noBreakHyphen/>
      </w:r>
      <w:r w:rsidRPr="00D32EB0">
        <w:rPr>
          <w:lang w:val="en-PH"/>
        </w:rPr>
        <w:t>5</w:t>
      </w:r>
      <w:r w:rsidR="00D32EB0" w:rsidRPr="00D32EB0">
        <w:rPr>
          <w:lang w:val="en-PH"/>
        </w:rPr>
        <w:noBreakHyphen/>
      </w:r>
      <w:r w:rsidRPr="00D32EB0">
        <w:rPr>
          <w:lang w:val="en-PH"/>
        </w:rPr>
        <w:t>635;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(3) the minor's death.</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705.</w:t>
      </w:r>
      <w:r w:rsidR="00056123" w:rsidRPr="00D32EB0">
        <w:rPr>
          <w:lang w:val="en-PH"/>
        </w:rPr>
        <w:t xml:space="preserve"> Applicability.</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This article applies to a transfer within the scope of Section 63</w:t>
      </w:r>
      <w:r w:rsidR="00D32EB0" w:rsidRPr="00D32EB0">
        <w:rPr>
          <w:lang w:val="en-PH"/>
        </w:rPr>
        <w:noBreakHyphen/>
      </w:r>
      <w:r w:rsidRPr="00D32EB0">
        <w:rPr>
          <w:lang w:val="en-PH"/>
        </w:rPr>
        <w:t>5</w:t>
      </w:r>
      <w:r w:rsidR="00D32EB0" w:rsidRPr="00D32EB0">
        <w:rPr>
          <w:lang w:val="en-PH"/>
        </w:rPr>
        <w:noBreakHyphen/>
      </w:r>
      <w:r w:rsidRPr="00D32EB0">
        <w:rPr>
          <w:lang w:val="en-PH"/>
        </w:rPr>
        <w:t>610 made after its effective date if:</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 the transfer purports to have been made under the South Carolina Uniform Gifts to Minors Act; or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(2) the instrument by which the transfer purports to have been made uses in substance the designation "as custodian under the Uniform Gifts to Minors Act" or "as custodian under the Uniform Transfers to Minors Act" of any other state, and the application of this article is necessary to validate the transfer.</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710.</w:t>
      </w:r>
      <w:r w:rsidR="00056123" w:rsidRPr="00D32EB0">
        <w:rPr>
          <w:lang w:val="en-PH"/>
        </w:rPr>
        <w:t xml:space="preserve"> Effect on existing custodianships.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Any transfer of custodial property as now defined in this article made before the effective date of this article is validated notwithstanding that there was no specific authority in the South Carolina Uniform Gifts to Minors Act for the coverage of custodial property of that kind or for a transfer from that source at the time the transfer was made.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This article applies to all transfers made before the effective date of this article in a manner and form prescribed in the South Carolina Uniform Gifts to Minors Act, except insofar as the application impairs constitutionally vested rights or extends the duration of custodianships in existence on the effective date of this article.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Editor's Note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 xml:space="preserve">2022 Act No. 128, </w:t>
      </w:r>
      <w:r w:rsidR="00D32EB0" w:rsidRPr="00D32EB0">
        <w:rPr>
          <w:lang w:val="en-PH"/>
        </w:rPr>
        <w:t xml:space="preserve">Section </w:t>
      </w:r>
      <w:r w:rsidRPr="00D32EB0">
        <w:rPr>
          <w:lang w:val="en-PH"/>
        </w:rPr>
        <w:t>7, provides as follows:</w:t>
      </w:r>
    </w:p>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2EB0">
        <w:rPr>
          <w:lang w:val="en-PH"/>
        </w:rPr>
        <w:t>"SECTION 7. Article 5 of this chapter, known as the 'South Carolina Uniform Gifts to Minors Act', is hereby repealed. To the extent that this article, by virtue of Section 63</w:t>
      </w:r>
      <w:r w:rsidR="00D32EB0" w:rsidRPr="00D32EB0">
        <w:rPr>
          <w:lang w:val="en-PH"/>
        </w:rPr>
        <w:noBreakHyphen/>
      </w:r>
      <w:r w:rsidRPr="00D32EB0">
        <w:rPr>
          <w:lang w:val="en-PH"/>
        </w:rPr>
        <w:t>5</w:t>
      </w:r>
      <w:r w:rsidR="00D32EB0" w:rsidRPr="00D32EB0">
        <w:rPr>
          <w:lang w:val="en-PH"/>
        </w:rPr>
        <w:noBreakHyphen/>
      </w:r>
      <w:r w:rsidRPr="00D32EB0">
        <w:rPr>
          <w:lang w:val="en-PH"/>
        </w:rPr>
        <w:t>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powers, duties, and immunities."</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715.</w:t>
      </w:r>
      <w:r w:rsidR="00056123" w:rsidRPr="00D32EB0">
        <w:rPr>
          <w:lang w:val="en-PH"/>
        </w:rPr>
        <w:t xml:space="preserve"> Uniformity of application and construction.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This article shall be applied and construed to effectuate its general purpose to make uniform the law with respect to the subject of this article among states enacting it.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123" w:rsidRPr="00D32EB0">
        <w:rPr>
          <w:lang w:val="en-PH"/>
        </w:rPr>
        <w:t xml:space="preserve">: 2022 Act No. 128 (H.3821), </w:t>
      </w:r>
      <w:r w:rsidRPr="00D32EB0">
        <w:rPr>
          <w:lang w:val="en-PH"/>
        </w:rPr>
        <w:t xml:space="preserve">Section </w:t>
      </w:r>
      <w:r w:rsidR="00056123" w:rsidRPr="00D32EB0">
        <w:rPr>
          <w:lang w:val="en-PH"/>
        </w:rPr>
        <w:t>1, eff April 4, 2022.</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56123" w:rsidRPr="00D32EB0">
        <w:rPr>
          <w:lang w:val="en-PH"/>
        </w:rPr>
        <w:t xml:space="preserve"> 7</w:t>
      </w:r>
    </w:p>
    <w:p w:rsidR="00D32EB0" w:rsidRP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2EB0">
        <w:rPr>
          <w:lang w:val="en-PH"/>
        </w:rPr>
        <w:t>Military Parent Equal Protection Act</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900.</w:t>
      </w:r>
      <w:r w:rsidR="00056123" w:rsidRPr="00D32EB0">
        <w:rPr>
          <w:lang w:val="en-PH"/>
        </w:rPr>
        <w:t xml:space="preserve"> Citation of article.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This article may be cited as the "Military Parent Equal Protection Act".</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910.</w:t>
      </w:r>
      <w:r w:rsidR="00056123" w:rsidRPr="00D32EB0">
        <w:rPr>
          <w:lang w:val="en-PH"/>
        </w:rPr>
        <w:t xml:space="preserve"> Definitions.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For purposes of this article: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(A)(1) 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r>
      <w:r w:rsidRPr="00D32EB0">
        <w:rPr>
          <w:lang w:val="en-PH"/>
        </w:rPr>
        <w:tab/>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"Military service or service" includes a period during which a military parent remains subject to deployment orders and remains deployed on account of sickness, wounds, leave, or other lawful cause.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"Military parent" means a natural parent or adoptive parent of a child under the age of eighteen whose parental rights have not been terminated by a court of competent jurisdiction.</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920.</w:t>
      </w:r>
      <w:r w:rsidR="00056123" w:rsidRPr="00D32EB0">
        <w:rPr>
          <w:lang w:val="en-PH"/>
        </w:rPr>
        <w:t xml:space="preserve"> Effect of military service on visitation and custody orders; temporary modification order.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930.</w:t>
      </w:r>
      <w:r w:rsidR="00056123" w:rsidRPr="00D32EB0">
        <w:rPr>
          <w:lang w:val="en-PH"/>
        </w:rPr>
        <w:t xml:space="preserve"> Temporary modification of support order for duration of military parent's military service.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w:t>
      </w:r>
      <w:r w:rsidR="00D32EB0" w:rsidRPr="00D32EB0">
        <w:rPr>
          <w:lang w:val="en-PH"/>
        </w:rPr>
        <w:noBreakHyphen/>
      </w:r>
      <w:r w:rsidRPr="00D32EB0">
        <w:rPr>
          <w:lang w:val="en-PH"/>
        </w:rPr>
        <w:t>related income or earning capacity. A modification must be based upon the income or earning capacity of the military parent following the period of military service.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(D) Except for modifying a child support obligation during military service pursuant to this section, a military parent's income during military service must not be used to determine the military parent's income or earning capacity.</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940.</w:t>
      </w:r>
      <w:r w:rsidR="00056123" w:rsidRPr="00D32EB0">
        <w:rPr>
          <w:lang w:val="en-PH"/>
        </w:rPr>
        <w:t xml:space="preserve"> Mutually agreeable arrangements between military and nonmilitary parents prior to mobilization.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(A) Military necessity may preclude court adjudication before mobilization, and the parties are encouraged to negotiate mutually agreeable arrangements prior to mobilization.</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D32EB0"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b/>
          <w:lang w:val="en-PH"/>
        </w:rPr>
        <w:t xml:space="preserve">SECTION </w:t>
      </w:r>
      <w:r w:rsidR="00056123" w:rsidRPr="00D32EB0">
        <w:rPr>
          <w:b/>
          <w:lang w:val="en-PH"/>
        </w:rPr>
        <w:t>63</w:t>
      </w:r>
      <w:r w:rsidRPr="00D32EB0">
        <w:rPr>
          <w:b/>
          <w:lang w:val="en-PH"/>
        </w:rPr>
        <w:noBreakHyphen/>
      </w:r>
      <w:r w:rsidR="00056123" w:rsidRPr="00D32EB0">
        <w:rPr>
          <w:b/>
          <w:lang w:val="en-PH"/>
        </w:rPr>
        <w:t>5</w:t>
      </w:r>
      <w:r w:rsidRPr="00D32EB0">
        <w:rPr>
          <w:b/>
          <w:lang w:val="en-PH"/>
        </w:rPr>
        <w:noBreakHyphen/>
      </w:r>
      <w:r w:rsidR="00056123" w:rsidRPr="00D32EB0">
        <w:rPr>
          <w:b/>
          <w:lang w:val="en-PH"/>
        </w:rPr>
        <w:t>950.</w:t>
      </w:r>
      <w:r w:rsidR="00056123" w:rsidRPr="00D32EB0">
        <w:rPr>
          <w:lang w:val="en-PH"/>
        </w:rPr>
        <w:t xml:space="preserve"> Attorney's fees and costs; factors.</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In making determinations pursuant to this article, the court may award attorney's fees and costs based on the court's consideration of:</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(1) the failure of either party to reasonably accommodate the other party in custody, visitation, and support matters related to a military parent's service;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(2) unreasonable delay caused by either party in resolving custody, visitation, and support matters related to a military parent's service;</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(3) failure of either party to timely provide income and earnings information to the other party; and</w:t>
      </w:r>
    </w:p>
    <w:p w:rsidR="00D32EB0" w:rsidRDefault="00056123"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2EB0">
        <w:rPr>
          <w:lang w:val="en-PH"/>
        </w:rPr>
        <w:tab/>
        <w:t>(4) other factors as the court may consider appropriate and as may be required by law.</w:t>
      </w: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6123" w:rsidRPr="00D32EB0">
        <w:rPr>
          <w:lang w:val="en-PH"/>
        </w:rPr>
        <w:t xml:space="preserve">: 2009 Act No. 25, </w:t>
      </w:r>
      <w:r w:rsidRPr="00D32EB0">
        <w:rPr>
          <w:lang w:val="en-PH"/>
        </w:rPr>
        <w:t xml:space="preserve">Section </w:t>
      </w:r>
      <w:r w:rsidR="00056123" w:rsidRPr="00D32EB0">
        <w:rPr>
          <w:lang w:val="en-PH"/>
        </w:rPr>
        <w:t>1, eff June 2, 2009.</w:t>
      </w:r>
    </w:p>
    <w:p w:rsidR="007250AB" w:rsidRPr="00D32EB0" w:rsidRDefault="00D32EB0" w:rsidP="00D32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2EB0" w:rsidSect="00D32E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EB0" w:rsidRDefault="00D32EB0" w:rsidP="00D32EB0">
      <w:r>
        <w:separator/>
      </w:r>
    </w:p>
  </w:endnote>
  <w:endnote w:type="continuationSeparator" w:id="0">
    <w:p w:rsidR="00D32EB0" w:rsidRDefault="00D32EB0" w:rsidP="00D3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EB0" w:rsidRDefault="00D32EB0" w:rsidP="00D32EB0">
      <w:r>
        <w:separator/>
      </w:r>
    </w:p>
  </w:footnote>
  <w:footnote w:type="continuationSeparator" w:id="0">
    <w:p w:rsidR="00D32EB0" w:rsidRDefault="00D32EB0" w:rsidP="00D3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B0" w:rsidRPr="00D32EB0" w:rsidRDefault="00D32EB0" w:rsidP="00D32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3"/>
    <w:rsid w:val="00056123"/>
    <w:rsid w:val="00376645"/>
    <w:rsid w:val="00401979"/>
    <w:rsid w:val="004F020F"/>
    <w:rsid w:val="00604E7C"/>
    <w:rsid w:val="006803EC"/>
    <w:rsid w:val="006C1A75"/>
    <w:rsid w:val="00B22B47"/>
    <w:rsid w:val="00B603E3"/>
    <w:rsid w:val="00D32EB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6B0BD-A94A-4AE9-BB60-2E742B93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6123"/>
    <w:rPr>
      <w:rFonts w:ascii="Courier New" w:eastAsiaTheme="minorEastAsia" w:hAnsi="Courier New" w:cs="Courier New"/>
      <w:sz w:val="20"/>
      <w:szCs w:val="20"/>
    </w:rPr>
  </w:style>
  <w:style w:type="paragraph" w:styleId="Header">
    <w:name w:val="header"/>
    <w:basedOn w:val="Normal"/>
    <w:link w:val="HeaderChar"/>
    <w:uiPriority w:val="99"/>
    <w:unhideWhenUsed/>
    <w:rsid w:val="00D32EB0"/>
    <w:pPr>
      <w:tabs>
        <w:tab w:val="center" w:pos="4680"/>
        <w:tab w:val="right" w:pos="9360"/>
      </w:tabs>
    </w:pPr>
  </w:style>
  <w:style w:type="character" w:customStyle="1" w:styleId="HeaderChar">
    <w:name w:val="Header Char"/>
    <w:basedOn w:val="DefaultParagraphFont"/>
    <w:link w:val="Header"/>
    <w:uiPriority w:val="99"/>
    <w:rsid w:val="00D32EB0"/>
    <w:rPr>
      <w:rFonts w:cs="Times New Roman"/>
    </w:rPr>
  </w:style>
  <w:style w:type="paragraph" w:styleId="Footer">
    <w:name w:val="footer"/>
    <w:basedOn w:val="Normal"/>
    <w:link w:val="FooterChar"/>
    <w:uiPriority w:val="99"/>
    <w:unhideWhenUsed/>
    <w:rsid w:val="00D32EB0"/>
    <w:pPr>
      <w:tabs>
        <w:tab w:val="center" w:pos="4680"/>
        <w:tab w:val="right" w:pos="9360"/>
      </w:tabs>
    </w:pPr>
  </w:style>
  <w:style w:type="character" w:customStyle="1" w:styleId="FooterChar">
    <w:name w:val="Footer Char"/>
    <w:basedOn w:val="DefaultParagraphFont"/>
    <w:link w:val="Footer"/>
    <w:uiPriority w:val="99"/>
    <w:rsid w:val="00D32E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7506</Words>
  <Characters>42788</Characters>
  <Application>Microsoft Office Word</Application>
  <DocSecurity>0</DocSecurity>
  <Lines>356</Lines>
  <Paragraphs>100</Paragraphs>
  <ScaleCrop>false</ScaleCrop>
  <Company>Legislative Services Agency</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2022-09-23T19:51:00Z</dcterms:created>
  <dcterms:modified xsi:type="dcterms:W3CDTF">2022-09-23T19:51:00Z</dcterms:modified>
</cp:coreProperties>
</file>