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365400">
        <w:t>CHAPTER 17</w:t>
      </w:r>
    </w:p>
    <w:p w:rsidR="00365400" w:rsidRP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365400">
        <w:t>Lobbyists and Lobbying</w:t>
      </w:r>
    </w:p>
    <w:p w:rsidR="00365400" w:rsidRPr="00365400" w:rsidRDefault="00365400"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365400" w:rsidRDefault="00365400"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rPr>
          <w:b/>
        </w:rPr>
        <w:t xml:space="preserve">SECTION </w:t>
      </w:r>
      <w:r w:rsidR="00530548" w:rsidRPr="00365400">
        <w:rPr>
          <w:b/>
        </w:rPr>
        <w:t>2</w:t>
      </w:r>
      <w:r w:rsidRPr="00365400">
        <w:rPr>
          <w:b/>
        </w:rPr>
        <w:noBreakHyphen/>
      </w:r>
      <w:r w:rsidR="00530548" w:rsidRPr="00365400">
        <w:rPr>
          <w:b/>
        </w:rPr>
        <w:t>17</w:t>
      </w:r>
      <w:r w:rsidRPr="00365400">
        <w:rPr>
          <w:b/>
        </w:rPr>
        <w:noBreakHyphen/>
      </w:r>
      <w:r w:rsidR="00530548" w:rsidRPr="00365400">
        <w:rPr>
          <w:b/>
        </w:rPr>
        <w:t>5.</w:t>
      </w:r>
      <w:r w:rsidR="00530548" w:rsidRPr="00365400">
        <w:t xml:space="preserve"> Transfer of duties and powers from Secretary of State to State Ethics Commission.</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t>On July 1, 1993, the duties and powers given to the Secretary of State in this chapter must be transferred to the State Ethics Commission. When this transfer takes place, the Code Commissioner is directed to change all references in this chapter from the Secretary of State to the State Ethics Commission.</w:t>
      </w:r>
    </w:p>
    <w:p w:rsidR="00365400" w:rsidRDefault="00365400"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65400" w:rsidRPr="00365400" w:rsidRDefault="00365400"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30548" w:rsidRPr="00365400">
        <w:t xml:space="preserve">: 1991 Act No. 248, </w:t>
      </w:r>
      <w:r w:rsidRPr="00365400">
        <w:t xml:space="preserve">Section </w:t>
      </w:r>
      <w:r w:rsidR="00530548" w:rsidRPr="00365400">
        <w:t>2.</w:t>
      </w:r>
    </w:p>
    <w:p w:rsidR="00365400" w:rsidRPr="00365400" w:rsidRDefault="00365400"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65400" w:rsidRDefault="00365400"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rPr>
          <w:b/>
        </w:rPr>
        <w:t xml:space="preserve">SECTION </w:t>
      </w:r>
      <w:r w:rsidR="00530548" w:rsidRPr="00365400">
        <w:rPr>
          <w:b/>
        </w:rPr>
        <w:t>2</w:t>
      </w:r>
      <w:r w:rsidRPr="00365400">
        <w:rPr>
          <w:b/>
        </w:rPr>
        <w:noBreakHyphen/>
      </w:r>
      <w:r w:rsidR="00530548" w:rsidRPr="00365400">
        <w:rPr>
          <w:b/>
        </w:rPr>
        <w:t>17</w:t>
      </w:r>
      <w:r w:rsidRPr="00365400">
        <w:rPr>
          <w:b/>
        </w:rPr>
        <w:noBreakHyphen/>
      </w:r>
      <w:r w:rsidR="00530548" w:rsidRPr="00365400">
        <w:rPr>
          <w:b/>
        </w:rPr>
        <w:t>10.</w:t>
      </w:r>
      <w:r w:rsidR="00530548" w:rsidRPr="00365400">
        <w:t xml:space="preserve"> Definitions.</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t>As used in this chapter, unless the context clearly indicates otherwise:</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t>(1)(a) "Anything of value" or "thing of value" means:</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r>
      <w:r w:rsidRPr="00365400">
        <w:tab/>
      </w:r>
      <w:r w:rsidRPr="00365400">
        <w:tab/>
        <w:t>(i) a pecuniary item, including money, a bank bill, or a bank note;</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r>
      <w:r w:rsidRPr="00365400">
        <w:tab/>
      </w:r>
      <w:r w:rsidRPr="00365400">
        <w:tab/>
        <w:t>(ii) a promissory note, bill of exchange, an order, a draft, warrant, check, or bond given for the payment of money;</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r>
      <w:r w:rsidRPr="00365400">
        <w:tab/>
      </w:r>
      <w:r w:rsidRPr="00365400">
        <w:tab/>
        <w:t>(iii) a contract, agreement, promise, or other obligation for an advance, a conveyance, forgiveness of indebtedness, deposit, distribution, loan, payment, gift, pledge, or transfer of money;</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r>
      <w:r w:rsidRPr="00365400">
        <w:tab/>
      </w:r>
      <w:r w:rsidRPr="00365400">
        <w:tab/>
        <w:t>(iv) a stock, bond, note, or other investment interest in an entity;</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r>
      <w:r w:rsidRPr="00365400">
        <w:tab/>
      </w:r>
      <w:r w:rsidRPr="00365400">
        <w:tab/>
        <w:t>(v) a receipt given for the payment of money or other property;</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r>
      <w:r w:rsidRPr="00365400">
        <w:tab/>
      </w:r>
      <w:r w:rsidRPr="00365400">
        <w:tab/>
        <w:t>(vi) a chose</w:t>
      </w:r>
      <w:r w:rsidR="00365400" w:rsidRPr="00365400">
        <w:noBreakHyphen/>
      </w:r>
      <w:r w:rsidRPr="00365400">
        <w:t>in</w:t>
      </w:r>
      <w:r w:rsidR="00365400" w:rsidRPr="00365400">
        <w:noBreakHyphen/>
      </w:r>
      <w:r w:rsidRPr="00365400">
        <w:t>action;</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r>
      <w:r w:rsidRPr="00365400">
        <w:tab/>
      </w:r>
      <w:r w:rsidRPr="00365400">
        <w:tab/>
        <w:t>(vii) a gift, tangible good, chattel, or an interest in a gift, tangible good, or chattel;</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r>
      <w:r w:rsidRPr="00365400">
        <w:tab/>
      </w:r>
      <w:r w:rsidRPr="00365400">
        <w:tab/>
        <w:t>(viii) a loan or forgiveness of indebtedness;</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r>
      <w:r w:rsidRPr="00365400">
        <w:tab/>
      </w:r>
      <w:r w:rsidRPr="00365400">
        <w:tab/>
        <w:t>(ix) a work of art, an antique, or a collectible;</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r>
      <w:r w:rsidRPr="00365400">
        <w:tab/>
      </w:r>
      <w:r w:rsidRPr="00365400">
        <w:tab/>
        <w:t>(x) an automobile or other means of personal transportation;</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r>
      <w:r w:rsidRPr="00365400">
        <w:tab/>
      </w:r>
      <w:r w:rsidRPr="00365400">
        <w:tab/>
        <w:t>(xi) real property or an interest in real property, including title to realty, a fee simple or partial interest in realty including present, future, contingent, or vested interests in realty, a leasehold interest, or other beneficial interest in realty;</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r>
      <w:r w:rsidRPr="00365400">
        <w:tab/>
      </w:r>
      <w:r w:rsidRPr="00365400">
        <w:tab/>
        <w:t>(xii) an honorarium or compensation for services;</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r>
      <w:r w:rsidRPr="00365400">
        <w:tab/>
      </w:r>
      <w:r w:rsidRPr="00365400">
        <w:tab/>
        <w:t>(xiii) a promise or offer of employment;</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r>
      <w:r w:rsidRPr="00365400">
        <w:tab/>
      </w:r>
      <w:r w:rsidRPr="00365400">
        <w:tab/>
        <w:t>(xiv) any other item that is of pecuniary or compensatory worth to a person.</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r>
      <w:r w:rsidRPr="00365400">
        <w:tab/>
        <w:t>(b) "Anything of value" or "thing of value" does not mean:</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r>
      <w:r w:rsidRPr="00365400">
        <w:tab/>
      </w:r>
      <w:r w:rsidRPr="00365400">
        <w:tab/>
        <w:t>(i) printed informational or promotional material, not to exceed ten dollars in monetary value;</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r>
      <w:r w:rsidRPr="00365400">
        <w:tab/>
      </w:r>
      <w:r w:rsidRPr="00365400">
        <w:tab/>
        <w:t>(ii) items of nominal value, not to exceed ten dollars, containing or displaying promotional material;</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r>
      <w:r w:rsidRPr="00365400">
        <w:tab/>
      </w:r>
      <w:r w:rsidRPr="00365400">
        <w:tab/>
        <w:t>(iii) a personalized plaque or trophy with a value that does not exceed one hundred fifty dollars;</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r>
      <w:r w:rsidRPr="00365400">
        <w:tab/>
      </w:r>
      <w:r w:rsidRPr="00365400">
        <w:tab/>
        <w:t>(iv) educational material of a nominal value directly related to the public official's, public member's, or public employee's official responsibilities;</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r>
      <w:r w:rsidRPr="00365400">
        <w:tab/>
      </w:r>
      <w:r w:rsidRPr="00365400">
        <w:tab/>
        <w:t>(v) an honorary degree bestowed upon a public official, public member, or public employee from a public or private university or college;</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r>
      <w:r w:rsidRPr="00365400">
        <w:tab/>
      </w:r>
      <w:r w:rsidRPr="00365400">
        <w:tab/>
        <w:t>(vi) promotional or marketing items offered to the general public on the same terms and conditions without regard to status as a public official or public employee; or</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r>
      <w:r w:rsidRPr="00365400">
        <w:tab/>
      </w:r>
      <w:r w:rsidRPr="00365400">
        <w:tab/>
        <w:t>(vii) a campaign contribution properly received and reported under the provisions of Chapter 13 of Title 8.</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t>(2) "Covered agency actions" means the proposal, drafting, development, consideration, amendment, withdrawal, or promulgation of a regulation under Article 1, Chapter 23 of Title 1 of the 1976 Code.</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t>(3) "Covered gubernatorial actions" means:</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r>
      <w:r w:rsidRPr="00365400">
        <w:tab/>
        <w:t>(a) gubernatorial approval or veto of legislation;</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r>
      <w:r w:rsidRPr="00365400">
        <w:tab/>
        <w:t>(b) gubernatorial consideration or issuance of any executive order;</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r>
      <w:r w:rsidRPr="00365400">
        <w:tab/>
        <w:t>(c) gubernatorial consideration or making of any appointment; or</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lastRenderedPageBreak/>
        <w:tab/>
      </w:r>
      <w:r w:rsidRPr="00365400">
        <w:tab/>
      </w:r>
      <w:r w:rsidRPr="00365400">
        <w:tab/>
        <w:t>(d) gubernatorial consideration of or the decision to award any grant derived from federal or other funds or from any source.</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t>(4)(a) "Economic interest" means an interest distinct from that of the general public in a purchase, sale, lease, contract, option, or other transaction or arrangement involving property or services in which a public official or public employee may gain an economic benefit of fifty dollars or more.</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r>
      <w:r w:rsidRPr="00365400">
        <w:tab/>
        <w:t>(b) This definition does not prohibit a public official or public employee from participating in, voting on, or influencing or attempting to influence an official decision if the only economic interest or reasonably foreseeable benefit that may accrue to the public official or public employee is incidental to the public official's or public employee's position or which accrues to the public official or public employee as a member of a profession, occupation, or large class to no greater extent than the economic interest or potential benefit could reasonably be foreseen to accrue to all other members of the profession, occupation, or large class.</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t>(5) "Expenditure" means a purchase, payment, loan, forgiveness of a loan, an advance, in</w:t>
      </w:r>
      <w:r w:rsidR="00365400" w:rsidRPr="00365400">
        <w:noBreakHyphen/>
      </w:r>
      <w:r w:rsidRPr="00365400">
        <w:t>kind contribution or expenditure, a deposit, transfer of funds, gift of money or anything of value for any purpose, and a payment to a lobbyist for compensation, for expenses, or lobbying, including the direct payment of expenses incurred at the request or suggestion of a lobbyist.</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t>(6) "Family member" means an individual who is:</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r>
      <w:r w:rsidRPr="00365400">
        <w:tab/>
        <w:t>(a) the spouse, parent, brother, sister, child, mother</w:t>
      </w:r>
      <w:r w:rsidR="00365400" w:rsidRPr="00365400">
        <w:noBreakHyphen/>
      </w:r>
      <w:r w:rsidRPr="00365400">
        <w:t>in</w:t>
      </w:r>
      <w:r w:rsidR="00365400" w:rsidRPr="00365400">
        <w:noBreakHyphen/>
      </w:r>
      <w:r w:rsidRPr="00365400">
        <w:t>law, father</w:t>
      </w:r>
      <w:r w:rsidR="00365400" w:rsidRPr="00365400">
        <w:noBreakHyphen/>
      </w:r>
      <w:r w:rsidRPr="00365400">
        <w:t>in</w:t>
      </w:r>
      <w:r w:rsidR="00365400" w:rsidRPr="00365400">
        <w:noBreakHyphen/>
      </w:r>
      <w:r w:rsidRPr="00365400">
        <w:t>law, son</w:t>
      </w:r>
      <w:r w:rsidR="00365400" w:rsidRPr="00365400">
        <w:noBreakHyphen/>
      </w:r>
      <w:r w:rsidRPr="00365400">
        <w:t>in</w:t>
      </w:r>
      <w:r w:rsidR="00365400" w:rsidRPr="00365400">
        <w:noBreakHyphen/>
      </w:r>
      <w:r w:rsidRPr="00365400">
        <w:t>law, daughter</w:t>
      </w:r>
      <w:r w:rsidR="00365400" w:rsidRPr="00365400">
        <w:noBreakHyphen/>
      </w:r>
      <w:r w:rsidRPr="00365400">
        <w:t>in</w:t>
      </w:r>
      <w:r w:rsidR="00365400" w:rsidRPr="00365400">
        <w:noBreakHyphen/>
      </w:r>
      <w:r w:rsidRPr="00365400">
        <w:t>law, grandparent, or grandchild; or</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r>
      <w:r w:rsidRPr="00365400">
        <w:tab/>
        <w:t>(b) a member of the individual's immediate family.</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t>(7) "Immediate family" means:</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r>
      <w:r w:rsidRPr="00365400">
        <w:tab/>
        <w:t>(a) a child residing in a public official's or public employee's household;</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r>
      <w:r w:rsidRPr="00365400">
        <w:tab/>
        <w:t>(b) a spouse of a public official or public employee; or</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r>
      <w:r w:rsidRPr="00365400">
        <w:tab/>
        <w:t>(c) an individual claimed by the public official or public employee or the public official's or public employee's spouse as a dependent for income tax purposes.</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t>(8) "Individual" means one human being.</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t>(9) "Income" means the receipt or promise of any consideration, whether or not legally enforceable, including attorney's fees attributable to lobbying.</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t>(10) "Legislation" means:</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r>
      <w:r w:rsidRPr="00365400">
        <w:tab/>
        <w:t>(a) bills, resolutions, amendments, reports, legislative acts, vetoes, nominations, rules, and regulations pending or proposed in either the House or Senate;</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r>
      <w:r w:rsidRPr="00365400">
        <w:tab/>
        <w:t>(b) any other matter which may be the subject of action by either house; or</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r>
      <w:r w:rsidRPr="00365400">
        <w:tab/>
        <w:t>(c) the appointment of committees of conference and free conference by the Speaker of the House of Representatives or the President of the Senate.</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t>(11) "Legislative caucus" means:</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t>(a) a committee of either house of the General Assembly controlled by the caucus of a political party or a caucus based upon racial or ethnic affinity, or gender;</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t>(b) a party or group of either house of the General Assembly based upon racial or ethnic affinity, or gender. However, each house may establish only one committee for racial, ethnic, or gender</w:t>
      </w:r>
      <w:r w:rsidR="00365400" w:rsidRPr="00365400">
        <w:noBreakHyphen/>
      </w:r>
      <w:r w:rsidRPr="00365400">
        <w:t>based affinity;</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t>(c) "legislative caucus" does not include a legislative special interest caucus as defined in Section 2</w:t>
      </w:r>
      <w:r w:rsidR="00365400" w:rsidRPr="00365400">
        <w:noBreakHyphen/>
      </w:r>
      <w:r w:rsidRPr="00365400">
        <w:t>17</w:t>
      </w:r>
      <w:r w:rsidR="00365400" w:rsidRPr="00365400">
        <w:noBreakHyphen/>
      </w:r>
      <w:r w:rsidRPr="00365400">
        <w:t>10(21).</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t>(12) "Lobbying" means promoting or opposing through direct communication with public officials or public employees:</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r>
      <w:r w:rsidRPr="00365400">
        <w:tab/>
        <w:t>(a) the introduction or enactment of legislation before the General Assembly or the committees or members of the General Assembly;</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r>
      <w:r w:rsidRPr="00365400">
        <w:tab/>
        <w:t>(b) covered gubernatorial actions;</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r>
      <w:r w:rsidRPr="00365400">
        <w:tab/>
        <w:t>(c) covered agency actions; or</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r>
      <w:r w:rsidRPr="00365400">
        <w:tab/>
        <w:t>(d) consideration of the election or appointment of an individual to a public office elected or appointed by the General Assembly.</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t xml:space="preserve">"Lobbying" does not include the activities of a member of the General Assembly, a member of the staff of a member of the Senate or House of Representatives, the Governor, the Lieutenant Governor, or a </w:t>
      </w:r>
      <w:r w:rsidRPr="00365400">
        <w:lastRenderedPageBreak/>
        <w:t>member of the executive staff of the Governor or Lieutenant Governor acting in his capacity as a public official or public employee with regard to his public duties.</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t>(13) "Lobbyist" means any person who is employed, appointed, or retained, with or without compensation, by another person to influence by direct communication with public officials or public employees: (i) the action or vote of any member of the General Assembly, the Governor, the Lieutenant Governor, or any other statewide constitutional officer concerning any legislation; (ii) the vote of any public official on any state agency, board, or commission concerning any covered agency actions; or (iii) the action of the Governor or any member of his executive staff concerning any covered gubernatorial actions. "Lobbyist" also means any person who is employed, appointed, or retained, with or without compensation, by a state agency, college, university, or other institution of higher learning to influence by direct communication with public officials or public employees: (i) the action or vote of any member of the General Assembly, the Governor, the Lieutenant Governor, or any other statewide constitutional officer concerning any legislation; (ii) the vote of any public official of any state agency, board, or commission concerning any covered agency actions; or (iii) the action of the Governor or any member of his executive staff concerning any covered gubernatorial actions. "Lobbyist" does not include:</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r>
      <w:r w:rsidRPr="00365400">
        <w:tab/>
        <w:t>(a) an individual who receives no compensation to engage in lobbying and who expresses a personal opinion on legislation, covered gubernatorial actions, or covered agency actions to any public official or public employee;</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r>
      <w:r w:rsidRPr="00365400">
        <w:tab/>
        <w:t>(b) a person who appears only before public sessions of committees or subcommittees of the General Assembly, public hearings of state agencies, public hearings before any public body of a quasi</w:t>
      </w:r>
      <w:r w:rsidR="00365400" w:rsidRPr="00365400">
        <w:noBreakHyphen/>
      </w:r>
      <w:r w:rsidRPr="00365400">
        <w:t>judicial nature, or proceedings of any court of this State;</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r>
      <w:r w:rsidRPr="00365400">
        <w:tab/>
        <w:t>(c) any duly elected or appointed official or employee of the State, the United States, a county, municipality, school district, or a political subdivision thereof, or a member of the judiciary when appearing solely on matters pertaining to his office and public duties unless lobbying constitutes a regular and substantial portion of such official's or employee's duties;</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r>
      <w:r w:rsidRPr="00365400">
        <w:tab/>
        <w:t>(d) a person performing professional services in drafting legislation or in advising and rendering opinions to clients as to the construction and effect of proposed or pending legislation;</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r>
      <w:r w:rsidRPr="00365400">
        <w:tab/>
        <w:t>(e) a person who owns, publishes, or is employed by a radio station, television station, wire service, or other bona fide news medium which in the ordinary course of business disseminates news, editorials, columns, other comments, or other regularly published periodicals if such person represents no other person in lobbying for legislation, covered agency actions, or covered gubernatorial actions. This exception applies to the publication of any periodical which is published and distributed by a membership organization to its subscribers at least twelve times annually and for which an annual subscription charge of at least one dollar fifty cents a subscriber is made;</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r>
      <w:r w:rsidRPr="00365400">
        <w:tab/>
        <w:t>(f) a person who represents any established church solely for the purpose of protecting the rights of the membership of the church or for the purpose of protecting the doctrines of the church or on matters considered to have an adverse effect upon the moral welfare of the membership of the church;</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r>
      <w:r w:rsidRPr="00365400">
        <w:tab/>
        <w:t>(g) a person who is running for office elected by the General Assembly or a person soliciting votes on the behalf of a person who is running for office elected by the General Assembly unless such person is otherwise defined as a lobbyist by this section; or</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r>
      <w:r w:rsidRPr="00365400">
        <w:tab/>
        <w:t>(h) an individual who receives no compensation to engage in lobbying and who does not make expenditures or incur obligations for lobbying in an aggregate amount in excess of five hundred dollars in a calendar year.</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t>(14) "Lobbyist's principal" means the person on whose behalf and for whose benefit the lobbyist engages in lobbying and who directly employs, appoints, or retains a lobbyist to engage in lobbying. However, a lobbyist's principal does not include a person who belongs to an association or organization that employs a lobbyist, nor an employee, officer, or shareholder of a person who employs a lobbyist. If a membership association or organization is a lobbyist's principal, the association or organization must register and report under the provisions of this chapter. A person is considered a lobbyist's principal only as to the public office or public body to which he has authorized, pursuant to this chapter, a lobbyist to engage in lobbying.</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lastRenderedPageBreak/>
        <w:tab/>
      </w:r>
      <w:r w:rsidRPr="00365400">
        <w:tab/>
        <w:t>(15) "Person" means an individual, a partnership, committee, an association, a corporation, labor organization, or any other organization or group of persons.</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t>(16) "Public body" means the General Assembly, the Executive Office of the Governor, any department of the State, or any state board, commission, agency, or authority, including committees of any such body, by whatever name known.</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t>(17) "Public employee" means any person employed by the State.</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t>(18) "Public official" means any elected or appointed official of the State, including candidates for any such state office. However, "public official" does not mean a member of the judiciary.</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t>(19) "Voluntary membership organization" means an organization composed of persons who are members thereof on a voluntary basis and who, as a condition of membership, are required to make regular payments to the organization.</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t>(20) "Official capacity" means activities which:</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r>
      <w:r w:rsidRPr="00365400">
        <w:tab/>
        <w:t>(a) arise because of the position held by the public official or public employee;</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r>
      <w:r w:rsidRPr="00365400">
        <w:tab/>
        <w:t>(b) involve matters which fall within the official responsibility of the agency, the public official, or the public employee; and</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r>
      <w:r w:rsidRPr="00365400">
        <w:tab/>
        <w:t>(c) are services the agency would normally provide and for which the public official or public employee would be subject to expense reimbursement by the agency with which the public official or public employee is associated.</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t>(21) "Legislative special interest caucus" means two or more legislators who seek to be affiliated based upon a special interest. Under no circumstances may a legislative special interest caucus engage in any activity that would influence the outcome of an election or ballot measure. Each legislative special interest caucus must register with the Clerk's Office of the Senate or House of Representatives in a manner mandated by the Clerk's Office. However, each legislative special interest caucus must provide, and the Clerk's Office must maintain a record of:</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t>(a) the name and purpose of the caucus;</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t>(b) the names of all caucus members; and</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t>(c) the date of creation, and dissolution, if applicable.</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t>The Clerk's Office must maintain these records for at least four years following the dissolution of the caucus. A legislative special interest caucus may include, but is not limited to, a representation of sportsmen and women desiring to enhance and protect hunting, fishing, and shooting sports.</w:t>
      </w:r>
    </w:p>
    <w:p w:rsidR="00365400" w:rsidRDefault="00365400"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65400" w:rsidRDefault="00365400"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30548" w:rsidRPr="00365400">
        <w:t xml:space="preserve">: 1962 Code </w:t>
      </w:r>
      <w:r w:rsidRPr="00365400">
        <w:t xml:space="preserve">Section </w:t>
      </w:r>
      <w:r w:rsidR="00530548" w:rsidRPr="00365400">
        <w:t>30</w:t>
      </w:r>
      <w:r w:rsidRPr="00365400">
        <w:noBreakHyphen/>
      </w:r>
      <w:r w:rsidR="00530548" w:rsidRPr="00365400">
        <w:t xml:space="preserve">151; 1974 (58) 2622; 1991 Act No. 248, </w:t>
      </w:r>
      <w:r w:rsidRPr="00365400">
        <w:t xml:space="preserve">Section </w:t>
      </w:r>
      <w:r w:rsidR="00530548" w:rsidRPr="00365400">
        <w:t xml:space="preserve">2; 1995 Act No. 6, </w:t>
      </w:r>
      <w:r w:rsidRPr="00365400">
        <w:t xml:space="preserve">Sections </w:t>
      </w:r>
      <w:r w:rsidR="00530548" w:rsidRPr="00365400">
        <w:t xml:space="preserve"> 1, 2; 2006 Act No. 344, </w:t>
      </w:r>
      <w:r w:rsidRPr="00365400">
        <w:t xml:space="preserve">Sections </w:t>
      </w:r>
      <w:r w:rsidR="00530548" w:rsidRPr="00365400">
        <w:t xml:space="preserve"> 1, 2, eff May 31, 2006.</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Effect of Amendment</w:t>
      </w:r>
    </w:p>
    <w:p w:rsidR="00365400" w:rsidRP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65400">
        <w:t>The 2006 amendment, in item (11), added paragraph (c); and added item (21) defining special legislative caucus.</w:t>
      </w:r>
    </w:p>
    <w:p w:rsidR="00365400" w:rsidRPr="00365400" w:rsidRDefault="00365400"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65400" w:rsidRDefault="00365400"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rPr>
          <w:b/>
        </w:rPr>
        <w:t xml:space="preserve">SECTION </w:t>
      </w:r>
      <w:r w:rsidR="00530548" w:rsidRPr="00365400">
        <w:rPr>
          <w:b/>
        </w:rPr>
        <w:t>2</w:t>
      </w:r>
      <w:r w:rsidRPr="00365400">
        <w:rPr>
          <w:b/>
        </w:rPr>
        <w:noBreakHyphen/>
      </w:r>
      <w:r w:rsidR="00530548" w:rsidRPr="00365400">
        <w:rPr>
          <w:b/>
        </w:rPr>
        <w:t>17</w:t>
      </w:r>
      <w:r w:rsidRPr="00365400">
        <w:rPr>
          <w:b/>
        </w:rPr>
        <w:noBreakHyphen/>
      </w:r>
      <w:r w:rsidR="00530548" w:rsidRPr="00365400">
        <w:rPr>
          <w:b/>
        </w:rPr>
        <w:t>15.</w:t>
      </w:r>
      <w:r w:rsidR="00530548" w:rsidRPr="00365400">
        <w:t xml:space="preserve"> Persons prohibited from serving as lobbyist; application of section.</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t>(A) The Governor, the Lieutenant Governor, any other statewide constitutional officer, a member of the General Assembly, a director or deputy director of a state department appointed by the Governor and a member of the immediate family of any of these public officials may not serve as a lobbyist during the time the official holds office and for one year after such public service ends.</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t>(B) The provisions of this section apply to the Governor, the Lieutenant Governor, or any other statewide constitutional officer who is elected after December 31, 1993, or any member of the General Assembly who is elected after December 31, 1991, and any director or deputy director of a state department appointed after June 30, 1993.</w:t>
      </w:r>
    </w:p>
    <w:p w:rsidR="00365400" w:rsidRDefault="00365400"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65400" w:rsidRPr="00365400" w:rsidRDefault="00365400"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30548" w:rsidRPr="00365400">
        <w:t xml:space="preserve">: 1991 Act No. 248, </w:t>
      </w:r>
      <w:r w:rsidRPr="00365400">
        <w:t xml:space="preserve">Section </w:t>
      </w:r>
      <w:r w:rsidR="00530548" w:rsidRPr="00365400">
        <w:t xml:space="preserve">2; 1993 Act No. 181, </w:t>
      </w:r>
      <w:r w:rsidRPr="00365400">
        <w:t xml:space="preserve">Section </w:t>
      </w:r>
      <w:r w:rsidR="00530548" w:rsidRPr="00365400">
        <w:t>27.</w:t>
      </w:r>
    </w:p>
    <w:p w:rsidR="00365400" w:rsidRPr="00365400" w:rsidRDefault="00365400"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65400" w:rsidRDefault="00365400"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rPr>
          <w:b/>
        </w:rPr>
        <w:t xml:space="preserve">SECTION </w:t>
      </w:r>
      <w:r w:rsidR="00530548" w:rsidRPr="00365400">
        <w:rPr>
          <w:b/>
        </w:rPr>
        <w:t>2</w:t>
      </w:r>
      <w:r w:rsidRPr="00365400">
        <w:rPr>
          <w:b/>
        </w:rPr>
        <w:noBreakHyphen/>
      </w:r>
      <w:r w:rsidR="00530548" w:rsidRPr="00365400">
        <w:rPr>
          <w:b/>
        </w:rPr>
        <w:t>17</w:t>
      </w:r>
      <w:r w:rsidRPr="00365400">
        <w:rPr>
          <w:b/>
        </w:rPr>
        <w:noBreakHyphen/>
      </w:r>
      <w:r w:rsidR="00530548" w:rsidRPr="00365400">
        <w:rPr>
          <w:b/>
        </w:rPr>
        <w:t>17.</w:t>
      </w:r>
      <w:r w:rsidR="00530548" w:rsidRPr="00365400">
        <w:t xml:space="preserve"> Outside lobbyists' disclosure statements; copies to board members, commissioners, etc.</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t>A department director, constitutional officer, agency director, state board or commission, or governing body of any other entity of state government whose department, office, agency, board, commission, or entity employs or contracts with a lobbyist, as defined in Section 2</w:t>
      </w:r>
      <w:r w:rsidR="00365400" w:rsidRPr="00365400">
        <w:noBreakHyphen/>
      </w:r>
      <w:r w:rsidRPr="00365400">
        <w:t>17</w:t>
      </w:r>
      <w:r w:rsidR="00365400" w:rsidRPr="00365400">
        <w:noBreakHyphen/>
      </w:r>
      <w:r w:rsidRPr="00365400">
        <w:t>10, who is not a full</w:t>
      </w:r>
      <w:r w:rsidR="00365400" w:rsidRPr="00365400">
        <w:noBreakHyphen/>
      </w:r>
      <w:r w:rsidRPr="00365400">
        <w:t>time employee of the state, from funds appropriated in the annual general appropriations act, must retain and use a portion of these funds to provide in a timely fashion copies of the disclosure statements and reports filed by the lobbyist with the Secretary of State or State Ethics Commission by mail to the home address of each member of the board, commission, or governing body, authority or official of such department, agency, or entity.</w:t>
      </w:r>
    </w:p>
    <w:p w:rsidR="00365400" w:rsidRDefault="00365400"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65400" w:rsidRPr="00365400" w:rsidRDefault="00365400"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30548" w:rsidRPr="00365400">
        <w:t xml:space="preserve">: 1993 Act No. 164, Part II, </w:t>
      </w:r>
      <w:r w:rsidRPr="00365400">
        <w:t xml:space="preserve">Section </w:t>
      </w:r>
      <w:r w:rsidR="00530548" w:rsidRPr="00365400">
        <w:t>54.</w:t>
      </w:r>
    </w:p>
    <w:p w:rsidR="00365400" w:rsidRPr="00365400" w:rsidRDefault="00365400"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65400" w:rsidRDefault="00365400"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rPr>
          <w:b/>
        </w:rPr>
        <w:t xml:space="preserve">SECTION </w:t>
      </w:r>
      <w:r w:rsidR="00530548" w:rsidRPr="00365400">
        <w:rPr>
          <w:b/>
        </w:rPr>
        <w:t>2</w:t>
      </w:r>
      <w:r w:rsidRPr="00365400">
        <w:rPr>
          <w:b/>
        </w:rPr>
        <w:noBreakHyphen/>
      </w:r>
      <w:r w:rsidR="00530548" w:rsidRPr="00365400">
        <w:rPr>
          <w:b/>
        </w:rPr>
        <w:t>17</w:t>
      </w:r>
      <w:r w:rsidRPr="00365400">
        <w:rPr>
          <w:b/>
        </w:rPr>
        <w:noBreakHyphen/>
      </w:r>
      <w:r w:rsidR="00530548" w:rsidRPr="00365400">
        <w:rPr>
          <w:b/>
        </w:rPr>
        <w:t>20.</w:t>
      </w:r>
      <w:r w:rsidR="00530548" w:rsidRPr="00365400">
        <w:t xml:space="preserve"> Registration of lobbyists; notice of termination of lobbying activities; supplemental registration statements; list of lobbyists; recording keeping requirements; reregistration requirements.</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t>(A) Any person who acts as a lobbyist must, within fifteen days of being employed, appointed, or retained as a lobbyist, register with the State Ethics Commission as provided in this section. Each person registering must pay a fee of one hundred dollars and present to the State Ethics Commission a communication reflecting the authority of the registrant to represent the person by whom he is employed, appointed, or retained. If a partnership, committee, association, corporation, labor organization, or any other organization or group of persons registers as a lobbyist, it must identify each person who will act as a lobbyist on its behalf during the covered period. There is no registration fee for a lobbyist who is a full</w:t>
      </w:r>
      <w:r w:rsidR="00365400" w:rsidRPr="00365400">
        <w:noBreakHyphen/>
      </w:r>
      <w:r w:rsidRPr="00365400">
        <w:t xml:space="preserve"> time employee of a state agency and limits his lobbying to efforts on behalf of that particular state agency.</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t>(B) The registration must be in a form prescribed by the State Ethics Commission and be limited to and contain:</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t>(1) the lobbyist's full name and address, telephone number, occupation, name of employer, principal place of business, and position held in that business by the lobbyist;</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t>(2) an identification of the public office or public body which the lobbyist will engage in lobbying and the subject matter in which the lobbyist will engage in lobbying, including the name of legislation, covered agency actions, or covered gubernatorial actions, if known; and</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t>(3) certification by the lobbyist that the information contained on the registration statement is true and correct.</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t>(4) If a lobbyist fails to identify the public office or public body for which he is authorized to engage in lobbying, as required by item (2) of this subsection, then the lobbyist's principal for whom the lobbyist is authorized to engage in lobbying is deemed a lobbyist's principal as to all public offices or public bodies of the State.</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t>(C) Each lobbyist who ceases to engage in lobbying requiring him to register pursuant to the provisions of this section shall file a written statement with the State Ethics Commission acknowledging the termination of lobbying. The written statement of termination is effective immediately, except that the provisions of Sections 2</w:t>
      </w:r>
      <w:r w:rsidR="00365400" w:rsidRPr="00365400">
        <w:noBreakHyphen/>
      </w:r>
      <w:r w:rsidRPr="00365400">
        <w:t>17</w:t>
      </w:r>
      <w:r w:rsidR="00365400" w:rsidRPr="00365400">
        <w:noBreakHyphen/>
      </w:r>
      <w:r w:rsidRPr="00365400">
        <w:t>80(A)(5), 2</w:t>
      </w:r>
      <w:r w:rsidR="00365400" w:rsidRPr="00365400">
        <w:noBreakHyphen/>
      </w:r>
      <w:r w:rsidRPr="00365400">
        <w:t>17</w:t>
      </w:r>
      <w:r w:rsidR="00365400" w:rsidRPr="00365400">
        <w:noBreakHyphen/>
      </w:r>
      <w:r w:rsidRPr="00365400">
        <w:t>80(B)(5), 2</w:t>
      </w:r>
      <w:r w:rsidR="00365400" w:rsidRPr="00365400">
        <w:noBreakHyphen/>
      </w:r>
      <w:r w:rsidRPr="00365400">
        <w:t>17</w:t>
      </w:r>
      <w:r w:rsidR="00365400" w:rsidRPr="00365400">
        <w:noBreakHyphen/>
      </w:r>
      <w:r w:rsidRPr="00365400">
        <w:t>110(C), and 2</w:t>
      </w:r>
      <w:r w:rsidR="00365400" w:rsidRPr="00365400">
        <w:noBreakHyphen/>
      </w:r>
      <w:r w:rsidRPr="00365400">
        <w:t>17</w:t>
      </w:r>
      <w:r w:rsidR="00365400" w:rsidRPr="00365400">
        <w:noBreakHyphen/>
      </w:r>
      <w:r w:rsidRPr="00365400">
        <w:t>110(F) continue in force and effect for the remainder of the calendar year in which the lobbyist was registered, regardless of the date of the termination statement filed with the State Ethics Commission. Each lobbyist who files a written statement of termination pursuant to the provisions of this section must file reports required by this chapter for any reporting period during which the lobbyist was registered pursuant to the provisions of this section.</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t>(D) A lobbyist must file a supplemental registration statement indicating any substantial change in the information contained in the prior registration statement within fifteen days after the date of the change.</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t xml:space="preserve">(E) The State Ethics Commission annually must furnish to each chairman of standing and special committees of the General Assembly, each member of the General Assembly, and each statewide constitutional officer a list of all lobbyists registered with that office. The State Ethics Commission must </w:t>
      </w:r>
      <w:r w:rsidRPr="00365400">
        <w:lastRenderedPageBreak/>
        <w:t>furnish monthly updates to the same persons. These lists must be available to state agency heads upon request.</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t>(F) Each lobbyist must maintain for not less than four years records which must be available to the State Ethics Commission for inspection and which must contain:</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t>(1) the identification of each person from whom income attributable to the lobbyist's lobbying is paid or promised and the amount of such income attributable to the lobbyist's lobbying paid or promised; and</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t>(2) the total expenditures of the lobbyist for lobbying.</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t>(G) A lobbyist must reregister annually with the State Ethics Commission by January fifth of each year.</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t>(H) The State Ethics Commission shall not allow a lobbyist to register, reregister, or continue to be registered pursuant to this section until the lobbyist complies with the reporting requirements pursuant to Section 2</w:t>
      </w:r>
      <w:r w:rsidR="00365400" w:rsidRPr="00365400">
        <w:noBreakHyphen/>
      </w:r>
      <w:r w:rsidRPr="00365400">
        <w:t>17</w:t>
      </w:r>
      <w:r w:rsidR="00365400" w:rsidRPr="00365400">
        <w:noBreakHyphen/>
      </w:r>
      <w:r w:rsidRPr="00365400">
        <w:t>30, and pays all late filing penalties in accordance with Section 2</w:t>
      </w:r>
      <w:r w:rsidR="00365400" w:rsidRPr="00365400">
        <w:noBreakHyphen/>
      </w:r>
      <w:r w:rsidRPr="00365400">
        <w:t>17</w:t>
      </w:r>
      <w:r w:rsidR="00365400" w:rsidRPr="00365400">
        <w:noBreakHyphen/>
      </w:r>
      <w:r w:rsidRPr="00365400">
        <w:t>50 and all complaint fines in accordance with Section 8</w:t>
      </w:r>
      <w:r w:rsidR="00365400" w:rsidRPr="00365400">
        <w:noBreakHyphen/>
      </w:r>
      <w:r w:rsidRPr="00365400">
        <w:t>13</w:t>
      </w:r>
      <w:r w:rsidR="00365400" w:rsidRPr="00365400">
        <w:noBreakHyphen/>
      </w:r>
      <w:r w:rsidRPr="00365400">
        <w:t>320(10)(1).</w:t>
      </w:r>
    </w:p>
    <w:p w:rsidR="00365400" w:rsidRDefault="00365400"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65400" w:rsidRDefault="00365400"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30548" w:rsidRPr="00365400">
        <w:t xml:space="preserve">: 1962 Code </w:t>
      </w:r>
      <w:r w:rsidRPr="00365400">
        <w:t xml:space="preserve">Section </w:t>
      </w:r>
      <w:r w:rsidR="00530548" w:rsidRPr="00365400">
        <w:t>30</w:t>
      </w:r>
      <w:r w:rsidRPr="00365400">
        <w:noBreakHyphen/>
      </w:r>
      <w:r w:rsidR="00530548" w:rsidRPr="00365400">
        <w:t xml:space="preserve">152; 1952 Code </w:t>
      </w:r>
      <w:r w:rsidRPr="00365400">
        <w:t xml:space="preserve">Section </w:t>
      </w:r>
      <w:r w:rsidR="00530548" w:rsidRPr="00365400">
        <w:t>30</w:t>
      </w:r>
      <w:r w:rsidRPr="00365400">
        <w:noBreakHyphen/>
      </w:r>
      <w:r w:rsidR="00530548" w:rsidRPr="00365400">
        <w:t xml:space="preserve">151; 1942 Code </w:t>
      </w:r>
      <w:r w:rsidRPr="00365400">
        <w:t xml:space="preserve">Section </w:t>
      </w:r>
      <w:r w:rsidR="00530548" w:rsidRPr="00365400">
        <w:t>2070</w:t>
      </w:r>
      <w:r w:rsidRPr="00365400">
        <w:noBreakHyphen/>
      </w:r>
      <w:r w:rsidR="00530548" w:rsidRPr="00365400">
        <w:t xml:space="preserve">1; 1935 (39) 3; 1953 (48) 361; 1974 (58) 2622; 1991 Act No. 248, </w:t>
      </w:r>
      <w:r w:rsidRPr="00365400">
        <w:t xml:space="preserve">Section </w:t>
      </w:r>
      <w:r w:rsidR="00530548" w:rsidRPr="00365400">
        <w:t xml:space="preserve">2; 1995 Act No. 6, </w:t>
      </w:r>
      <w:r w:rsidRPr="00365400">
        <w:t xml:space="preserve">Sections </w:t>
      </w:r>
      <w:r w:rsidR="00530548" w:rsidRPr="00365400">
        <w:t xml:space="preserve"> 3, 4; 2003 Act No. 76, </w:t>
      </w:r>
      <w:r w:rsidRPr="00365400">
        <w:t xml:space="preserve">Sections </w:t>
      </w:r>
      <w:r w:rsidR="00530548" w:rsidRPr="00365400">
        <w:t xml:space="preserve"> 1, 2; 2011 Act No. 40, </w:t>
      </w:r>
      <w:r w:rsidRPr="00365400">
        <w:t xml:space="preserve">Section </w:t>
      </w:r>
      <w:r w:rsidR="00530548" w:rsidRPr="00365400">
        <w:t>1, eff June 7, 2011.</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Effect of Amendment</w:t>
      </w:r>
    </w:p>
    <w:p w:rsidR="00365400" w:rsidRP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65400">
        <w:t>The 2011 amendment rewrote subsection (H).</w:t>
      </w:r>
    </w:p>
    <w:p w:rsidR="00365400" w:rsidRPr="00365400" w:rsidRDefault="00365400"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65400" w:rsidRDefault="00365400"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rPr>
          <w:b/>
        </w:rPr>
        <w:t xml:space="preserve">SECTION </w:t>
      </w:r>
      <w:r w:rsidR="00530548" w:rsidRPr="00365400">
        <w:rPr>
          <w:b/>
        </w:rPr>
        <w:t>2</w:t>
      </w:r>
      <w:r w:rsidRPr="00365400">
        <w:rPr>
          <w:b/>
        </w:rPr>
        <w:noBreakHyphen/>
      </w:r>
      <w:r w:rsidR="00530548" w:rsidRPr="00365400">
        <w:rPr>
          <w:b/>
        </w:rPr>
        <w:t>17</w:t>
      </w:r>
      <w:r w:rsidRPr="00365400">
        <w:rPr>
          <w:b/>
        </w:rPr>
        <w:noBreakHyphen/>
      </w:r>
      <w:r w:rsidR="00530548" w:rsidRPr="00365400">
        <w:rPr>
          <w:b/>
        </w:rPr>
        <w:t>25.</w:t>
      </w:r>
      <w:r w:rsidR="00530548" w:rsidRPr="00365400">
        <w:t xml:space="preserve"> Registration of lobbyist's principal; notice of termination of lobbying authority; supplemental registration statements; list of lobbyist's principal; recording keeping requirements; reregistration requirements.</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t>(A) Any lobbyist's principal must, within fifteen days of employing, appointing, or retaining a lobbyist, register with the State Ethics Commission as provided in this section. Each person registering must pay a fee of one hundred dollars. If a partnership, committee, an association, a corporation, labor organization, or any other organization or group of persons registers as a lobbyist's principal, it must identify each person who will act as a lobbyist on its behalf during the covered period. If the State is a lobbyist's principal, the State is exempt from paying a registration fee and filing a lobbyist's principal registration statement.</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t>(B) The registration must be in a form prescribed by the State Ethics Commission and be limited to and include:</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t>(1) the full name, address, and telephone number of the lobbyist's principal. If the lobbyist's principal is an individual, the lobbyist's principal also shall include his occupation, name of employer, principal place of business, and position of authority held in that business by the lobbyist's principal;</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t>(2) an identification of each person the lobbyist's principal expects to employ, appoint, or retain as a lobbyist;</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t>(3) an identification of the public office or public body which the lobbyist's principal will authorize lobbying and the subject matter in which the lobbyist's principal will authorize lobbying, including the name of legislation, covered agency actions, or covered gubernatorial actions, if known; and</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t>(4) certification by the lobbyist's principal that the information contained on the registration statement is true and correct.</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t>(5) If a lobbyist's principal fails to identify the public office or public body for which he has authorized lobbying as required by item (3) of this subsection, then the lobbyist's principal is deemed a lobbyist's principal as to all public offices or public bodies of the State.</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t>A lobbyist's principal may comply with the requirements of items (1), (2), and (3) above by attaching a copy of the information submitted by any lobbyist employed, retained, or appointed by the lobbyist's principal if the information requested from the lobbyist's principal is the same as the information supplied by the lobbyist pursuant to Section 2</w:t>
      </w:r>
      <w:r w:rsidR="00365400" w:rsidRPr="00365400">
        <w:noBreakHyphen/>
      </w:r>
      <w:r w:rsidRPr="00365400">
        <w:t>17</w:t>
      </w:r>
      <w:r w:rsidR="00365400" w:rsidRPr="00365400">
        <w:noBreakHyphen/>
      </w:r>
      <w:r w:rsidRPr="00365400">
        <w:t>20.</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t>(C) Each lobbyist's principal who ceases to authorize lobbying requiring him to register pursuant to this section must file a written statement with the State Ethics Commission acknowledging the termination of lobbying. The written statement of termination is effective immediately, except that the provisions of Sections 2</w:t>
      </w:r>
      <w:r w:rsidR="00365400" w:rsidRPr="00365400">
        <w:noBreakHyphen/>
      </w:r>
      <w:r w:rsidRPr="00365400">
        <w:t>17</w:t>
      </w:r>
      <w:r w:rsidR="00365400" w:rsidRPr="00365400">
        <w:noBreakHyphen/>
      </w:r>
      <w:r w:rsidRPr="00365400">
        <w:t>80(A)(5), 2</w:t>
      </w:r>
      <w:r w:rsidR="00365400" w:rsidRPr="00365400">
        <w:noBreakHyphen/>
      </w:r>
      <w:r w:rsidRPr="00365400">
        <w:t>17</w:t>
      </w:r>
      <w:r w:rsidR="00365400" w:rsidRPr="00365400">
        <w:noBreakHyphen/>
      </w:r>
      <w:r w:rsidRPr="00365400">
        <w:t>80(B)(5), 2</w:t>
      </w:r>
      <w:r w:rsidR="00365400" w:rsidRPr="00365400">
        <w:noBreakHyphen/>
      </w:r>
      <w:r w:rsidRPr="00365400">
        <w:t>17</w:t>
      </w:r>
      <w:r w:rsidR="00365400" w:rsidRPr="00365400">
        <w:noBreakHyphen/>
      </w:r>
      <w:r w:rsidRPr="00365400">
        <w:t>110(C), and 2</w:t>
      </w:r>
      <w:r w:rsidR="00365400" w:rsidRPr="00365400">
        <w:noBreakHyphen/>
      </w:r>
      <w:r w:rsidRPr="00365400">
        <w:t>17</w:t>
      </w:r>
      <w:r w:rsidR="00365400" w:rsidRPr="00365400">
        <w:noBreakHyphen/>
      </w:r>
      <w:r w:rsidRPr="00365400">
        <w:t>110(F) continue in force and effect for the remainder of the calendar year in which the lobbyist's principal was registered, regardless of the date of the termination statement filed with the State Ethics Commission. Each lobbyist's principal who files a written statement of termination pursuant to this section shall file reports required by this chapter for any reporting period during which the lobbyist's principal was registered pursuant to this section.</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t>(D) A lobbyist's principal must file a supplemental registration statement indicating any substantial change in the information contained in the prior registration statement within fifteen days after the date of the change.</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t xml:space="preserve">(E) The State Ethics Commission annually must furnish to each chairman of standing and special committees of the General Assembly, each member of the General Assembly, and each statewide constitutional officer a list of every lobbyist's principal registered with that office. The State Ethics </w:t>
      </w:r>
      <w:r w:rsidRPr="00365400">
        <w:lastRenderedPageBreak/>
        <w:t>Commission must furnish monthly updates to the same persons. These lists must be available to state agency heads upon request.</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t>(F) Each lobbyist's principal must maintain for not less than four years records which must be available to the State Ethics Commission for inspection and which must contain:</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t>(1) the identification of each person to whom income attributable to lobbying is paid or promised and the amount of such income attributable to lobbying paid or promised;</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t>(2) the total expenditures of the lobbyist's principal for lobbying; and</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t>(3) in the case of a voluntary membership organization, dues, fees, or other amounts payable to the organization during any calendar year from a member need be recorded only if the contribution to the organization is more than five hundred dollars and more than twenty percent of the total contributions of the organization during that calendar year.</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t>(G) A lobbyist's principal must reregister annually with the State Ethics Commission by January fifth of each year.</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t>(H) The State Ethics Commission shall not allow a lobbyist's principal to register, reregister, or continue to be registered pursuant to this section until the lobbyist's principal complies with the reporting requirements pursuant to Section 2</w:t>
      </w:r>
      <w:r w:rsidR="00365400" w:rsidRPr="00365400">
        <w:noBreakHyphen/>
      </w:r>
      <w:r w:rsidRPr="00365400">
        <w:t>17</w:t>
      </w:r>
      <w:r w:rsidR="00365400" w:rsidRPr="00365400">
        <w:noBreakHyphen/>
      </w:r>
      <w:r w:rsidRPr="00365400">
        <w:t>35, and pays all late filing penalties in accordance with Section 2</w:t>
      </w:r>
      <w:r w:rsidR="00365400" w:rsidRPr="00365400">
        <w:noBreakHyphen/>
      </w:r>
      <w:r w:rsidRPr="00365400">
        <w:t>17</w:t>
      </w:r>
      <w:r w:rsidR="00365400" w:rsidRPr="00365400">
        <w:noBreakHyphen/>
      </w:r>
      <w:r w:rsidRPr="00365400">
        <w:t>50 and all complaint fines in accordance with Section 8</w:t>
      </w:r>
      <w:r w:rsidR="00365400" w:rsidRPr="00365400">
        <w:noBreakHyphen/>
      </w:r>
      <w:r w:rsidRPr="00365400">
        <w:t>13</w:t>
      </w:r>
      <w:r w:rsidR="00365400" w:rsidRPr="00365400">
        <w:noBreakHyphen/>
      </w:r>
      <w:r w:rsidRPr="00365400">
        <w:t>320(10)(1).</w:t>
      </w:r>
    </w:p>
    <w:p w:rsidR="00365400" w:rsidRDefault="00365400"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65400" w:rsidRDefault="00365400"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30548" w:rsidRPr="00365400">
        <w:t xml:space="preserve">: 1991 Act No. 248, </w:t>
      </w:r>
      <w:r w:rsidRPr="00365400">
        <w:t xml:space="preserve">Section </w:t>
      </w:r>
      <w:r w:rsidR="00530548" w:rsidRPr="00365400">
        <w:t xml:space="preserve">2; 1995 Act No. 6, </w:t>
      </w:r>
      <w:r w:rsidRPr="00365400">
        <w:t xml:space="preserve">Sections </w:t>
      </w:r>
      <w:r w:rsidR="00530548" w:rsidRPr="00365400">
        <w:t xml:space="preserve"> 5, 6; 2003 Act No. 76, </w:t>
      </w:r>
      <w:r w:rsidRPr="00365400">
        <w:t xml:space="preserve">Sections </w:t>
      </w:r>
      <w:r w:rsidR="00530548" w:rsidRPr="00365400">
        <w:t xml:space="preserve"> 3, 4; 2011 Act No. 40, </w:t>
      </w:r>
      <w:r w:rsidRPr="00365400">
        <w:t xml:space="preserve">Section </w:t>
      </w:r>
      <w:r w:rsidR="00530548" w:rsidRPr="00365400">
        <w:t>2, eff June 7, 2011.</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Effect of Amendment</w:t>
      </w:r>
    </w:p>
    <w:p w:rsidR="00365400" w:rsidRP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65400">
        <w:t>The 2011 amendment rewrote subsection (H).</w:t>
      </w:r>
    </w:p>
    <w:p w:rsidR="00365400" w:rsidRPr="00365400" w:rsidRDefault="00365400"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65400" w:rsidRDefault="00365400"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rPr>
          <w:b/>
        </w:rPr>
        <w:t xml:space="preserve">SECTION </w:t>
      </w:r>
      <w:r w:rsidR="00530548" w:rsidRPr="00365400">
        <w:rPr>
          <w:b/>
        </w:rPr>
        <w:t>2</w:t>
      </w:r>
      <w:r w:rsidRPr="00365400">
        <w:rPr>
          <w:b/>
        </w:rPr>
        <w:noBreakHyphen/>
      </w:r>
      <w:r w:rsidR="00530548" w:rsidRPr="00365400">
        <w:rPr>
          <w:b/>
        </w:rPr>
        <w:t>17</w:t>
      </w:r>
      <w:r w:rsidRPr="00365400">
        <w:rPr>
          <w:b/>
        </w:rPr>
        <w:noBreakHyphen/>
      </w:r>
      <w:r w:rsidR="00530548" w:rsidRPr="00365400">
        <w:rPr>
          <w:b/>
        </w:rPr>
        <w:t>30.</w:t>
      </w:r>
      <w:r w:rsidR="00530548" w:rsidRPr="00365400">
        <w:t xml:space="preserve"> Lobbyist's reporting of lobbying activities.</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t>(A) Each lobbyist, no later than June thirtieth and January thirty</w:t>
      </w:r>
      <w:r w:rsidR="00365400" w:rsidRPr="00365400">
        <w:noBreakHyphen/>
      </w:r>
      <w:r w:rsidRPr="00365400">
        <w:t>first of each year, must file a report with the State Ethics Commission covering that lobbyist's lobbying during that filing period. The filing periods are from January first to May thirty</w:t>
      </w:r>
      <w:r w:rsidR="00365400" w:rsidRPr="00365400">
        <w:noBreakHyphen/>
      </w:r>
      <w:r w:rsidRPr="00365400">
        <w:t>first for the June thirtieth report, and are from June first to December thirty</w:t>
      </w:r>
      <w:r w:rsidR="00365400" w:rsidRPr="00365400">
        <w:noBreakHyphen/>
      </w:r>
      <w:r w:rsidRPr="00365400">
        <w:t>first for the January thirty</w:t>
      </w:r>
      <w:r w:rsidR="00365400" w:rsidRPr="00365400">
        <w:noBreakHyphen/>
      </w:r>
      <w:r w:rsidRPr="00365400">
        <w:t>first report. Any lobbying activity not reflected on the June thirtieth report and not reported on a statement of termination pursuant to Section 2</w:t>
      </w:r>
      <w:r w:rsidR="00365400" w:rsidRPr="00365400">
        <w:noBreakHyphen/>
      </w:r>
      <w:r w:rsidRPr="00365400">
        <w:t>17</w:t>
      </w:r>
      <w:r w:rsidR="00365400" w:rsidRPr="00365400">
        <w:noBreakHyphen/>
      </w:r>
      <w:r w:rsidRPr="00365400">
        <w:t>20(C) must be reported no later than January thirty</w:t>
      </w:r>
      <w:r w:rsidR="00365400" w:rsidRPr="00365400">
        <w:noBreakHyphen/>
      </w:r>
      <w:r w:rsidRPr="00365400">
        <w:t>first of the succeeding year. Each report must be in a form prescribed by the State Ethics Commission and be limited to and contain:</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t>(1) the full name, address, and telephone number of the reporting lobbyist;</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t>(2) an identification of each person on whose behalf the reporting lobbyist engaged in lobbying during the covered period;</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t>(3) the official name, number, or description, designated by the House or Senate or by an agency, of legislation, covered agency actions, or covered gubernatorial actions for which the reporting lobbyist engaged in lobbying during the covered period;</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t>(4) the identification of each person from whom income attributable to the lobbyist's lobbying is paid or promised and the amount of the income attributable to the lobbyist's lobbying paid or promised;</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t>(5)(a) a complete and itemized account of the totals of all amounts expended by a lobbyist in the performance of his lobbying during the covered period. The totals must be segregated by the amounts expended for office expenses, rent, utilities, supplies, and compensation of support personnel attributable to lobbying covered under the provisions of this chapter;</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r>
      <w:r w:rsidRPr="00365400">
        <w:tab/>
        <w:t>(b) any expenditure directly or indirectly related to lobbying if expended while engaged in the general course of lobbying and if reimbursed by the lobbyist's principal;</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t>(6) the name of each member of the judiciary on whose behalf a lobbyist initiated or made expenditures and a complete and itemized account of the amount expended by the lobbyist for each member of the judiciary;</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t>(7) a statement detailing any direct business association of a lobbyist with any current member of the General Assembly, the Governor, the Lieutenant Governor, any other statewide constitutional officer, any public official of any state agency who engaged in covered agency actions, or any of their employees. For the purposes of this item, direct business association does not include:</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r>
      <w:r w:rsidRPr="00365400">
        <w:tab/>
        <w:t>(a) ownership interests held by a lobbyist or a lobbyist's principal and a member of the General Assembly, the Governor, the Lieutenant Governor, any other statewide constitutional officer, any public official of any state agency who engaged in covered agency actions, or any of their employees in the same corporation or partnership unless the interest of each exceeds five percent of the total shares outstanding or partnership interests in such entity;</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r>
      <w:r w:rsidRPr="00365400">
        <w:tab/>
        <w:t xml:space="preserve">(b) an interest held by a member of the General Assembly, the Governor, the Lieutenant Governor, any other statewide constitutional officer, any public official of any state agency who engaged in covered agency actions, or any of their employees in a partnership or corporation </w:t>
      </w:r>
      <w:r w:rsidRPr="00365400">
        <w:lastRenderedPageBreak/>
        <w:t>represented by a lobbyist or a lobbyist's principal if the interest is less than five percent of the total shares outstanding or partnership interests in such entity; or</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r>
      <w:r w:rsidRPr="00365400">
        <w:tab/>
        <w:t>(c) any commercial transaction between a lobbyist or a lobbyist's principal and a member of the General Assembly, the Governor, the Lieutenant Governor, any other statewide constitutional officer, any public official of any state agency who engaged in covered agency actions, or any of their employees in which the fair market value of the goods transferred or services rendered is paid.</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t>(B) Where total amounts are required to be reported, totals must be reported both for the period covered and for the entire calendar year to date.</w:t>
      </w:r>
    </w:p>
    <w:p w:rsidR="00365400" w:rsidRDefault="00365400"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65400" w:rsidRPr="00365400" w:rsidRDefault="00365400"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30548" w:rsidRPr="00365400">
        <w:t xml:space="preserve">: 1962 Code </w:t>
      </w:r>
      <w:r w:rsidRPr="00365400">
        <w:t xml:space="preserve">Section </w:t>
      </w:r>
      <w:r w:rsidR="00530548" w:rsidRPr="00365400">
        <w:t>30</w:t>
      </w:r>
      <w:r w:rsidRPr="00365400">
        <w:noBreakHyphen/>
      </w:r>
      <w:r w:rsidR="00530548" w:rsidRPr="00365400">
        <w:t xml:space="preserve">153; 1952 Code </w:t>
      </w:r>
      <w:r w:rsidRPr="00365400">
        <w:t xml:space="preserve">Section </w:t>
      </w:r>
      <w:r w:rsidR="00530548" w:rsidRPr="00365400">
        <w:t>30</w:t>
      </w:r>
      <w:r w:rsidRPr="00365400">
        <w:noBreakHyphen/>
      </w:r>
      <w:r w:rsidR="00530548" w:rsidRPr="00365400">
        <w:t xml:space="preserve">153; 1942 Code </w:t>
      </w:r>
      <w:r w:rsidRPr="00365400">
        <w:t xml:space="preserve">Section </w:t>
      </w:r>
      <w:r w:rsidR="00530548" w:rsidRPr="00365400">
        <w:t>2070</w:t>
      </w:r>
      <w:r w:rsidRPr="00365400">
        <w:noBreakHyphen/>
      </w:r>
      <w:r w:rsidR="00530548" w:rsidRPr="00365400">
        <w:t xml:space="preserve">1; 1935 (39) 3; 1974 (58) 2622; 1991 Act No. 248, </w:t>
      </w:r>
      <w:r w:rsidRPr="00365400">
        <w:t xml:space="preserve">Section </w:t>
      </w:r>
      <w:r w:rsidR="00530548" w:rsidRPr="00365400">
        <w:t xml:space="preserve">2; 1995 Act No. 6, </w:t>
      </w:r>
      <w:r w:rsidRPr="00365400">
        <w:t xml:space="preserve">Section </w:t>
      </w:r>
      <w:r w:rsidR="00530548" w:rsidRPr="00365400">
        <w:t xml:space="preserve">7; 2003 Act No. 76, </w:t>
      </w:r>
      <w:r w:rsidRPr="00365400">
        <w:t xml:space="preserve">Section </w:t>
      </w:r>
      <w:r w:rsidR="00530548" w:rsidRPr="00365400">
        <w:t>5.</w:t>
      </w:r>
    </w:p>
    <w:p w:rsidR="00365400" w:rsidRPr="00365400" w:rsidRDefault="00365400"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65400" w:rsidRDefault="00365400"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rPr>
          <w:b/>
        </w:rPr>
        <w:t xml:space="preserve">SECTION </w:t>
      </w:r>
      <w:r w:rsidR="00530548" w:rsidRPr="00365400">
        <w:rPr>
          <w:b/>
        </w:rPr>
        <w:t>2</w:t>
      </w:r>
      <w:r w:rsidRPr="00365400">
        <w:rPr>
          <w:b/>
        </w:rPr>
        <w:noBreakHyphen/>
      </w:r>
      <w:r w:rsidR="00530548" w:rsidRPr="00365400">
        <w:rPr>
          <w:b/>
        </w:rPr>
        <w:t>17</w:t>
      </w:r>
      <w:r w:rsidRPr="00365400">
        <w:rPr>
          <w:b/>
        </w:rPr>
        <w:noBreakHyphen/>
      </w:r>
      <w:r w:rsidR="00530548" w:rsidRPr="00365400">
        <w:rPr>
          <w:b/>
        </w:rPr>
        <w:t>35.</w:t>
      </w:r>
      <w:r w:rsidR="00530548" w:rsidRPr="00365400">
        <w:t xml:space="preserve"> Lobbyist's principal's reporting of lobbying expenditures.</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t>(A) Except as otherwise provided by Section 2</w:t>
      </w:r>
      <w:r w:rsidR="00365400" w:rsidRPr="00365400">
        <w:noBreakHyphen/>
      </w:r>
      <w:r w:rsidRPr="00365400">
        <w:t>17</w:t>
      </w:r>
      <w:r w:rsidR="00365400" w:rsidRPr="00365400">
        <w:noBreakHyphen/>
      </w:r>
      <w:r w:rsidRPr="00365400">
        <w:t>90(E), each lobbyist's principal, no later than June thirtieth and January thirty</w:t>
      </w:r>
      <w:r w:rsidR="00365400" w:rsidRPr="00365400">
        <w:noBreakHyphen/>
      </w:r>
      <w:r w:rsidRPr="00365400">
        <w:t>first of each year, must file a report with the State Ethics Commission covering that lobbyist's principal's expenditures attributable to lobbying during that filing period. The filing periods are from January first to May thirty</w:t>
      </w:r>
      <w:r w:rsidR="00365400" w:rsidRPr="00365400">
        <w:noBreakHyphen/>
      </w:r>
      <w:r w:rsidRPr="00365400">
        <w:t>first for the June thirtieth report, and are from June first to December thirty</w:t>
      </w:r>
      <w:r w:rsidR="00365400" w:rsidRPr="00365400">
        <w:noBreakHyphen/>
      </w:r>
      <w:r w:rsidRPr="00365400">
        <w:t>first for the January thirty</w:t>
      </w:r>
      <w:r w:rsidR="00365400" w:rsidRPr="00365400">
        <w:noBreakHyphen/>
      </w:r>
      <w:r w:rsidRPr="00365400">
        <w:t>first report. Any lobbying activity not reflected on the June thirtieth report and not reported on a statement of termination pursuant to Section 2</w:t>
      </w:r>
      <w:r w:rsidR="00365400" w:rsidRPr="00365400">
        <w:noBreakHyphen/>
      </w:r>
      <w:r w:rsidRPr="00365400">
        <w:t>17</w:t>
      </w:r>
      <w:r w:rsidR="00365400" w:rsidRPr="00365400">
        <w:noBreakHyphen/>
      </w:r>
      <w:r w:rsidRPr="00365400">
        <w:t>25(C) must be reported no later than January thirty</w:t>
      </w:r>
      <w:r w:rsidR="00365400" w:rsidRPr="00365400">
        <w:noBreakHyphen/>
      </w:r>
      <w:r w:rsidRPr="00365400">
        <w:t>first of the succeeding year. Each report must be in a form prescribed by the State Ethics Commission and be limited to and contain:</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t>(1) the full name, address, and telephone number of the reporting lobbyist's principal;</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t>(2) an identification of each person who acted as a lobbyist on behalf of the reporting lobbyist's principal during the covered period;</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t>(3) the official name, number, or description, designated by the House or Senate or by an agency, of legislation, covered agency actions, or covered gubernatorial actions for which its lobbyist engaged in lobbying during the covered period;</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t>(4) the identification of each person to whom income attributable to the lobbyist's lobbying is paid or promised and the amount of the income attributable to the lobbyist's lobbying paid or promised;</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t>(5)(a) a complete and itemized account of all amounts expended by a lobbyist's principal for lobbying during the covered period. The totals must be segregated by the amounts expended for office expenses, rent, utilities, supplies, and compensation of support personnel attributable to lobbying covered under the provisions of this chapter;</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r>
      <w:r w:rsidRPr="00365400">
        <w:tab/>
        <w:t>(b) any expenditure directly or indirectly related to lobbying if expended while a lobbyist's principal or his lobbyist is engaged in the general course of lobbying;</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r>
      <w:r w:rsidRPr="00365400">
        <w:tab/>
        <w:t>(c) the name of each public official on whose behalf a lobbyist's principal initiated or made expenditures pursuant to Section 2</w:t>
      </w:r>
      <w:r w:rsidR="00365400" w:rsidRPr="00365400">
        <w:noBreakHyphen/>
      </w:r>
      <w:r w:rsidRPr="00365400">
        <w:t>17</w:t>
      </w:r>
      <w:r w:rsidR="00365400" w:rsidRPr="00365400">
        <w:noBreakHyphen/>
      </w:r>
      <w:r w:rsidRPr="00365400">
        <w:t>90 and a complete and itemized account of the amount expended by the lobbyist's principal for each public official;</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r>
      <w:r w:rsidRPr="00365400">
        <w:tab/>
        <w:t>(d) any reimbursements of or expenditures for actual expenses as allowed in Section 2</w:t>
      </w:r>
      <w:r w:rsidR="00365400" w:rsidRPr="00365400">
        <w:noBreakHyphen/>
      </w:r>
      <w:r w:rsidRPr="00365400">
        <w:t>17</w:t>
      </w:r>
      <w:r w:rsidR="00365400" w:rsidRPr="00365400">
        <w:noBreakHyphen/>
      </w:r>
      <w:r w:rsidRPr="00365400">
        <w:t>100;</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t>(6) the name of each member of the judiciary on whose behalf a lobbyist's principal initiated or made expenditures and a complete and itemized account of the amount expended by the lobbyist's principal for each member of the judiciary;</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t>(7) a statement detailing any direct business association of a lobbyist's principal with any current member of the General Assembly, the Governor, the Lieutenant Governor, any other statewide constitutional officer, any public official of any state agency who engaged in covered agency actions, or any of their employees. For the purposes of this item, direct business association does not include:</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r>
      <w:r w:rsidRPr="00365400">
        <w:tab/>
        <w:t>(a) ownership interests held by a lobbyist or a lobbyist's principal and a member of the General Assembly, the Governor, the Lieutenant Governor, any other statewide constitutional officer, any public official of any state agency who engaged in covered agency actions, or any of their employees in the same corporation or partnership unless the interest of each exceeds five percent of the total shares outstanding or partnership interests in the entity;</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r>
      <w:r w:rsidRPr="00365400">
        <w:tab/>
        <w:t>(b) an interest held by a member of the General Assembly, the Governor, the Lieutenant Governor, any other statewide constitutional officer, any public official of any state agency who engaged in covered agency actions, or any of their employees in a partnership or corporation represented by a lobbyist or a lobbyist's principal if the interest is less than five percent of the total shares outstanding or partnership interests in such entity; or</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r>
      <w:r w:rsidRPr="00365400">
        <w:tab/>
        <w:t>(c) any commercial transaction between a lobbyist or lobbyist's principal and a member of the General Assembly, the Governor, the Lieutenant Governor, any other statewide constitutional officer, any public official of any state agency who engaged in covered agency actions, or any of their employees in which the fair market value of the goods transferred or services rendered is paid;</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t>(8) any contribution, as defined by Section 8</w:t>
      </w:r>
      <w:r w:rsidR="00365400" w:rsidRPr="00365400">
        <w:noBreakHyphen/>
      </w:r>
      <w:r w:rsidRPr="00365400">
        <w:t>13</w:t>
      </w:r>
      <w:r w:rsidR="00365400" w:rsidRPr="00365400">
        <w:noBreakHyphen/>
      </w:r>
      <w:r w:rsidRPr="00365400">
        <w:t>1300(7), made by the lobbyist's principal to any candidate or public official, including an itemization of:</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r>
      <w:r w:rsidRPr="00365400">
        <w:tab/>
        <w:t>(a) the name and address of the public official or candidate to whom the contribution was made;</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r>
      <w:r w:rsidRPr="00365400">
        <w:tab/>
        <w:t>(b) the amount of the contribution;</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r>
      <w:r w:rsidRPr="00365400">
        <w:tab/>
        <w:t>(c) the date of the contribution;</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t>(9) in the case of a voluntary membership organization, dues, fees, or other amounts payable to the organization during any calendar year from a member need be recorded only if the contribution to the organization is more than five hundred dollars and more than twenty percent of the total contributions of the organization during that calendar year.</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t>(B) A lobbyist's principal may comply with the requirements of subsection (A) by attaching a copy of the information submitted by any lobbyists employed, retained, or appointed by the lobbyist's principal if the information requested from the lobbyist's principal is the same as the information supplied by the lobbyist pursuant to Section 2</w:t>
      </w:r>
      <w:r w:rsidR="00365400" w:rsidRPr="00365400">
        <w:noBreakHyphen/>
      </w:r>
      <w:r w:rsidRPr="00365400">
        <w:t>17</w:t>
      </w:r>
      <w:r w:rsidR="00365400" w:rsidRPr="00365400">
        <w:noBreakHyphen/>
      </w:r>
      <w:r w:rsidRPr="00365400">
        <w:t>30(A).</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t>(C) Where total amounts are required to be reported, totals must be reported both for the period covered and for the entire calendar year to date.</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t>(D) If the State is a lobbyist's principal, the State is exempt from filing a report except as provided in Section 2</w:t>
      </w:r>
      <w:r w:rsidR="00365400" w:rsidRPr="00365400">
        <w:noBreakHyphen/>
      </w:r>
      <w:r w:rsidRPr="00365400">
        <w:t>17</w:t>
      </w:r>
      <w:r w:rsidR="00365400" w:rsidRPr="00365400">
        <w:noBreakHyphen/>
      </w:r>
      <w:r w:rsidRPr="00365400">
        <w:t>40(A).</w:t>
      </w:r>
    </w:p>
    <w:p w:rsidR="00365400" w:rsidRDefault="00365400"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65400" w:rsidRPr="00365400" w:rsidRDefault="00365400"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30548" w:rsidRPr="00365400">
        <w:t xml:space="preserve">: 1991 Act No. 248, </w:t>
      </w:r>
      <w:r w:rsidRPr="00365400">
        <w:t xml:space="preserve">Section </w:t>
      </w:r>
      <w:r w:rsidR="00530548" w:rsidRPr="00365400">
        <w:t xml:space="preserve">2; 1995 Act No. 6, </w:t>
      </w:r>
      <w:r w:rsidRPr="00365400">
        <w:t xml:space="preserve">Section </w:t>
      </w:r>
      <w:r w:rsidR="00530548" w:rsidRPr="00365400">
        <w:t xml:space="preserve">8; 2003 Act No. 76, </w:t>
      </w:r>
      <w:r w:rsidRPr="00365400">
        <w:t xml:space="preserve">Section </w:t>
      </w:r>
      <w:r w:rsidR="00530548" w:rsidRPr="00365400">
        <w:t>6.</w:t>
      </w:r>
    </w:p>
    <w:p w:rsidR="00365400" w:rsidRPr="00365400" w:rsidRDefault="00365400"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65400" w:rsidRDefault="00365400"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rPr>
          <w:b/>
        </w:rPr>
        <w:t xml:space="preserve">SECTION </w:t>
      </w:r>
      <w:r w:rsidR="00530548" w:rsidRPr="00365400">
        <w:rPr>
          <w:b/>
        </w:rPr>
        <w:t>2</w:t>
      </w:r>
      <w:r w:rsidRPr="00365400">
        <w:rPr>
          <w:b/>
        </w:rPr>
        <w:noBreakHyphen/>
      </w:r>
      <w:r w:rsidR="00530548" w:rsidRPr="00365400">
        <w:rPr>
          <w:b/>
        </w:rPr>
        <w:t>17</w:t>
      </w:r>
      <w:r w:rsidRPr="00365400">
        <w:rPr>
          <w:b/>
        </w:rPr>
        <w:noBreakHyphen/>
      </w:r>
      <w:r w:rsidR="00530548" w:rsidRPr="00365400">
        <w:rPr>
          <w:b/>
        </w:rPr>
        <w:t>40.</w:t>
      </w:r>
      <w:r w:rsidR="00530548" w:rsidRPr="00365400">
        <w:t xml:space="preserve"> Report of lobbying activities of state agency or department.</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t>(A) Each state agency or department must, no later than June thirtieth and January thirty</w:t>
      </w:r>
      <w:r w:rsidR="00365400" w:rsidRPr="00365400">
        <w:noBreakHyphen/>
      </w:r>
      <w:r w:rsidRPr="00365400">
        <w:t>first of each year, file a report with the State Ethics Commission covering that agency's lobbying during that filing period. The filing periods are from January first to May thirty</w:t>
      </w:r>
      <w:r w:rsidR="00365400" w:rsidRPr="00365400">
        <w:noBreakHyphen/>
      </w:r>
      <w:r w:rsidRPr="00365400">
        <w:t>first for the June thirtieth report, and are from June first to December thirty</w:t>
      </w:r>
      <w:r w:rsidR="00365400" w:rsidRPr="00365400">
        <w:noBreakHyphen/>
      </w:r>
      <w:r w:rsidRPr="00365400">
        <w:t>first for the January thirty</w:t>
      </w:r>
      <w:r w:rsidR="00365400" w:rsidRPr="00365400">
        <w:noBreakHyphen/>
      </w:r>
      <w:r w:rsidRPr="00365400">
        <w:t>first report. Any lobbying activity not reflected on the June thirtieth report and not reported on a statement of termination pursuant to Section 2</w:t>
      </w:r>
      <w:r w:rsidR="00365400" w:rsidRPr="00365400">
        <w:noBreakHyphen/>
      </w:r>
      <w:r w:rsidRPr="00365400">
        <w:t>17</w:t>
      </w:r>
      <w:r w:rsidR="00365400" w:rsidRPr="00365400">
        <w:noBreakHyphen/>
      </w:r>
      <w:r w:rsidRPr="00365400">
        <w:t>25(C) must be reported no later than January thirty</w:t>
      </w:r>
      <w:r w:rsidR="00365400" w:rsidRPr="00365400">
        <w:noBreakHyphen/>
      </w:r>
      <w:r w:rsidRPr="00365400">
        <w:t>first of the succeeding year. Each report must be in a form prescribed by the State Ethics Commission and be limited to and contain:</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t>(1) an identification of each public official, public employee, or other person who engaged in lobbying for that agency during the covered period;</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t>(2) legislation, covered agency actions, or covered gubernatorial actions the persons identified in item (1) engaged in lobbying during the covered period;</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t>(3) the identification of each person to whom income attributable to the lobbyist's lobbying is paid or promised and the amount of the income attributable to the lobbyist's lobbying paid or promised;</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t>(4)(a) a complete and itemized account of all expenditures made or incurred by those persons identified in item (1) in the performance of their lobbying during the covered period. The totals must be segregated by the amounts expended for office expenses, rent, utilities, supplies, and compensation of support personnel attributable to lobbying covered under the provisions of this chapter;</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r>
      <w:r w:rsidRPr="00365400">
        <w:tab/>
        <w:t>(b) the name of each public official on whose behalf the state agency or department initiated or made expenditures pursuant to Section 2</w:t>
      </w:r>
      <w:r w:rsidR="00365400" w:rsidRPr="00365400">
        <w:noBreakHyphen/>
      </w:r>
      <w:r w:rsidRPr="00365400">
        <w:t>17</w:t>
      </w:r>
      <w:r w:rsidR="00365400" w:rsidRPr="00365400">
        <w:noBreakHyphen/>
      </w:r>
      <w:r w:rsidRPr="00365400">
        <w:t>90 and a complete and itemized account of the amount expended by the state agency or department for each public official;</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r>
      <w:r w:rsidRPr="00365400">
        <w:tab/>
        <w:t>(c) any reimbursements of or expenditures for actual expenses as allowed in Section 2</w:t>
      </w:r>
      <w:r w:rsidR="00365400" w:rsidRPr="00365400">
        <w:noBreakHyphen/>
      </w:r>
      <w:r w:rsidRPr="00365400">
        <w:t>17</w:t>
      </w:r>
      <w:r w:rsidR="00365400" w:rsidRPr="00365400">
        <w:noBreakHyphen/>
      </w:r>
      <w:r w:rsidRPr="00365400">
        <w:t>100.</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t>(B) Where total amounts are required to be reported, totals must be reported for the entire calendar year to date. The reports required by this section are not required from any agency whose only lobbying is appearing before any committee of the General Assembly at the request of that committee or at the request of any member or members of that committee.</w:t>
      </w:r>
    </w:p>
    <w:p w:rsidR="00365400" w:rsidRDefault="00365400"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65400" w:rsidRPr="00365400" w:rsidRDefault="00365400"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30548" w:rsidRPr="00365400">
        <w:t xml:space="preserve">: 1962 Code </w:t>
      </w:r>
      <w:r w:rsidRPr="00365400">
        <w:t xml:space="preserve">Section </w:t>
      </w:r>
      <w:r w:rsidR="00530548" w:rsidRPr="00365400">
        <w:t>30</w:t>
      </w:r>
      <w:r w:rsidRPr="00365400">
        <w:noBreakHyphen/>
      </w:r>
      <w:r w:rsidR="00530548" w:rsidRPr="00365400">
        <w:t xml:space="preserve">154; 1952 Code </w:t>
      </w:r>
      <w:r w:rsidRPr="00365400">
        <w:t xml:space="preserve">Section </w:t>
      </w:r>
      <w:r w:rsidR="00530548" w:rsidRPr="00365400">
        <w:t>30</w:t>
      </w:r>
      <w:r w:rsidRPr="00365400">
        <w:noBreakHyphen/>
      </w:r>
      <w:r w:rsidR="00530548" w:rsidRPr="00365400">
        <w:t xml:space="preserve">155; 1942 Code </w:t>
      </w:r>
      <w:r w:rsidRPr="00365400">
        <w:t xml:space="preserve">Section </w:t>
      </w:r>
      <w:r w:rsidR="00530548" w:rsidRPr="00365400">
        <w:t>2070</w:t>
      </w:r>
      <w:r w:rsidRPr="00365400">
        <w:noBreakHyphen/>
      </w:r>
      <w:r w:rsidR="00530548" w:rsidRPr="00365400">
        <w:t xml:space="preserve">1; 1935 (39) 3; 1972 (57) 2558; 1974 (58) 2622; 1991 Act No. 248, </w:t>
      </w:r>
      <w:r w:rsidRPr="00365400">
        <w:t xml:space="preserve">Section </w:t>
      </w:r>
      <w:r w:rsidR="00530548" w:rsidRPr="00365400">
        <w:t xml:space="preserve">2; 2003 Act No. 76, </w:t>
      </w:r>
      <w:r w:rsidRPr="00365400">
        <w:t xml:space="preserve">Section </w:t>
      </w:r>
      <w:r w:rsidR="00530548" w:rsidRPr="00365400">
        <w:t>7.</w:t>
      </w:r>
    </w:p>
    <w:p w:rsidR="00365400" w:rsidRPr="00365400" w:rsidRDefault="00365400"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65400" w:rsidRDefault="00365400"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rPr>
          <w:b/>
        </w:rPr>
        <w:t xml:space="preserve">SECTION </w:t>
      </w:r>
      <w:r w:rsidR="00530548" w:rsidRPr="00365400">
        <w:rPr>
          <w:b/>
        </w:rPr>
        <w:t>2</w:t>
      </w:r>
      <w:r w:rsidRPr="00365400">
        <w:rPr>
          <w:b/>
        </w:rPr>
        <w:noBreakHyphen/>
      </w:r>
      <w:r w:rsidR="00530548" w:rsidRPr="00365400">
        <w:rPr>
          <w:b/>
        </w:rPr>
        <w:t>17</w:t>
      </w:r>
      <w:r w:rsidRPr="00365400">
        <w:rPr>
          <w:b/>
        </w:rPr>
        <w:noBreakHyphen/>
      </w:r>
      <w:r w:rsidR="00530548" w:rsidRPr="00365400">
        <w:rPr>
          <w:b/>
        </w:rPr>
        <w:t>45.</w:t>
      </w:r>
      <w:r w:rsidR="00530548" w:rsidRPr="00365400">
        <w:t xml:space="preserve"> Reports required of certain entities which rank or rate actions, votes or failures to act or vote of certain public officials.</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t>An entity which ranks or rates the actions, vote, or failure to act or vote of the Governor, the Lieutenant Governor, or a member or committee of the General Assembly as to any action, vote, or failure to act or vote by these public officials and which disseminates its rankings or ratings to the general public must no later than April first of each year file a report with the State Ethics Commission. The provisions of this section do not apply to an entity whose primary business is the publication of a newspaper or other periodical or the production of electronic media programming or to a private membership organization which disseminates its rankings or ratings only to its own membership. The entity shall file the report on a form prescribed by the State Ethics Commission which must contain the full name, address, and telephone number of:</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t>(1) the entity;</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t>(2) each officer and director of the entity;</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t>(3) each member of the entity who is a member of the General Assembly; and</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t>(4) each member of the entity who is a lobbyist or a lobbyist's principal.</w:t>
      </w:r>
    </w:p>
    <w:p w:rsidR="00365400" w:rsidRDefault="00365400"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65400" w:rsidRPr="00365400" w:rsidRDefault="00365400"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30548" w:rsidRPr="00365400">
        <w:t xml:space="preserve">: 1991 Act No. 248, </w:t>
      </w:r>
      <w:r w:rsidRPr="00365400">
        <w:t xml:space="preserve">Section </w:t>
      </w:r>
      <w:r w:rsidR="00530548" w:rsidRPr="00365400">
        <w:t>2.</w:t>
      </w:r>
    </w:p>
    <w:p w:rsidR="00365400" w:rsidRPr="00365400" w:rsidRDefault="00365400"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65400" w:rsidRDefault="00365400"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rPr>
          <w:b/>
        </w:rPr>
        <w:t xml:space="preserve">SECTION </w:t>
      </w:r>
      <w:r w:rsidR="00530548" w:rsidRPr="00365400">
        <w:rPr>
          <w:b/>
        </w:rPr>
        <w:t>2</w:t>
      </w:r>
      <w:r w:rsidRPr="00365400">
        <w:rPr>
          <w:b/>
        </w:rPr>
        <w:noBreakHyphen/>
      </w:r>
      <w:r w:rsidR="00530548" w:rsidRPr="00365400">
        <w:rPr>
          <w:b/>
        </w:rPr>
        <w:t>17</w:t>
      </w:r>
      <w:r w:rsidRPr="00365400">
        <w:rPr>
          <w:b/>
        </w:rPr>
        <w:noBreakHyphen/>
      </w:r>
      <w:r w:rsidR="00530548" w:rsidRPr="00365400">
        <w:rPr>
          <w:b/>
        </w:rPr>
        <w:t>50.</w:t>
      </w:r>
      <w:r w:rsidR="00530548" w:rsidRPr="00365400">
        <w:t xml:space="preserve"> State Ethics Commission to enforce filing requirements of chapter and to assess civil or criminal penalties for failure to file; filing of required reports and payment of fine constitutes compliance; payment of fine without filing not to excuse or exempt person from filing requirements.</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t>(A) The State Ethics Commission shall:</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t>(1) require a person to submit information pursuant to the requirements of this chapter;</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t>(2) in addition to any other penalty in this chapter, require a person who files a late statement or fails to file a required statement to be assessed a civil penalty as follows:</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r>
      <w:r w:rsidRPr="00365400">
        <w:tab/>
        <w:t>(a) a fine of one hundred dollars if not filed within ten days after the established deadline provided in this chapter; and</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r>
      <w:r w:rsidRPr="00365400">
        <w:tab/>
        <w:t>(b) after notice has been given by certified or registered mail that a required statement has not been filed, a fine of ten dollars per calendar day for the first ten days after notice has been given, and one hundred dollars for each additional calendar day in which the required statement or report is not filed, not exceeding five thousand dollars.</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t>(B) After the maximum civil penalty has been levied and the requirement statement or report has not been filed, the person is:</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t>(1) for a first offense, guilty of a misdemeanor triable in magistrates court and, upon conviction, must be fined not more than five hundred dollars or imprisoned not more than thirty days;</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t>(2) for a second offense, guilty of a misdemeanor triable in magistrates court and, upon conviction, must be fined not less than two thousand five hundred dollars nor more than five thousand dollars or imprisoned not less than a mandatory minimum of thirty days;</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t>(3) for a third or subsequent offense, guilty of a misdemeanor and must be fined not more than five thousand dollars or imprisoned for not more than one year, or both.</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t>(C) Filing of the required report and payment of the fine within twenty days of notice by the State Ethics Commission that a required statement has not been filed constitutes compliance with this chapter.</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t>(D) Payment of the fine without filing the required report does not in any way excuse or exempt a person required to file from the filing requirements of this chapter.</w:t>
      </w:r>
    </w:p>
    <w:p w:rsidR="00365400" w:rsidRDefault="00365400"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65400" w:rsidRDefault="00365400"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30548" w:rsidRPr="00365400">
        <w:t xml:space="preserve">: 1962 Code </w:t>
      </w:r>
      <w:r w:rsidRPr="00365400">
        <w:t xml:space="preserve">Section </w:t>
      </w:r>
      <w:r w:rsidR="00530548" w:rsidRPr="00365400">
        <w:t>30</w:t>
      </w:r>
      <w:r w:rsidRPr="00365400">
        <w:noBreakHyphen/>
      </w:r>
      <w:r w:rsidR="00530548" w:rsidRPr="00365400">
        <w:t xml:space="preserve">155; 1952 Code </w:t>
      </w:r>
      <w:r w:rsidRPr="00365400">
        <w:t xml:space="preserve">Section </w:t>
      </w:r>
      <w:r w:rsidR="00530548" w:rsidRPr="00365400">
        <w:t>30</w:t>
      </w:r>
      <w:r w:rsidRPr="00365400">
        <w:noBreakHyphen/>
      </w:r>
      <w:r w:rsidR="00530548" w:rsidRPr="00365400">
        <w:t xml:space="preserve">156; 1942 Code </w:t>
      </w:r>
      <w:r w:rsidRPr="00365400">
        <w:t xml:space="preserve">Section </w:t>
      </w:r>
      <w:r w:rsidR="00530548" w:rsidRPr="00365400">
        <w:t>2070</w:t>
      </w:r>
      <w:r w:rsidRPr="00365400">
        <w:noBreakHyphen/>
      </w:r>
      <w:r w:rsidR="00530548" w:rsidRPr="00365400">
        <w:t xml:space="preserve">1; 1935 (39) 3; 1974 (58) 2622; 1991 Act No. 248, </w:t>
      </w:r>
      <w:r w:rsidRPr="00365400">
        <w:t xml:space="preserve">Section </w:t>
      </w:r>
      <w:r w:rsidR="00530548" w:rsidRPr="00365400">
        <w:t xml:space="preserve">2; 2011 Act No. 40, </w:t>
      </w:r>
      <w:r w:rsidRPr="00365400">
        <w:t xml:space="preserve">Section </w:t>
      </w:r>
      <w:r w:rsidR="00530548" w:rsidRPr="00365400">
        <w:t>3, eff June 7, 2011.</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Effect of Amendment</w:t>
      </w:r>
    </w:p>
    <w:p w:rsidR="00365400" w:rsidRP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65400">
        <w:t>The 2011 amendment rewrote the section to provide for criminal penalties.</w:t>
      </w:r>
    </w:p>
    <w:p w:rsidR="00365400" w:rsidRPr="00365400" w:rsidRDefault="00365400"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65400" w:rsidRDefault="00365400"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rPr>
          <w:b/>
        </w:rPr>
        <w:t xml:space="preserve">SECTION </w:t>
      </w:r>
      <w:r w:rsidR="00530548" w:rsidRPr="00365400">
        <w:rPr>
          <w:b/>
        </w:rPr>
        <w:t>2</w:t>
      </w:r>
      <w:r w:rsidRPr="00365400">
        <w:rPr>
          <w:b/>
        </w:rPr>
        <w:noBreakHyphen/>
      </w:r>
      <w:r w:rsidR="00530548" w:rsidRPr="00365400">
        <w:rPr>
          <w:b/>
        </w:rPr>
        <w:t>17</w:t>
      </w:r>
      <w:r w:rsidRPr="00365400">
        <w:rPr>
          <w:b/>
        </w:rPr>
        <w:noBreakHyphen/>
      </w:r>
      <w:r w:rsidR="00530548" w:rsidRPr="00365400">
        <w:rPr>
          <w:b/>
        </w:rPr>
        <w:t>60.</w:t>
      </w:r>
      <w:r w:rsidR="00530548" w:rsidRPr="00365400">
        <w:t xml:space="preserve"> Duties of State Ethics Commission.</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t>The State Ethics Commission has the following duties:</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t>(1) to develop forms for the filing of notices of registration, representation, complaints, and reports required by this chapter and to furnish the forms to persons upon request;</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t>(2) to issue identification cards to each lobbyist before the lobbyist can engage in lobbying and prior to January tenth of each succeeding year;</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t>(3) to develop a filing, coding, and cross</w:t>
      </w:r>
      <w:r w:rsidR="00365400" w:rsidRPr="00365400">
        <w:noBreakHyphen/>
      </w:r>
      <w:r w:rsidRPr="00365400">
        <w:t>indexing system consonant with the purpose of this chapter;</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t>(4) to make the notices of registration and the reports filed with the State Ethics Commission available for public inspection and copying as soon as practicable after receipt of them and to permit copying of any report or statement by hand or by duplicating machine, as requested by any person, at the expense of the person;</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t>(5) to preserve the originals or copies of notices and reports for a period of four years from date of receipt;</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t>(6) to have information, compiled and summarized, made available for public inspection and copying within thirty days after the close of each filing period.</w:t>
      </w:r>
    </w:p>
    <w:p w:rsidR="00365400" w:rsidRDefault="00365400"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65400" w:rsidRPr="00365400" w:rsidRDefault="00365400"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30548" w:rsidRPr="00365400">
        <w:t xml:space="preserve">: 1962 Code </w:t>
      </w:r>
      <w:r w:rsidRPr="00365400">
        <w:t xml:space="preserve">Section </w:t>
      </w:r>
      <w:r w:rsidR="00530548" w:rsidRPr="00365400">
        <w:t>30</w:t>
      </w:r>
      <w:r w:rsidRPr="00365400">
        <w:noBreakHyphen/>
      </w:r>
      <w:r w:rsidR="00530548" w:rsidRPr="00365400">
        <w:t xml:space="preserve">156; 1952 Code </w:t>
      </w:r>
      <w:r w:rsidRPr="00365400">
        <w:t xml:space="preserve">Section </w:t>
      </w:r>
      <w:r w:rsidR="00530548" w:rsidRPr="00365400">
        <w:t>30</w:t>
      </w:r>
      <w:r w:rsidRPr="00365400">
        <w:noBreakHyphen/>
      </w:r>
      <w:r w:rsidR="00530548" w:rsidRPr="00365400">
        <w:t xml:space="preserve">157; 1942 Code </w:t>
      </w:r>
      <w:r w:rsidRPr="00365400">
        <w:t xml:space="preserve">Section </w:t>
      </w:r>
      <w:r w:rsidR="00530548" w:rsidRPr="00365400">
        <w:t>2070</w:t>
      </w:r>
      <w:r w:rsidRPr="00365400">
        <w:noBreakHyphen/>
      </w:r>
      <w:r w:rsidR="00530548" w:rsidRPr="00365400">
        <w:t xml:space="preserve">1; 1935 (39) 3; 1974 (58) 2622; 1991 Act No. 248, </w:t>
      </w:r>
      <w:r w:rsidRPr="00365400">
        <w:t xml:space="preserve">Section </w:t>
      </w:r>
      <w:r w:rsidR="00530548" w:rsidRPr="00365400">
        <w:t>2.</w:t>
      </w:r>
    </w:p>
    <w:p w:rsidR="00365400" w:rsidRPr="00365400" w:rsidRDefault="00365400"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65400" w:rsidRDefault="00365400"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rPr>
          <w:b/>
        </w:rPr>
        <w:t xml:space="preserve">SECTION </w:t>
      </w:r>
      <w:r w:rsidR="00530548" w:rsidRPr="00365400">
        <w:rPr>
          <w:b/>
        </w:rPr>
        <w:t>2</w:t>
      </w:r>
      <w:r w:rsidRPr="00365400">
        <w:rPr>
          <w:b/>
        </w:rPr>
        <w:noBreakHyphen/>
      </w:r>
      <w:r w:rsidR="00530548" w:rsidRPr="00365400">
        <w:rPr>
          <w:b/>
        </w:rPr>
        <w:t>17</w:t>
      </w:r>
      <w:r w:rsidRPr="00365400">
        <w:rPr>
          <w:b/>
        </w:rPr>
        <w:noBreakHyphen/>
      </w:r>
      <w:r w:rsidR="00530548" w:rsidRPr="00365400">
        <w:rPr>
          <w:b/>
        </w:rPr>
        <w:t>65.</w:t>
      </w:r>
      <w:r w:rsidR="00530548" w:rsidRPr="00365400">
        <w:t xml:space="preserve"> Review of reports for compliance; audits of lobbyists and principals; procedure upon failure to file required information after notice.</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t>(A) The State Ethics Commission shall conduct periodic reviews of reports filed with the State Ethics Commission so as to ascertain whether any lobbyist or lobbyist's principal has failed to comply fully and accurately with the disclosure requirements of this chapter and promptly notify the person to file notices and reports as are necessary to satisfy the requirements of this chapter or regulations prescribed by the State Ethics Commission under this chapter.</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t>(B) The State Ethics Commission, upon a failure by any lobbyist or lobbyist's principal to comply fully and accurately with the disclosure requirements of this chapter, may conduct audits of the records of the lobbyist or the lobbyist's principal to verify the accuracy of the information provided by the lobbyist or the lobbyist's principal according to the requirements of this chapter. However, the State Ethics Commission shall limit his audit of those records of a lobbyist or a lobbyist's principal to matters within the scope of lobbying.</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t xml:space="preserve">(C) If, after notification by the State Ethics Commission that a required statement has not been filed, the person fails to file the necessary notices and reports, the State Ethics Commission shall, upon a </w:t>
      </w:r>
      <w:r w:rsidRPr="00365400">
        <w:lastRenderedPageBreak/>
        <w:t>finding of probable cause, file a complaint against the person in accordance with the provisions of Section 8</w:t>
      </w:r>
      <w:r w:rsidR="00365400" w:rsidRPr="00365400">
        <w:noBreakHyphen/>
      </w:r>
      <w:r w:rsidRPr="00365400">
        <w:t>13</w:t>
      </w:r>
      <w:r w:rsidR="00365400" w:rsidRPr="00365400">
        <w:noBreakHyphen/>
      </w:r>
      <w:r w:rsidRPr="00365400">
        <w:t>320(9) and (10).</w:t>
      </w:r>
    </w:p>
    <w:p w:rsidR="00365400" w:rsidRDefault="00365400"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65400" w:rsidRPr="00365400" w:rsidRDefault="00365400"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30548" w:rsidRPr="00365400">
        <w:t xml:space="preserve">: 1991 Act No. 248, </w:t>
      </w:r>
      <w:r w:rsidRPr="00365400">
        <w:t xml:space="preserve">Section </w:t>
      </w:r>
      <w:r w:rsidR="00530548" w:rsidRPr="00365400">
        <w:t xml:space="preserve">2; 1995 Act No. 6, </w:t>
      </w:r>
      <w:r w:rsidRPr="00365400">
        <w:t xml:space="preserve">Section </w:t>
      </w:r>
      <w:r w:rsidR="00530548" w:rsidRPr="00365400">
        <w:t>9.</w:t>
      </w:r>
    </w:p>
    <w:p w:rsidR="00365400" w:rsidRPr="00365400" w:rsidRDefault="00365400"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65400" w:rsidRDefault="00365400"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rPr>
          <w:b/>
        </w:rPr>
        <w:t xml:space="preserve">SECTION </w:t>
      </w:r>
      <w:r w:rsidR="00530548" w:rsidRPr="00365400">
        <w:rPr>
          <w:b/>
        </w:rPr>
        <w:t>2</w:t>
      </w:r>
      <w:r w:rsidRPr="00365400">
        <w:rPr>
          <w:b/>
        </w:rPr>
        <w:noBreakHyphen/>
      </w:r>
      <w:r w:rsidR="00530548" w:rsidRPr="00365400">
        <w:rPr>
          <w:b/>
        </w:rPr>
        <w:t>17</w:t>
      </w:r>
      <w:r w:rsidRPr="00365400">
        <w:rPr>
          <w:b/>
        </w:rPr>
        <w:noBreakHyphen/>
      </w:r>
      <w:r w:rsidR="00530548" w:rsidRPr="00365400">
        <w:rPr>
          <w:b/>
        </w:rPr>
        <w:t>80.</w:t>
      </w:r>
      <w:r w:rsidR="00530548" w:rsidRPr="00365400">
        <w:t xml:space="preserve"> Acts prohibited of lobbyists; acts prohibited of public officials and employees; exceptions.</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t>(A) A lobbyist or a person acting on behalf of a lobbyist shall not offer, solicit, facilitate, or provide to or on behalf of any member of the General Assembly, the Governor, the Lieutenant Governor, any other statewide constitutional officer, any public official of any state agency who engaged in covered agency actions, or any of their employees any of the following:</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t>(1) lodging;</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t>(2) transportation;</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t>(3) entertainment;</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t>(4) food, meals, beverages, money, or any other thing of value;</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t>(5) contributions, as defined in Section 8</w:t>
      </w:r>
      <w:r w:rsidR="00365400" w:rsidRPr="00365400">
        <w:noBreakHyphen/>
      </w:r>
      <w:r w:rsidRPr="00365400">
        <w:t>13</w:t>
      </w:r>
      <w:r w:rsidR="00365400" w:rsidRPr="00365400">
        <w:noBreakHyphen/>
      </w:r>
      <w:r w:rsidRPr="00365400">
        <w:t>1300(7).</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t>(B) A member of the General Assembly, the Governor, the Lieutenant Governor, any other statewide constitutional officer, any public official of any state agency who engaged in covered agency actions, or any of their employees shall not solicit or receive from a lobbyist or a person acting on behalf of a lobbyist any of the following:</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t>(1) lodging;</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t>(2) transportation;</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t>(3) entertainment;</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t>(4) food, meals, beverages, money, or any other thing of value;</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t>(5) contributions, as defined in Section 8</w:t>
      </w:r>
      <w:r w:rsidR="00365400" w:rsidRPr="00365400">
        <w:noBreakHyphen/>
      </w:r>
      <w:r w:rsidRPr="00365400">
        <w:t>13</w:t>
      </w:r>
      <w:r w:rsidR="00365400" w:rsidRPr="00365400">
        <w:noBreakHyphen/>
      </w:r>
      <w:r w:rsidRPr="00365400">
        <w:t>1300(7).</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t>(C) Subsections (A)(1) through (A)(4) and subsections (B)(1) through (B)(4) of this section do not apply to the furnishing of lodging, transportation, entertainment, food, meals, beverages, or any other thing of value which also is furnished on the same terms or at the same expense to a member of the general public without regard to status as a public official or public employee.</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t>(D) Subsections (A)(1), (A)(2), (B)(1), and (B)(2) of this section do not apply to the rendering of emergency assistance given gratuitously and in good faith by a lobbyist, a lobbyist's principal, or any person acting on behalf of a lobbyist or a lobbyist's principal to any member of the General Assembly, the Governor, the Lieutenant Governor, any other statewide constitutional officer, any public official of any state agency who engaged in covered agency actions, or any of their employees.</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t>(E) Subsections (A) and (B) do not apply to anything of value given to a family member for love and affection.</w:t>
      </w:r>
    </w:p>
    <w:p w:rsidR="00365400" w:rsidRDefault="00365400"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65400" w:rsidRPr="00365400" w:rsidRDefault="00365400"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30548" w:rsidRPr="00365400">
        <w:t xml:space="preserve">: 1991 Act No. 248, </w:t>
      </w:r>
      <w:r w:rsidRPr="00365400">
        <w:t xml:space="preserve">Section </w:t>
      </w:r>
      <w:r w:rsidR="00530548" w:rsidRPr="00365400">
        <w:t>2.</w:t>
      </w:r>
    </w:p>
    <w:p w:rsidR="00365400" w:rsidRPr="00365400" w:rsidRDefault="00365400"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65400" w:rsidRDefault="00365400"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rPr>
          <w:b/>
        </w:rPr>
        <w:t xml:space="preserve">SECTION </w:t>
      </w:r>
      <w:r w:rsidR="00530548" w:rsidRPr="00365400">
        <w:rPr>
          <w:b/>
        </w:rPr>
        <w:t>2</w:t>
      </w:r>
      <w:r w:rsidRPr="00365400">
        <w:rPr>
          <w:b/>
        </w:rPr>
        <w:noBreakHyphen/>
      </w:r>
      <w:r w:rsidR="00530548" w:rsidRPr="00365400">
        <w:rPr>
          <w:b/>
        </w:rPr>
        <w:t>17</w:t>
      </w:r>
      <w:r w:rsidRPr="00365400">
        <w:rPr>
          <w:b/>
        </w:rPr>
        <w:noBreakHyphen/>
      </w:r>
      <w:r w:rsidR="00530548" w:rsidRPr="00365400">
        <w:rPr>
          <w:b/>
        </w:rPr>
        <w:t>90.</w:t>
      </w:r>
      <w:r w:rsidR="00530548" w:rsidRPr="00365400">
        <w:t xml:space="preserve"> Acts prohibited of lobbyists' principals; acts prohibited of public officials and employees; exceptions; disclosure requirements.</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t>(A) Except as otherwise provided under Section 2</w:t>
      </w:r>
      <w:r w:rsidR="00365400" w:rsidRPr="00365400">
        <w:noBreakHyphen/>
      </w:r>
      <w:r w:rsidRPr="00365400">
        <w:t>17</w:t>
      </w:r>
      <w:r w:rsidR="00365400" w:rsidRPr="00365400">
        <w:noBreakHyphen/>
      </w:r>
      <w:r w:rsidRPr="00365400">
        <w:t>100, no lobbyist's principal may offer, solicit, facilitate, or provide to a public official or public employee, and no public official or public employee may accept lodging, transportation, entertainment, food, meals, beverages, or an invitation to a function paid for by a lobbyist's principal, except for:</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t>(1) as to members of the General Assembly, a function to which a member of the General Assembly is invited if the entire membership of the House, the Senate, or the General Assembly is invited, or one of the committees, subcommittees, joint committees, legislative caucuses or their committees or subcommittees, or county legislative delegations of the General Assembly of which the legislator is a member is invited. However, the President of the Senate, the Speaker of the House, and the Speaker Pro Tempore of the House may be included in an invitation to one of the above groups. In addition, invitations may be extended and accepted when the invitation is extended to all members in attendance at (a) national and regional conventions and conferences of organizations for which the General Assembly pays annual dues as a membership requirement and (b) American Legislative Exchange Council conventions and conferences;</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t>(2) as to a public official of a state agency, board, or commission, a function to which an official of a state agency, board, or commission is invited if the entire board or commission of which the public official is a member is invited;</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t>(3) as to public employees, except for public employees of any statewide constitutional officer, a function to which a public employee is invited if a public official of the agency or department by which the public employee is employed also is invited under another provision of this section;</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t>(4) as to public employees of any statewide constitutional officer, a function to which all statewide constitutional officers are invited;</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t>(5) as to statewide constitutional officers, a function to which a statewide constitutional officer is invited;</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t>(6) as to public officials or public employees, activities reasonably and directly related to state or local economic development efforts. However, the public official or public employee first must obtain prior written approval from:</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r>
      <w:r w:rsidRPr="00365400">
        <w:tab/>
        <w:t>(a) the Governor, in the case of any of his employees or of any public officials of any state agencies or any of their employees which are not listed in a subitem below;</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r>
      <w:r w:rsidRPr="00365400">
        <w:tab/>
        <w:t>(b) any statewide constitutional officer, in the case of himself or any of his employees;</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r>
      <w:r w:rsidRPr="00365400">
        <w:tab/>
        <w:t>(c) the President of the Senate, in the case of any member of the Senate or its employees; or</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r>
      <w:r w:rsidRPr="00365400">
        <w:tab/>
        <w:t>(d) the Speaker of the House, in the case of a member of the House of Representatives or its employees.</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t>(7) as to cabinet officers, a function to which all cabinet officers are invited.</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t>(B)(1) No lobbyist's principal or person acting on behalf of a lobbyist's principal may provide to a public official or a public employee pursuant to subsection (A)(1), (A)(2), (A)(3), (A)(4), (A)(5), or (A)(7) the value of lodging, transportation, entertainment, food, meals, or beverages exceeding fifty dollars in a day and four hundred dollars in a calendar year per public official, public employee, or cabinet officer.</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t>(2) The daily dollar limitation in item (1) must be adjusted on January first of each even</w:t>
      </w:r>
      <w:r w:rsidR="00365400" w:rsidRPr="00365400">
        <w:noBreakHyphen/>
      </w:r>
      <w:r w:rsidRPr="00365400">
        <w:t>numbered year by multiplying the base amount by the cumulative Consumer Price Index and rounding it to the nearest five dollar amount. For purposes of this section, "base amount" is the daily limitation of fifty dollars, and "Consumer Price Index" means the Southeastern Consumer Price Index All Urban Consumers as published by the United States Department of Labor, Bureau of Labor Statistics.</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t>(3) The State Ethics Commission must determine the cumulative increase in the Consumer Price Index through June thirtieth in odd</w:t>
      </w:r>
      <w:r w:rsidR="00365400" w:rsidRPr="00365400">
        <w:noBreakHyphen/>
      </w:r>
      <w:r w:rsidRPr="00365400">
        <w:t>numbered years, and determine the adjustment, if any, to be made in the daily limitation. The State Ethics Commission shall approve the adjustment of the annual amount to a figure eight times the adjusted daily limitation.</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t>(4) The State Ethics Commission must notify all lobbyists' principals of the adjusted limitations at the time of registration.</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t>(C) Except as otherwise provided by subsection (E), any public official or any public employee who is required to file a statement of economic interests under Section 8</w:t>
      </w:r>
      <w:r w:rsidR="00365400" w:rsidRPr="00365400">
        <w:noBreakHyphen/>
      </w:r>
      <w:r w:rsidRPr="00365400">
        <w:t>13</w:t>
      </w:r>
      <w:r w:rsidR="00365400" w:rsidRPr="00365400">
        <w:noBreakHyphen/>
      </w:r>
      <w:r w:rsidRPr="00365400">
        <w:t>1110 and who accepts lodging, transportation, entertainment, food, meals, or beverages under subsection (A) or (G) must report on his statement of economic interests pursuant to Section 8</w:t>
      </w:r>
      <w:r w:rsidR="00365400" w:rsidRPr="00365400">
        <w:noBreakHyphen/>
      </w:r>
      <w:r w:rsidRPr="00365400">
        <w:t>13</w:t>
      </w:r>
      <w:r w:rsidR="00365400" w:rsidRPr="00365400">
        <w:noBreakHyphen/>
      </w:r>
      <w:r w:rsidRPr="00365400">
        <w:t>1120 the value of anything received.</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t>(D) Except as otherwise provided by subsection (E), a lobbyist's principal extending an invitation under subsection (A) must report all expenses as required by Section 2</w:t>
      </w:r>
      <w:r w:rsidR="00365400" w:rsidRPr="00365400">
        <w:noBreakHyphen/>
      </w:r>
      <w:r w:rsidRPr="00365400">
        <w:t>17</w:t>
      </w:r>
      <w:r w:rsidR="00365400" w:rsidRPr="00365400">
        <w:noBreakHyphen/>
      </w:r>
      <w:r w:rsidRPr="00365400">
        <w:t>35.</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t>(E) If the disclosure required by subsection (C) or (D) would compromise the confidentiality of a state or local economic development project and the approving official under subsection (A)(6) has indicated in the prior written approval that disclosure of that information would jeopardize the negotiations in an economic development project, then the approving official must forward a confidential copy of the prior written approval to the lobbyist's principal involved and the State Ethics Commission. The public official must disclose only the value of the thing of value received with a notation "for economic development</w:t>
      </w:r>
      <w:r w:rsidR="00365400" w:rsidRPr="00365400">
        <w:noBreakHyphen/>
      </w:r>
      <w:r w:rsidRPr="00365400">
        <w:t>confidential" on the forms required by Sections 8</w:t>
      </w:r>
      <w:r w:rsidR="00365400" w:rsidRPr="00365400">
        <w:noBreakHyphen/>
      </w:r>
      <w:r w:rsidRPr="00365400">
        <w:t>13</w:t>
      </w:r>
      <w:r w:rsidR="00365400" w:rsidRPr="00365400">
        <w:noBreakHyphen/>
      </w:r>
      <w:r w:rsidRPr="00365400">
        <w:t>1110 and 8</w:t>
      </w:r>
      <w:r w:rsidR="00365400" w:rsidRPr="00365400">
        <w:noBreakHyphen/>
      </w:r>
      <w:r w:rsidRPr="00365400">
        <w:t>13</w:t>
      </w:r>
      <w:r w:rsidR="00365400" w:rsidRPr="00365400">
        <w:noBreakHyphen/>
      </w:r>
      <w:r w:rsidRPr="00365400">
        <w:t>1120. The lobbyist's principal must not disclose any information identifying the recipient or details of the expenditure on the form required by Section 2</w:t>
      </w:r>
      <w:r w:rsidR="00365400" w:rsidRPr="00365400">
        <w:noBreakHyphen/>
      </w:r>
      <w:r w:rsidRPr="00365400">
        <w:t>17</w:t>
      </w:r>
      <w:r w:rsidR="00365400" w:rsidRPr="00365400">
        <w:noBreakHyphen/>
      </w:r>
      <w:r w:rsidRPr="00365400">
        <w:t>35. The public official and the lobbyist's principal must report all required information on forms developed by the State Ethics Commission for the reporting of information under this subsection. These forms must be marked "confidential" and must not be a part of the public record until such time as the approving official determines that public disclosure is appropriate.</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t>(F) The provisions of this section do not apply to a public official or a public employee who pays for his lodging, transportation, entertainment, meals, food, or beverages at a function to which he has been invited by a lobbyist's principal or to a public official or a public employee who pays the face value of a ticket to attend a ticketed event sponsored by a lobbyist's principal when the ticketed event is open to the general public.</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t>(G) Notwithstanding any other provisions of this section, a public official or public employee may accept lodging, transportation, entertainment, food, meals, beverages, or an invitation to a function paid for by a lobbyist's principal if it is provided to the public official or public employee solely on the basis that the spouse of the public official or public employee is an official or employee of the providing lobbyist's principal and the spouse's receipt of the lodging, transportation, entertainment, food, meals, beverages, or invitation is purely incidental to the spouse's office or employment with the lobbyist's principal and the public official or public employee is receiving it only as the spouse of an official or employee of the providing lobbyist's principal.</w:t>
      </w:r>
    </w:p>
    <w:p w:rsidR="00365400" w:rsidRDefault="00365400"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65400" w:rsidRDefault="00365400"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30548" w:rsidRPr="00365400">
        <w:t xml:space="preserve">: 1991 Act No. 248, </w:t>
      </w:r>
      <w:r w:rsidRPr="00365400">
        <w:t xml:space="preserve">Section </w:t>
      </w:r>
      <w:r w:rsidR="00530548" w:rsidRPr="00365400">
        <w:t xml:space="preserve">2; 1995 Act No. 6, </w:t>
      </w:r>
      <w:r w:rsidRPr="00365400">
        <w:t xml:space="preserve">Sections </w:t>
      </w:r>
      <w:r w:rsidR="00530548" w:rsidRPr="00365400">
        <w:t xml:space="preserve"> 10</w:t>
      </w:r>
      <w:r w:rsidRPr="00365400">
        <w:noBreakHyphen/>
      </w:r>
      <w:r w:rsidR="00530548" w:rsidRPr="00365400">
        <w:t xml:space="preserve">12; 2003 Act No. 76, </w:t>
      </w:r>
      <w:r w:rsidRPr="00365400">
        <w:t xml:space="preserve">Sections </w:t>
      </w:r>
      <w:r w:rsidR="00530548" w:rsidRPr="00365400">
        <w:t xml:space="preserve"> 8, 9, 10; 2019 Act No. 1 (S.2), </w:t>
      </w:r>
      <w:r w:rsidRPr="00365400">
        <w:t xml:space="preserve">Sections </w:t>
      </w:r>
      <w:r w:rsidR="00530548" w:rsidRPr="00365400">
        <w:t xml:space="preserve"> 18, 19, eff January 31, 2019.</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Effect of Amendment</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 xml:space="preserve">2019 Act No. 1, </w:t>
      </w:r>
      <w:r w:rsidR="00365400" w:rsidRPr="00365400">
        <w:t xml:space="preserve">Section </w:t>
      </w:r>
      <w:r w:rsidRPr="00365400">
        <w:t>18, in (A)(1), in the second sentence, substituted "the President of the Senate, the Speaker of the House, and the Speaker Pro Tempore of the House" for "the Speaker of the House and Speaker Pro Tempore of the House".</w:t>
      </w:r>
    </w:p>
    <w:p w:rsidR="00365400" w:rsidRP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65400">
        <w:t xml:space="preserve">2019 Act No. 1, </w:t>
      </w:r>
      <w:r w:rsidR="00365400" w:rsidRPr="00365400">
        <w:t xml:space="preserve">Section </w:t>
      </w:r>
      <w:r w:rsidRPr="00365400">
        <w:t>19, in (A)(6)(c), substituted "President of the Senate" for "President Pro Tempore of the Senate".</w:t>
      </w:r>
    </w:p>
    <w:p w:rsidR="00365400" w:rsidRPr="00365400" w:rsidRDefault="00365400"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65400" w:rsidRDefault="00365400"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rPr>
          <w:b/>
        </w:rPr>
        <w:t xml:space="preserve">SECTION </w:t>
      </w:r>
      <w:r w:rsidR="00530548" w:rsidRPr="00365400">
        <w:rPr>
          <w:b/>
        </w:rPr>
        <w:t>2</w:t>
      </w:r>
      <w:r w:rsidRPr="00365400">
        <w:rPr>
          <w:b/>
        </w:rPr>
        <w:noBreakHyphen/>
      </w:r>
      <w:r w:rsidR="00530548" w:rsidRPr="00365400">
        <w:rPr>
          <w:b/>
        </w:rPr>
        <w:t>17</w:t>
      </w:r>
      <w:r w:rsidRPr="00365400">
        <w:rPr>
          <w:b/>
        </w:rPr>
        <w:noBreakHyphen/>
      </w:r>
      <w:r w:rsidR="00530548" w:rsidRPr="00365400">
        <w:rPr>
          <w:b/>
        </w:rPr>
        <w:t>100.</w:t>
      </w:r>
      <w:r w:rsidR="00530548" w:rsidRPr="00365400">
        <w:t xml:space="preserve"> Public officials and employees not to receive compensation for speaking before audiences; exception and rules for payment of expenses.</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t>A public official or a public employee acting in an official capacity may not receive anything of value from a lobbyist's principal for speaking before a public or private group. A public official or public employee is not prohibited by this section from accepting a meal provided in conjunction with a speaking engagement where all participants are entitled to the same meal and the meal is incidental to the speaking engagement. Notwithstanding the limitations of Section 2</w:t>
      </w:r>
      <w:r w:rsidR="00365400" w:rsidRPr="00365400">
        <w:noBreakHyphen/>
      </w:r>
      <w:r w:rsidRPr="00365400">
        <w:t>17</w:t>
      </w:r>
      <w:r w:rsidR="00365400" w:rsidRPr="00365400">
        <w:noBreakHyphen/>
      </w:r>
      <w:r w:rsidRPr="00365400">
        <w:t>90, a public official or public employee may receive payment or reimbursement for actual expenses incurred for a speaking engagement. The expenses must be reasonable and must be incurred in a reasonable time and manner in which to accomplish the purpose of the engagement. The payment or reimbursement must be disclosed by the lobbyist's principal as required by Section 2</w:t>
      </w:r>
      <w:r w:rsidR="00365400" w:rsidRPr="00365400">
        <w:noBreakHyphen/>
      </w:r>
      <w:r w:rsidRPr="00365400">
        <w:t>17</w:t>
      </w:r>
      <w:r w:rsidR="00365400" w:rsidRPr="00365400">
        <w:noBreakHyphen/>
      </w:r>
      <w:r w:rsidRPr="00365400">
        <w:t>35 and by any public official or public employee who is required to file a statement of economic interests under Section 8</w:t>
      </w:r>
      <w:r w:rsidR="00365400" w:rsidRPr="00365400">
        <w:noBreakHyphen/>
      </w:r>
      <w:r w:rsidRPr="00365400">
        <w:t>13</w:t>
      </w:r>
      <w:r w:rsidR="00365400" w:rsidRPr="00365400">
        <w:noBreakHyphen/>
      </w:r>
      <w:r w:rsidRPr="00365400">
        <w:t>1110. A public official or public employee required to file a statement of economic interests under Section 8</w:t>
      </w:r>
      <w:r w:rsidR="00365400" w:rsidRPr="00365400">
        <w:noBreakHyphen/>
      </w:r>
      <w:r w:rsidRPr="00365400">
        <w:t>13</w:t>
      </w:r>
      <w:r w:rsidR="00365400" w:rsidRPr="00365400">
        <w:noBreakHyphen/>
      </w:r>
      <w:r w:rsidRPr="00365400">
        <w:t>1110 must report on his statement of economic interests the organization which paid for or reimbursed actual expenses, the amount of such payment or reimbursement, and the purpose, date, and location of the speaking engagement. A public official or public employee who is not required to file a statement of economic interests but who is paid or reimbursed actual expenses for a speaking engagement must report this same information in writing to the chief administrative official or employee of the agency with which the public official or public employee is associated.</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t>If the expenses are incurred out of state, the public official or public employee incurring the expenses must receive prior written approval for the payment or reimbursement from:</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t>(1) the Governor, in the case of a public official of a state agency who is not listed in an item below;</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t>(2) any statewide constitutional officer, in the case of himself;</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t>(3) the President of the Senate, in the case of a member of the Senate;</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t>(4) the Speaker of the House, in the case of a member of the House of Representatives; or</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r>
      <w:r w:rsidRPr="00365400">
        <w:tab/>
        <w:t>(5) the chief executive of a department of the State or any state board, commission, agency, or authority, including committees of any such body, by whatever name known, in all other cases.</w:t>
      </w:r>
    </w:p>
    <w:p w:rsidR="00365400" w:rsidRDefault="00365400"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65400" w:rsidRDefault="00365400"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30548" w:rsidRPr="00365400">
        <w:t xml:space="preserve">: 1991 Act No. 248, </w:t>
      </w:r>
      <w:r w:rsidRPr="00365400">
        <w:t xml:space="preserve">Section </w:t>
      </w:r>
      <w:r w:rsidR="00530548" w:rsidRPr="00365400">
        <w:t xml:space="preserve">2; 1995 Act No. 6, </w:t>
      </w:r>
      <w:r w:rsidRPr="00365400">
        <w:t xml:space="preserve">Section </w:t>
      </w:r>
      <w:r w:rsidR="00530548" w:rsidRPr="00365400">
        <w:t xml:space="preserve">13; 2019 Act No. 1 (S.2), </w:t>
      </w:r>
      <w:r w:rsidRPr="00365400">
        <w:t xml:space="preserve">Section </w:t>
      </w:r>
      <w:r w:rsidR="00530548" w:rsidRPr="00365400">
        <w:t>20, eff January 31, 2019.</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Effect of Amendment</w:t>
      </w:r>
    </w:p>
    <w:p w:rsidR="00365400" w:rsidRP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65400">
        <w:t xml:space="preserve">2019 Act No. 1, </w:t>
      </w:r>
      <w:r w:rsidR="00365400" w:rsidRPr="00365400">
        <w:t xml:space="preserve">Section </w:t>
      </w:r>
      <w:r w:rsidRPr="00365400">
        <w:t>20, in (3), substituted "President of the Senate" for "President Pro Tempore of the Senate".</w:t>
      </w:r>
    </w:p>
    <w:p w:rsidR="00365400" w:rsidRPr="00365400" w:rsidRDefault="00365400"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65400" w:rsidRDefault="00365400"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rPr>
          <w:b/>
        </w:rPr>
        <w:t xml:space="preserve">SECTION </w:t>
      </w:r>
      <w:r w:rsidR="00530548" w:rsidRPr="00365400">
        <w:rPr>
          <w:b/>
        </w:rPr>
        <w:t>2</w:t>
      </w:r>
      <w:r w:rsidRPr="00365400">
        <w:rPr>
          <w:b/>
        </w:rPr>
        <w:noBreakHyphen/>
      </w:r>
      <w:r w:rsidR="00530548" w:rsidRPr="00365400">
        <w:rPr>
          <w:b/>
        </w:rPr>
        <w:t>17</w:t>
      </w:r>
      <w:r w:rsidRPr="00365400">
        <w:rPr>
          <w:b/>
        </w:rPr>
        <w:noBreakHyphen/>
      </w:r>
      <w:r w:rsidR="00530548" w:rsidRPr="00365400">
        <w:rPr>
          <w:b/>
        </w:rPr>
        <w:t>110.</w:t>
      </w:r>
      <w:r w:rsidR="00530548" w:rsidRPr="00365400">
        <w:t xml:space="preserve"> Additional acts prohibited of lobbyists and lobbyists' principals, public officials, and public employees.</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t>(A) A lobbyist may not solicit or accept compensation dependent in any manner upon the passage or defeat of any pending or proposed legislation, covered agency actions, or covered gubernatorial actions. A lobbyist's principal may not employ, appoint, or retain a lobbyist for compensation dependent in any manner upon the passage or defeat of any pending or proposed legislation, covered agency actions, or covered gubernatorial actions.</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t>(B) A lobbyist may not cause the introduction of legislation, covered agency actions, or covered gubernatorial actions for the purpose of obtaining employment to engage in lobbying in support of or in opposition to the action.</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t>(C) A lobbyist may not serve as a treasurer for a candidate, as defined in Section 8</w:t>
      </w:r>
      <w:r w:rsidR="00365400" w:rsidRPr="00365400">
        <w:noBreakHyphen/>
      </w:r>
      <w:r w:rsidRPr="00365400">
        <w:t>13</w:t>
      </w:r>
      <w:r w:rsidR="00365400" w:rsidRPr="00365400">
        <w:noBreakHyphen/>
      </w:r>
      <w:r w:rsidRPr="00365400">
        <w:t>1300(4).</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t>(D) A lobbyist may not serve as a member of a state board or state commission, except that any lobbyist serving as a member of a state board or a state commission before January 1, 1991, may continue to serve as a member of the same state board or state commission until the end of his current term.</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t>(E) A lobbyist, including a lobbyist who is a former member of the General Assembly, may not enter the floor of the House of Representatives or the Senate unless invited by the membership of the respective chamber during a session of the General Assembly.</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t>(F) A lobbyist, a lobbyist's principal, or a person acting on behalf of a lobbyist or a lobbyist's principal may not host events to raise funds for public officials. No public official may solicit a lobbyist, a lobbyist's principal, or a person acting on behalf of a lobbyist or a lobbyist's principal to host a fundraising event for the public official.</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t xml:space="preserve">(G) A lobbyist, a lobbyist's principal, or a person acting on behalf of a lobbyist or a lobbyist's principal may not employ on retainer a public official, a public employee, a member of the immediate family of a public official or public employee, or a firm or organization in which the public official or </w:t>
      </w:r>
      <w:r w:rsidRPr="00365400">
        <w:lastRenderedPageBreak/>
        <w:t>public employee has an economic interest. A retainer, for purposes of this section, is a payment for availability to perform services rather than for actual services rendered.</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t>(H) A lobbyist, a lobbyist's principal, or a person acting on behalf of a lobbyist or a lobbyist's principal shall not pay an honorarium to a public official or a public employee. This subsection does not prohibit the reimbursement of or expenditure for actual expenses by a lobbyist's principal as allowed in Section 2</w:t>
      </w:r>
      <w:r w:rsidR="00365400" w:rsidRPr="00365400">
        <w:noBreakHyphen/>
      </w:r>
      <w:r w:rsidRPr="00365400">
        <w:t>17</w:t>
      </w:r>
      <w:r w:rsidR="00365400" w:rsidRPr="00365400">
        <w:noBreakHyphen/>
      </w:r>
      <w:r w:rsidRPr="00365400">
        <w:t>100.</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t>(I) A lobbyist, a lobbyist's principal, or a person acting on behalf of a lobbyist or a lobbyist's principal may not offer, facilitate, or provide a loan to or on behalf of a statewide constitutional officer or a member of the General Assembly unless the lobbyist's principal is a financial institution authorized to transact business in the State and makes the loan in the ordinary course of business.</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t>(J) A lobbyist, a lobbyist's principal, or a person acting on behalf of a lobbyist or a lobbyist's principal shall not offer or provide contributions or any other type of funds or financial assistance to a legislative special interest caucus as defined in Section 2</w:t>
      </w:r>
      <w:r w:rsidR="00365400" w:rsidRPr="00365400">
        <w:noBreakHyphen/>
      </w:r>
      <w:r w:rsidRPr="00365400">
        <w:t>17</w:t>
      </w:r>
      <w:r w:rsidR="00365400" w:rsidRPr="00365400">
        <w:noBreakHyphen/>
      </w:r>
      <w:r w:rsidRPr="00365400">
        <w:t>10(21).</w:t>
      </w:r>
    </w:p>
    <w:p w:rsidR="00365400" w:rsidRDefault="00365400"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65400" w:rsidRDefault="00365400"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30548" w:rsidRPr="00365400">
        <w:t xml:space="preserve">: 1991 Act No. 248, </w:t>
      </w:r>
      <w:r w:rsidRPr="00365400">
        <w:t xml:space="preserve">Section </w:t>
      </w:r>
      <w:r w:rsidR="00530548" w:rsidRPr="00365400">
        <w:t xml:space="preserve">2; 2006 Act No. 344, </w:t>
      </w:r>
      <w:r w:rsidRPr="00365400">
        <w:t xml:space="preserve">Section </w:t>
      </w:r>
      <w:r w:rsidR="00530548" w:rsidRPr="00365400">
        <w:t>6, eff May 31, 2006.</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Effect of Amendment</w:t>
      </w:r>
    </w:p>
    <w:p w:rsidR="00365400" w:rsidRP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65400">
        <w:t>The 2006 amendment added subsection (J) relating to contributions to a legislative special interest caucus.</w:t>
      </w:r>
    </w:p>
    <w:p w:rsidR="00365400" w:rsidRPr="00365400" w:rsidRDefault="00365400"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65400" w:rsidRDefault="00365400"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rPr>
          <w:b/>
        </w:rPr>
        <w:t xml:space="preserve">SECTION </w:t>
      </w:r>
      <w:r w:rsidR="00530548" w:rsidRPr="00365400">
        <w:rPr>
          <w:b/>
        </w:rPr>
        <w:t>2</w:t>
      </w:r>
      <w:r w:rsidRPr="00365400">
        <w:rPr>
          <w:b/>
        </w:rPr>
        <w:noBreakHyphen/>
      </w:r>
      <w:r w:rsidR="00530548" w:rsidRPr="00365400">
        <w:rPr>
          <w:b/>
        </w:rPr>
        <w:t>17</w:t>
      </w:r>
      <w:r w:rsidRPr="00365400">
        <w:rPr>
          <w:b/>
        </w:rPr>
        <w:noBreakHyphen/>
      </w:r>
      <w:r w:rsidR="00530548" w:rsidRPr="00365400">
        <w:rPr>
          <w:b/>
        </w:rPr>
        <w:t>120.</w:t>
      </w:r>
      <w:r w:rsidR="00530548" w:rsidRPr="00365400">
        <w:t xml:space="preserve"> Suspension of lobbyist upon indictment for violation of provision of this chapter.</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t>A lobbyist who is indicted in a state or federal court for a violation of this chapter must be suspended immediately from acting as a lobbyist by the State Ethics Commission. The suspension shall remain in effect until the lobbyist is acquitted, the charge is dismissed, or the lobbyist becomes subject to Section 2</w:t>
      </w:r>
      <w:r w:rsidR="00365400" w:rsidRPr="00365400">
        <w:noBreakHyphen/>
      </w:r>
      <w:r w:rsidRPr="00365400">
        <w:t>17</w:t>
      </w:r>
      <w:r w:rsidR="00365400" w:rsidRPr="00365400">
        <w:noBreakHyphen/>
      </w:r>
      <w:r w:rsidRPr="00365400">
        <w:t>130.</w:t>
      </w:r>
    </w:p>
    <w:p w:rsidR="00365400" w:rsidRDefault="00365400"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65400" w:rsidRPr="00365400" w:rsidRDefault="00365400"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30548" w:rsidRPr="00365400">
        <w:t xml:space="preserve">: 1991 Act No. 248, </w:t>
      </w:r>
      <w:r w:rsidRPr="00365400">
        <w:t xml:space="preserve">Section </w:t>
      </w:r>
      <w:r w:rsidR="00530548" w:rsidRPr="00365400">
        <w:t>2.</w:t>
      </w:r>
    </w:p>
    <w:p w:rsidR="00365400" w:rsidRPr="00365400" w:rsidRDefault="00365400"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65400" w:rsidRDefault="00365400"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rPr>
          <w:b/>
        </w:rPr>
        <w:t xml:space="preserve">SECTION </w:t>
      </w:r>
      <w:r w:rsidR="00530548" w:rsidRPr="00365400">
        <w:rPr>
          <w:b/>
        </w:rPr>
        <w:t>2</w:t>
      </w:r>
      <w:r w:rsidRPr="00365400">
        <w:rPr>
          <w:b/>
        </w:rPr>
        <w:noBreakHyphen/>
      </w:r>
      <w:r w:rsidR="00530548" w:rsidRPr="00365400">
        <w:rPr>
          <w:b/>
        </w:rPr>
        <w:t>17</w:t>
      </w:r>
      <w:r w:rsidRPr="00365400">
        <w:rPr>
          <w:b/>
        </w:rPr>
        <w:noBreakHyphen/>
      </w:r>
      <w:r w:rsidR="00530548" w:rsidRPr="00365400">
        <w:rPr>
          <w:b/>
        </w:rPr>
        <w:t>130.</w:t>
      </w:r>
      <w:r w:rsidR="00530548" w:rsidRPr="00365400">
        <w:t xml:space="preserve"> Penalties For violations of provisions of this chapter.</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t>(A) A lobbyist or a lobbyist's principal who wilfully violates the provisions of this chapter is guilty of a misdemeanor and, upon conviction, must be fined not more than two thousand five hundred dollars or imprisoned for not more than one year, or both. In addition, any lobbyist or lobbyist's principal convicted of or pleading guilty or nolo contendere to a misdemeanor under the provisions of this section is barred from acting as a lobbyist or a lobbyist's principal for a period of three years from the date of the conviction.</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t>(B) A member of the General Assembly, the Governor, the Lieutenant Governor, any other statewide constitutional officer, any public official of any state agency who engaged in covered agency actions, or any of their employees who wilfully violate the provisions of this chapter is guilty of a misdemeanor and, upon conviction, must be fined not more than two thousand five hundred dollars or imprisoned for not more than one year, or both.</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t>(C) The payment of any fines does not in any way excuse or exempt any person required to file from the filing requirements of this chapter.</w:t>
      </w:r>
    </w:p>
    <w:p w:rsidR="00365400" w:rsidRDefault="00365400"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65400" w:rsidRPr="00365400" w:rsidRDefault="00365400"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30548" w:rsidRPr="00365400">
        <w:t xml:space="preserve">: 1991 Act No. 248, </w:t>
      </w:r>
      <w:r w:rsidRPr="00365400">
        <w:t xml:space="preserve">Section </w:t>
      </w:r>
      <w:r w:rsidR="00530548" w:rsidRPr="00365400">
        <w:t>2.</w:t>
      </w:r>
    </w:p>
    <w:p w:rsidR="00365400" w:rsidRPr="00365400" w:rsidRDefault="00365400"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65400" w:rsidRDefault="00365400"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rPr>
          <w:b/>
        </w:rPr>
        <w:t xml:space="preserve">SECTION </w:t>
      </w:r>
      <w:r w:rsidR="00530548" w:rsidRPr="00365400">
        <w:rPr>
          <w:b/>
        </w:rPr>
        <w:t>2</w:t>
      </w:r>
      <w:r w:rsidRPr="00365400">
        <w:rPr>
          <w:b/>
        </w:rPr>
        <w:noBreakHyphen/>
      </w:r>
      <w:r w:rsidR="00530548" w:rsidRPr="00365400">
        <w:rPr>
          <w:b/>
        </w:rPr>
        <w:t>17</w:t>
      </w:r>
      <w:r w:rsidRPr="00365400">
        <w:rPr>
          <w:b/>
        </w:rPr>
        <w:noBreakHyphen/>
      </w:r>
      <w:r w:rsidR="00530548" w:rsidRPr="00365400">
        <w:rPr>
          <w:b/>
        </w:rPr>
        <w:t>140.</w:t>
      </w:r>
      <w:r w:rsidR="00530548" w:rsidRPr="00365400">
        <w:t xml:space="preserve"> Groundless allegations of violations to be stricken from public record; penalties for wilful filing of groundless complaint.</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t>If an alleged violation is found to be groundless by the State Ethics Commission, the entire matter must be stricken from public record. If the State Ethics Commission finds that the complaining party wilfully filed a groundless complaint, the finding must be reported to the Attorney General. The wilful filing of a groundless complaint by a person with the State Ethics Commission is a misdemeanor, and the person filing a complaint, upon conviction, must be fined not more than one thousand dollars or imprisoned not more than one year. In lieu of the criminal penalty provided by this section, a civil penalty of not more than one thousand dollars may be assessed against the complainant upon proof, by a preponderance of the evidence, that the filing of the complaint was wilful and without just cause or with malice.</w:t>
      </w:r>
    </w:p>
    <w:p w:rsidR="00365400" w:rsidRDefault="00365400"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65400" w:rsidRPr="00365400" w:rsidRDefault="00365400"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30548" w:rsidRPr="00365400">
        <w:t xml:space="preserve">: 1991 Act No. 248, </w:t>
      </w:r>
      <w:r w:rsidRPr="00365400">
        <w:t xml:space="preserve">Section </w:t>
      </w:r>
      <w:r w:rsidR="00530548" w:rsidRPr="00365400">
        <w:t xml:space="preserve">2; 1993 Act No. 184, </w:t>
      </w:r>
      <w:r w:rsidRPr="00365400">
        <w:t xml:space="preserve">Section </w:t>
      </w:r>
      <w:r w:rsidR="00530548" w:rsidRPr="00365400">
        <w:t>127.</w:t>
      </w:r>
    </w:p>
    <w:p w:rsidR="00365400" w:rsidRPr="00365400" w:rsidRDefault="00365400"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65400" w:rsidRDefault="00365400"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rPr>
          <w:b/>
        </w:rPr>
        <w:t xml:space="preserve">SECTION </w:t>
      </w:r>
      <w:r w:rsidR="00530548" w:rsidRPr="00365400">
        <w:rPr>
          <w:b/>
        </w:rPr>
        <w:t>2</w:t>
      </w:r>
      <w:r w:rsidRPr="00365400">
        <w:rPr>
          <w:b/>
        </w:rPr>
        <w:noBreakHyphen/>
      </w:r>
      <w:r w:rsidR="00530548" w:rsidRPr="00365400">
        <w:rPr>
          <w:b/>
        </w:rPr>
        <w:t>17</w:t>
      </w:r>
      <w:r w:rsidRPr="00365400">
        <w:rPr>
          <w:b/>
        </w:rPr>
        <w:noBreakHyphen/>
      </w:r>
      <w:r w:rsidR="00530548" w:rsidRPr="00365400">
        <w:rPr>
          <w:b/>
        </w:rPr>
        <w:t>150.</w:t>
      </w:r>
      <w:r w:rsidR="00530548" w:rsidRPr="00365400">
        <w:t xml:space="preserve"> Statute of limitations for prosecuting violation of provision of this chapter.</w:t>
      </w:r>
    </w:p>
    <w:p w:rsidR="00365400" w:rsidRDefault="00530548"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65400">
        <w:tab/>
        <w:t>A prosecution for a violation of the provisions of this chapter must be commenced no later than four years after the date the violation is alleged to have occurred unless a person, who by fraud or other device, prevents discovery of the violation.</w:t>
      </w:r>
    </w:p>
    <w:p w:rsidR="00365400" w:rsidRDefault="00365400"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65400" w:rsidRDefault="00365400"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30548" w:rsidRPr="00365400">
        <w:t xml:space="preserve">: 1991 Act No. 248, </w:t>
      </w:r>
      <w:r w:rsidRPr="00365400">
        <w:t xml:space="preserve">Section </w:t>
      </w:r>
      <w:r w:rsidR="00530548" w:rsidRPr="00365400">
        <w:t>2.</w:t>
      </w:r>
    </w:p>
    <w:p w:rsidR="003C285A" w:rsidRPr="00365400" w:rsidRDefault="003C285A" w:rsidP="0036540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365400" w:rsidSect="0036540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65400" w:rsidRDefault="00365400" w:rsidP="00365400">
      <w:pPr>
        <w:spacing w:after="0" w:line="240" w:lineRule="auto"/>
      </w:pPr>
      <w:r>
        <w:separator/>
      </w:r>
    </w:p>
  </w:endnote>
  <w:endnote w:type="continuationSeparator" w:id="0">
    <w:p w:rsidR="00365400" w:rsidRDefault="00365400" w:rsidP="003654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65400" w:rsidRPr="00365400" w:rsidRDefault="00365400" w:rsidP="003654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65400" w:rsidRPr="00365400" w:rsidRDefault="00365400" w:rsidP="0036540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65400" w:rsidRPr="00365400" w:rsidRDefault="00365400" w:rsidP="003654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65400" w:rsidRDefault="00365400" w:rsidP="00365400">
      <w:pPr>
        <w:spacing w:after="0" w:line="240" w:lineRule="auto"/>
      </w:pPr>
      <w:r>
        <w:separator/>
      </w:r>
    </w:p>
  </w:footnote>
  <w:footnote w:type="continuationSeparator" w:id="0">
    <w:p w:rsidR="00365400" w:rsidRDefault="00365400" w:rsidP="003654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65400" w:rsidRPr="00365400" w:rsidRDefault="00365400" w:rsidP="003654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65400" w:rsidRPr="00365400" w:rsidRDefault="00365400" w:rsidP="003654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65400" w:rsidRPr="00365400" w:rsidRDefault="00365400" w:rsidP="0036540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548"/>
    <w:rsid w:val="000929E5"/>
    <w:rsid w:val="00197975"/>
    <w:rsid w:val="002C68C1"/>
    <w:rsid w:val="00365400"/>
    <w:rsid w:val="003C285A"/>
    <w:rsid w:val="00514D67"/>
    <w:rsid w:val="00530548"/>
    <w:rsid w:val="006274B1"/>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B927F5-A0F0-4748-AF24-D4B10DD33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5305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305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3054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3054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3054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305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05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305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054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054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3054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3054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3054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3054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305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05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05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0548"/>
    <w:rPr>
      <w:rFonts w:eastAsiaTheme="majorEastAsia" w:cstheme="majorBidi"/>
      <w:color w:val="272727" w:themeColor="text1" w:themeTint="D8"/>
    </w:rPr>
  </w:style>
  <w:style w:type="paragraph" w:styleId="Title">
    <w:name w:val="Title"/>
    <w:basedOn w:val="Normal"/>
    <w:next w:val="Normal"/>
    <w:link w:val="TitleChar"/>
    <w:uiPriority w:val="10"/>
    <w:qFormat/>
    <w:rsid w:val="005305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05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05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05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0548"/>
    <w:pPr>
      <w:spacing w:before="160"/>
      <w:jc w:val="center"/>
    </w:pPr>
    <w:rPr>
      <w:i/>
      <w:iCs/>
      <w:color w:val="404040" w:themeColor="text1" w:themeTint="BF"/>
    </w:rPr>
  </w:style>
  <w:style w:type="character" w:customStyle="1" w:styleId="QuoteChar">
    <w:name w:val="Quote Char"/>
    <w:basedOn w:val="DefaultParagraphFont"/>
    <w:link w:val="Quote"/>
    <w:uiPriority w:val="29"/>
    <w:rsid w:val="00530548"/>
    <w:rPr>
      <w:i/>
      <w:iCs/>
      <w:color w:val="404040" w:themeColor="text1" w:themeTint="BF"/>
    </w:rPr>
  </w:style>
  <w:style w:type="paragraph" w:styleId="ListParagraph">
    <w:name w:val="List Paragraph"/>
    <w:basedOn w:val="Normal"/>
    <w:uiPriority w:val="34"/>
    <w:qFormat/>
    <w:rsid w:val="00530548"/>
    <w:pPr>
      <w:ind w:left="720"/>
      <w:contextualSpacing/>
    </w:pPr>
  </w:style>
  <w:style w:type="character" w:styleId="IntenseEmphasis">
    <w:name w:val="Intense Emphasis"/>
    <w:basedOn w:val="DefaultParagraphFont"/>
    <w:uiPriority w:val="21"/>
    <w:qFormat/>
    <w:rsid w:val="00530548"/>
    <w:rPr>
      <w:i/>
      <w:iCs/>
      <w:color w:val="0F4761" w:themeColor="accent1" w:themeShade="BF"/>
    </w:rPr>
  </w:style>
  <w:style w:type="paragraph" w:styleId="IntenseQuote">
    <w:name w:val="Intense Quote"/>
    <w:basedOn w:val="Normal"/>
    <w:next w:val="Normal"/>
    <w:link w:val="IntenseQuoteChar"/>
    <w:uiPriority w:val="30"/>
    <w:qFormat/>
    <w:rsid w:val="005305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30548"/>
    <w:rPr>
      <w:i/>
      <w:iCs/>
      <w:color w:val="0F4761" w:themeColor="accent1" w:themeShade="BF"/>
    </w:rPr>
  </w:style>
  <w:style w:type="character" w:styleId="IntenseReference">
    <w:name w:val="Intense Reference"/>
    <w:basedOn w:val="DefaultParagraphFont"/>
    <w:uiPriority w:val="32"/>
    <w:qFormat/>
    <w:rsid w:val="00530548"/>
    <w:rPr>
      <w:b/>
      <w:bCs/>
      <w:smallCaps/>
      <w:color w:val="0F4761" w:themeColor="accent1" w:themeShade="BF"/>
      <w:spacing w:val="5"/>
    </w:rPr>
  </w:style>
  <w:style w:type="paragraph" w:styleId="HTMLPreformatted">
    <w:name w:val="HTML Preformatted"/>
    <w:basedOn w:val="Normal"/>
    <w:link w:val="HTMLPreformattedChar"/>
    <w:uiPriority w:val="99"/>
    <w:unhideWhenUsed/>
    <w:rsid w:val="00530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530548"/>
    <w:rPr>
      <w:rFonts w:ascii="Courier New" w:eastAsia="Times New Roman" w:hAnsi="Courier New" w:cs="Courier New"/>
      <w:kern w:val="0"/>
      <w:sz w:val="20"/>
      <w:szCs w:val="20"/>
      <w14:ligatures w14:val="none"/>
    </w:rPr>
  </w:style>
  <w:style w:type="paragraph" w:styleId="Header">
    <w:name w:val="header"/>
    <w:basedOn w:val="Normal"/>
    <w:link w:val="HeaderChar"/>
    <w:uiPriority w:val="99"/>
    <w:unhideWhenUsed/>
    <w:rsid w:val="003654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5400"/>
    <w:rPr>
      <w:rFonts w:ascii="Times New Roman" w:hAnsi="Times New Roman" w:cs="Times New Roman"/>
      <w:kern w:val="0"/>
      <w14:ligatures w14:val="none"/>
    </w:rPr>
  </w:style>
  <w:style w:type="paragraph" w:styleId="Footer">
    <w:name w:val="footer"/>
    <w:basedOn w:val="Normal"/>
    <w:link w:val="FooterChar"/>
    <w:uiPriority w:val="99"/>
    <w:unhideWhenUsed/>
    <w:rsid w:val="003654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5400"/>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9770</Words>
  <Characters>55694</Characters>
  <Application>Microsoft Office Word</Application>
  <DocSecurity>0</DocSecurity>
  <Lines>464</Lines>
  <Paragraphs>130</Paragraphs>
  <ScaleCrop>false</ScaleCrop>
  <Company>Legislative Services Agency</Company>
  <LinksUpToDate>false</LinksUpToDate>
  <CharactersWithSpaces>65334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2024-09-19T14:44:00Z</dcterms:created>
  <dcterms:modified xsi:type="dcterms:W3CDTF">2024-09-19T14:44:00Z</dcterms:modified>
</cp:coreProperties>
</file>