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34C5">
        <w:t>CHAPTER 3</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34C5">
        <w:t>Defense of Indigents</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D80" w:rsidRPr="008434C5">
        <w:t xml:space="preserve"> 1</w:t>
      </w:r>
    </w:p>
    <w:p w:rsidR="008434C5" w:rsidRP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4C5">
        <w:t>General Provisions</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w:t>
      </w:r>
      <w:r w:rsidR="00225D80" w:rsidRPr="008434C5">
        <w:t xml:space="preserve"> Definitions.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As used in this chapter, the term:</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(1) "Commission" means the Commission on Indigent Defense.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(2) "Division of Appellate Defense" includes all attorneys and employees in the division.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(3) "Assistant public defender" means an attorney who is employed by a circuit public defender office.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(4) "Circuit public defender" means the head of a public defender office providing indigent defense representation within a given judicial circuit of this State.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(5) "Circuit public defender office" means the office of one of the several circuit public defenders.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(6) "Public defender" means an attorney who is employed in a circuit public defender office or who represents an indigent person pursuant to a contractual arrangement with a circuit public defender office.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(7) "Administering county" means the county within each circuit with which the circuit public defender has an agreement for the administering of indigent defense funds distributed from the State and the counties within the circuit for the provision of indigent defender services within each circuit.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(8) "Chief county public defender" means a public defender appointed by the circuit public defender to assist in managing, supervising, and providing indigent defense representation in one or more assigned counties within the circuit.</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2,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10.</w:t>
      </w:r>
      <w:r w:rsidR="00225D80" w:rsidRPr="008434C5">
        <w:t xml:space="preserve"> Persons entitled to counsel shall be so advised; when counsel shall be provided.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Any person entitled to counsel under the Constitution of the United States shall be so advised and if it is determined that the person is financially unable to retain counsel then counsel shall be provided upon order of the appropriate judge unless such person voluntarily and intelligently waives his right thereto. The fact that the accused may have previously engaged and partially paid private counsel at his own expense in connection with pending charges shall not preclude a finding that he is financially unable to retain counsel.</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 xml:space="preserve">281; 1969 (56) 374; 1977 Act No. 98 </w:t>
      </w:r>
      <w:r w:rsidRPr="008434C5">
        <w:t xml:space="preserve">Section </w:t>
      </w:r>
      <w:r w:rsidR="00225D80" w:rsidRPr="008434C5">
        <w:t>2.</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20.</w:t>
      </w:r>
      <w:r w:rsidR="00225D80" w:rsidRPr="008434C5">
        <w:t xml:space="preserve"> Appointment of counsel for indigents charged with murder; compensation.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In the event any person who shall be charged with murder shall, after investigation by the court, be determined to be unable financially to retain adequate legal counsel, the court shall appoint such qualified and experienced counsel to defend such defendant in the trial of the action.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Such appointed counsel shall be paid such fee and costs as the court shall deem appropriate.</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281.1; 1974 (58) 2361.</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30.</w:t>
      </w:r>
      <w:r w:rsidR="00225D80" w:rsidRPr="008434C5">
        <w:t xml:space="preserve"> Affidavit of inability to employ counsel; payment of indigent's assets to state; application fee; waiver or reduction of fee; disposition of fee revenues; fund for screening applicants.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A person to whom counsel has been provided shall execute an affidavit that he is financially unable to employ counsel and that affidavit must set forth all his assets. If it appears that the person has some assets but they are insufficient to employ private counsel, the court, in its discretion, may order the person to pay these assets to the general fund of the State.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 xml:space="preserve">(B) A forty dollar application fee for public defender services must be collected from every person who executes an affidavit that he is financially unable to employ counsel. The person may apply to the clerk of court or other appropriate official for a waiver or reduction in the application fee. If the clerk or other </w:t>
      </w:r>
      <w:r w:rsidRPr="008434C5">
        <w:lastRenderedPageBreak/>
        <w:t>appropriate official determines that the person is unable to pay the application fee, the fee may be waived or reduced, provided that if the fee is waived or reduced, the clerk or appropriate official shall report the amount waived or reduced to the trial judge upon sentencing and the trial judge shall order the remainder of the fee paid during probation if the person is granted probation. The clerk of court or other appropriate official shall collect the application fee imposed by this section and remit the proceeds to the state fund on a monthly basis. The monies must be deposited in an interest</w:t>
      </w:r>
      <w:r w:rsidR="008434C5" w:rsidRPr="008434C5">
        <w:noBreakHyphen/>
      </w:r>
      <w:r w:rsidRPr="008434C5">
        <w:t>bearing account separate from the general fund and used only to provide for indigent defense services. The monies shall be administered by the Office of Indigent Defense. The clerk of court or other appropriate official shall maintain a record of all persons applying for representation and the disposition of the application and shall provide this information to the Office of Indigent Defense on a monthly basis as well as reporting the amount of funds collected or waived.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Sufficient funds shall be set aside from allocations provided for the defense of indigent to provide for adequate screening of applications for indigent assistance to ensure the applicant is qualified.</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 xml:space="preserve">282; 1969 (56) 374; 1977 Act No. 219 Pt II </w:t>
      </w:r>
      <w:r w:rsidRPr="008434C5">
        <w:t xml:space="preserve">Section </w:t>
      </w:r>
      <w:r w:rsidR="00225D80" w:rsidRPr="008434C5">
        <w:t xml:space="preserve">19; 1988 Act No. 356, </w:t>
      </w:r>
      <w:r w:rsidRPr="008434C5">
        <w:t xml:space="preserve">Section </w:t>
      </w:r>
      <w:r w:rsidR="00225D80" w:rsidRPr="008434C5">
        <w:t xml:space="preserve">1; 1993 Act No. 164, Part II, </w:t>
      </w:r>
      <w:r w:rsidRPr="008434C5">
        <w:t xml:space="preserve">Section </w:t>
      </w:r>
      <w:r w:rsidR="00225D80" w:rsidRPr="008434C5">
        <w:t>45E; 1994 Act No. 497, Part I, E23</w:t>
      </w:r>
      <w:r w:rsidRPr="008434C5">
        <w:noBreakHyphen/>
        <w:t xml:space="preserve">Section </w:t>
      </w:r>
      <w:r w:rsidR="00225D80" w:rsidRPr="008434C5">
        <w:t>14; 1995 Act No. 145, Part IB, E23</w:t>
      </w:r>
      <w:r w:rsidRPr="008434C5">
        <w:noBreakHyphen/>
        <w:t xml:space="preserve">Section </w:t>
      </w:r>
      <w:r w:rsidR="00225D80" w:rsidRPr="008434C5">
        <w:t xml:space="preserve">14; 1996 Act No. 458, Part II, </w:t>
      </w:r>
      <w:r w:rsidRPr="008434C5">
        <w:t xml:space="preserve">Section </w:t>
      </w:r>
      <w:r w:rsidR="00225D80" w:rsidRPr="008434C5">
        <w:t xml:space="preserve">26B; 1999 Act No. 100, Part II, </w:t>
      </w:r>
      <w:r w:rsidRPr="008434C5">
        <w:t xml:space="preserve">Section </w:t>
      </w:r>
      <w:r w:rsidR="00225D80" w:rsidRPr="008434C5">
        <w:t xml:space="preserve">17; 2007 Act No. 108, </w:t>
      </w:r>
      <w:r w:rsidRPr="008434C5">
        <w:t xml:space="preserve">Section </w:t>
      </w:r>
      <w:r w:rsidR="00225D80" w:rsidRPr="008434C5">
        <w:t>4,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40.</w:t>
      </w:r>
      <w:r w:rsidR="00225D80" w:rsidRPr="008434C5">
        <w:t xml:space="preserve"> Creation of claim against assets and estate of person for whom counsel is provided.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The appointment of counsel, as hereinbefore provided, creates a claim against the assets and estate of the person who is provided counsel in an amount equal to the costs of representation as determined pursuant to Sections 17</w:t>
      </w:r>
      <w:r w:rsidR="008434C5" w:rsidRPr="008434C5">
        <w:noBreakHyphen/>
      </w:r>
      <w:r w:rsidRPr="008434C5">
        <w:t>3</w:t>
      </w:r>
      <w:r w:rsidR="008434C5" w:rsidRPr="008434C5">
        <w:noBreakHyphen/>
      </w:r>
      <w:r w:rsidRPr="008434C5">
        <w:t>50 and 17</w:t>
      </w:r>
      <w:r w:rsidR="008434C5" w:rsidRPr="008434C5">
        <w:noBreakHyphen/>
      </w:r>
      <w:r w:rsidRPr="008434C5">
        <w:t>3</w:t>
      </w:r>
      <w:r w:rsidR="008434C5" w:rsidRPr="008434C5">
        <w:noBreakHyphen/>
      </w:r>
      <w:r w:rsidRPr="008434C5">
        <w:t>80, less that amount that the person pays to the defender corporation of the county or counties wherein he is being represented or the judicial department as provided for in Section 17</w:t>
      </w:r>
      <w:r w:rsidR="008434C5" w:rsidRPr="008434C5">
        <w:noBreakHyphen/>
      </w:r>
      <w:r w:rsidRPr="008434C5">
        <w:t>3</w:t>
      </w:r>
      <w:r w:rsidR="008434C5" w:rsidRPr="008434C5">
        <w:noBreakHyphen/>
      </w:r>
      <w:r w:rsidRPr="008434C5">
        <w:t>30.</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Such claim shall be filed in the office of the clerk of court in the county where the person is assigned counsel, but the filing of a claim shall not constitute a lien against real or personal property of the person unless, in the discretion of the court, part or all of such claim is reduced to judgment by appropriate order of the court, after serving the person with at least thirty days' notice that judgment will be entered. When a claim is reduced to judgment, it shall have the same effect as judgments, except as modified by this chapter.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The court may, in its discretion, order any claim or judgment waived, modified or withdrawn.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The Judicial Department shall be responsible for administering this section, and all moneys collected hereunder shall be paid over to the Judicial Department.</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 xml:space="preserve">283; 1969 (56) 374; 1977 Act No. 219 Part II </w:t>
      </w:r>
      <w:r w:rsidRPr="008434C5">
        <w:t xml:space="preserve">Section </w:t>
      </w:r>
      <w:r w:rsidR="00225D80" w:rsidRPr="008434C5">
        <w:t xml:space="preserve">19; 1988 Act No. 356, </w:t>
      </w:r>
      <w:r w:rsidRPr="008434C5">
        <w:t xml:space="preserve">Section </w:t>
      </w:r>
      <w:r w:rsidR="00225D80" w:rsidRPr="008434C5">
        <w:t>2.</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45.</w:t>
      </w:r>
      <w:r w:rsidR="00225D80" w:rsidRPr="008434C5">
        <w:t xml:space="preserve"> Affidavit of assets of persons seeking appointed counsel; application fee; claim against assets and estate of person provided counsel.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A person to whom counsel has been provided in any court in this State shall execute an affidavit that the person is financially unable to employ counsel and that affidavit shall set forth all of the person's assets. If it appears that the person has some assets but they are insufficient to employ private counsel, the court, in its discretion, may order the person to pay these assets or a portion thereof to the Office of Indigent Defense.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 xml:space="preserve">(B) A forty dollar application fee for appointed counsel services must be collected from every person who executes an affidavit that they are financially unable to employ counsel. The person may apply to the court, the clerk of court, or other appropriate official for a waiver or reduction in the application fee. If it is determined that the person is unable to pay the application fee, the fee may be waived or reduced, provided that if the fee is waived or reduced, the clerk or appropriate official shall report the amount waived or reduced to the trial judge and the trial judge shall order the remainder of the fee paid during probation if the person is granted probation or by a time payment method if probation is not granted or appropriate. The clerk of court or other appropriate official shall collect the application fee imposed by this section and remit </w:t>
      </w:r>
      <w:r w:rsidRPr="008434C5">
        <w:lastRenderedPageBreak/>
        <w:t>the proceeds to the Public Defender Application Fund on a monthly basis. The monies must be deposited in an interest</w:t>
      </w:r>
      <w:r w:rsidR="008434C5" w:rsidRPr="008434C5">
        <w:noBreakHyphen/>
      </w:r>
      <w:r w:rsidRPr="008434C5">
        <w:t>bearing account separate from the general fund and used only to provide for indigent defense services. The monies shall be administered by the Office of Indigent Defense. The clerk of court or other appropriate official shall maintain a record of all persons applying for representation and the disposition of the application and shall provide this information to the Office of Indigent Defense on a monthly basis as well as reporting the amount of funds collected or waived.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In matters in which a juvenile is brought before a court, the parents or legal guardian of such juvenile shall execute the above affidavit based upon their financial status and shall be responsible for paying any fee. In juvenile matters, the parents or legal guardians of the juvenile, must be advised in writing of this requirement at the earliest stage of the proceedings against the juvenile.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Nothing contained in this section restricts or hinders a court from appointing counsel in any emergency proceedings or where there is not sufficient time for an individual to complete the application process.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(E) The appointment of counsel creates a claim against the assets and estate of the person who is provided counsel or the parents or legal guardians of a juvenile in an amount equal to the costs of representation as determined by a voucher submitted by the appointed counsel and approved by the court, less that amount that the person pays either to the appointed counsel or defender corporation of the county or counties where he is represented or to the Office of Indigent Defense. The claim shall be filed in the office of the clerk of court in the county where the person is assigned counsel, but the filing of a claim shall not constitute a lien against real or personal property of the person unless, in the discretion of the court, part or all of such claim is reduced to judgment by appropriate order of the court, after serving the person with at least thirty days' notice that judgment will be entered. When a claim is reduced to judgment, it shall have the same effect as judgments, except as modified by this chapter.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(F) The court may, in its discretion, order any claim or judgment waived, modified, or withdrawn.</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2008 Act No. 353, </w:t>
      </w:r>
      <w:r w:rsidRPr="008434C5">
        <w:t xml:space="preserve">Section </w:t>
      </w:r>
      <w:r w:rsidR="00225D80" w:rsidRPr="008434C5">
        <w:t>2, Pt 23I, eff July 1, 2009.</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50.</w:t>
      </w:r>
      <w:r w:rsidR="00225D80" w:rsidRPr="008434C5">
        <w:t xml:space="preserve"> Determination of fees for appointed counsel and public defenders; maximum amounts; authorization to exceed maximum; payment for certain services.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When private counsel is appointed pursuant to this chapter, he must be paid a reasonable fee to be determined on the basis of forty dollars an hour for time spent out of court and sixty dollars an hour for time spent in court. The same hourly rates apply in post</w:t>
      </w:r>
      <w:r w:rsidR="008434C5" w:rsidRPr="008434C5">
        <w:noBreakHyphen/>
      </w:r>
      <w:r w:rsidRPr="008434C5">
        <w:t>conviction proceedings. Compensation may not exceed three thousand five hundred dollars in a case in which one or more felonies is charged and one thousand dollars in a case in which only misdemeanors are charged. Compensation must be paid from funds available to the Office of Indigent Defense for the defense of indigents represented by court</w:t>
      </w:r>
      <w:r w:rsidR="008434C5" w:rsidRPr="008434C5">
        <w:noBreakHyphen/>
      </w:r>
      <w:r w:rsidRPr="008434C5">
        <w:t>appointed, private counsel. The same basis must be employed to determine the value of services provided by the office of the public defender for purposes of Section 17</w:t>
      </w:r>
      <w:r w:rsidR="008434C5" w:rsidRPr="008434C5">
        <w:noBreakHyphen/>
      </w:r>
      <w:r w:rsidRPr="008434C5">
        <w:t>3</w:t>
      </w:r>
      <w:r w:rsidR="008434C5" w:rsidRPr="008434C5">
        <w:noBreakHyphen/>
      </w:r>
      <w:r w:rsidRPr="008434C5">
        <w:t>40.</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Upon a finding in ex parte proceedings that investigative, expert, or other services are reasonably necessary for the representation of the defendant, the court shall authorize the defendant's attorney to obtain such services on behalf of the defendant and shall order the payment, from funds available to the Office of Indigent Defense, of fees and expenses not to exceed five hundred dollars as the court considers appropriate.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Payment in excess of the hourly rates and limits in subsection (A) or (B) is authorized only if the court certifies, in a written order with specific findings of fact, that payment in excess of the rates is necessary to provide compensation adequate to ensure effective assistance of counsel and payment in excess of the limit is appropriate because the services provided were reasonably and necessarily incurred.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Nothing in this section shall be construed to alter the provisions of Section 17</w:t>
      </w:r>
      <w:r w:rsidR="008434C5" w:rsidRPr="008434C5">
        <w:noBreakHyphen/>
      </w:r>
      <w:r w:rsidRPr="008434C5">
        <w:t>3</w:t>
      </w:r>
      <w:r w:rsidR="008434C5" w:rsidRPr="008434C5">
        <w:noBreakHyphen/>
      </w:r>
      <w:r w:rsidRPr="008434C5">
        <w:t>10 concerning those defendants who are entitled to legal representation.</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 xml:space="preserve">284; 1969 (56) 374; 1993 Act No. 164, Part II, </w:t>
      </w:r>
      <w:r w:rsidRPr="008434C5">
        <w:t xml:space="preserve">Section </w:t>
      </w:r>
      <w:r w:rsidR="00225D80" w:rsidRPr="008434C5">
        <w:t xml:space="preserve">45F; 2007 Act No. 108, </w:t>
      </w:r>
      <w:r w:rsidRPr="008434C5">
        <w:t xml:space="preserve">Section </w:t>
      </w:r>
      <w:r w:rsidR="00225D80" w:rsidRPr="008434C5">
        <w:t>5,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lastRenderedPageBreak/>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55.</w:t>
      </w:r>
      <w:r w:rsidR="00225D80" w:rsidRPr="008434C5">
        <w:t xml:space="preserve"> Carry</w:t>
      </w:r>
      <w:r w:rsidRPr="008434C5">
        <w:noBreakHyphen/>
      </w:r>
      <w:r w:rsidR="00225D80" w:rsidRPr="008434C5">
        <w:t>forward of unpaid obligations.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Notwithstanding any other provision of law, the Commission on Indigent Defense is authorized to carry forward unpaid obligations incurred and received for payment in one fiscal year and to pay, to the extent possible, these obligations from funds appropriated in the next year's budget.</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2008 Act No. 353, </w:t>
      </w:r>
      <w:r w:rsidRPr="008434C5">
        <w:t xml:space="preserve">Section </w:t>
      </w:r>
      <w:r w:rsidR="00225D80" w:rsidRPr="008434C5">
        <w:t>2, Pt 23H, eff July 1, 2009.</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80.</w:t>
      </w:r>
      <w:r w:rsidR="00225D80" w:rsidRPr="008434C5">
        <w:t xml:space="preserve"> Appropriation for expenses of appointed private counsel and public defenders; restrictions and limitations.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In addition to the appropriation as provided by law, there is appropriated for the fiscal year commencing July 1, 1969, the sum of fifty thousand dollars for the establishment of the defense fund which must be administered by the Office of Indigent Defense. This fund must be used to reimburse private</w:t>
      </w:r>
      <w:r w:rsidR="008434C5" w:rsidRPr="008434C5">
        <w:noBreakHyphen/>
      </w:r>
      <w:r w:rsidRPr="008434C5">
        <w:t>appointed counsel, public defenders, and assistant public defenders for necessary expenses, not to exceed two thousand dollars for each case, actually incurred in the representation of persons pursuant to this chapter, so long as the expenses are approved by the trial judge. No reimbursement may be made for travel expenses except extraordinary travel expenses approved by the trial judge. The total state funds provided by this section may not exceed fifty thousand dollars.</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 xml:space="preserve">287; 1969 (56) 374; 1977 Act No. 219 Pt II </w:t>
      </w:r>
      <w:r w:rsidRPr="008434C5">
        <w:t xml:space="preserve">Section </w:t>
      </w:r>
      <w:r w:rsidR="00225D80" w:rsidRPr="008434C5">
        <w:t xml:space="preserve">19; 1987 Act No. 142 </w:t>
      </w:r>
      <w:r w:rsidRPr="008434C5">
        <w:t xml:space="preserve">Section </w:t>
      </w:r>
      <w:r w:rsidR="00225D80" w:rsidRPr="008434C5">
        <w:t xml:space="preserve">1; 1993 Act No. 164, Part II, </w:t>
      </w:r>
      <w:r w:rsidRPr="008434C5">
        <w:t xml:space="preserve">Section </w:t>
      </w:r>
      <w:r w:rsidR="00225D80" w:rsidRPr="008434C5">
        <w:t>45G.</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85.</w:t>
      </w:r>
      <w:r w:rsidR="00225D80" w:rsidRPr="008434C5">
        <w:t xml:space="preserve"> Fiscal year</w:t>
      </w:r>
      <w:r w:rsidRPr="008434C5">
        <w:noBreakHyphen/>
      </w:r>
      <w:r w:rsidR="00225D80" w:rsidRPr="008434C5">
        <w:t>end disposition of unexpended appropriations for payment of private appointed counsel for counties without public defender corporations.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At the end of each fiscal year all funds appropriated for counties without public defender corporations which have not been exhausted shall be combined into one fund and any and all claims of private appointed counsel in other counties remaining unpaid by virtue of the exhaustion of appropriated funds in those respective counties shall be paid on a pro rata basis until such fund is exhausted or until all claims are satisfied. After payment of the above, any funds remaining at the end of a fiscal year maintained by the Judicial Department shall revert to the general fund of the State at the end of that fiscal year.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1982 Act No. 466, Part II </w:t>
      </w:r>
      <w:r w:rsidRPr="008434C5">
        <w:t xml:space="preserve">Section </w:t>
      </w:r>
      <w:r w:rsidR="00225D80" w:rsidRPr="008434C5">
        <w:t>43.</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90.</w:t>
      </w:r>
      <w:r w:rsidR="00225D80" w:rsidRPr="008434C5">
        <w:t xml:space="preserve"> Vouchers for payment for services by private appointed counsel and for reimbursement of expenses; approval and submission for payment.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Private, appointed counsel shall submit a voucher to the Office of Indigent Defense setting forth all details of the appointment for purposes of remuneration pursuant to Section 17</w:t>
      </w:r>
      <w:r w:rsidR="008434C5" w:rsidRPr="008434C5">
        <w:noBreakHyphen/>
      </w:r>
      <w:r w:rsidRPr="008434C5">
        <w:t>3</w:t>
      </w:r>
      <w:r w:rsidR="008434C5" w:rsidRPr="008434C5">
        <w:noBreakHyphen/>
      </w:r>
      <w:r w:rsidRPr="008434C5">
        <w:t>50 and reimbursement of expenses pursuant to Section 17</w:t>
      </w:r>
      <w:r w:rsidR="008434C5" w:rsidRPr="008434C5">
        <w:noBreakHyphen/>
      </w:r>
      <w:r w:rsidRPr="008434C5">
        <w:t>3</w:t>
      </w:r>
      <w:r w:rsidR="008434C5" w:rsidRPr="008434C5">
        <w:noBreakHyphen/>
      </w:r>
      <w:r w:rsidRPr="008434C5">
        <w:t>80, and the public defender shall do likewise pursuant to Section 17</w:t>
      </w:r>
      <w:r w:rsidR="008434C5" w:rsidRPr="008434C5">
        <w:noBreakHyphen/>
      </w:r>
      <w:r w:rsidRPr="008434C5">
        <w:t>3</w:t>
      </w:r>
      <w:r w:rsidR="008434C5" w:rsidRPr="008434C5">
        <w:noBreakHyphen/>
      </w:r>
      <w:r w:rsidRPr="008434C5">
        <w:t>80. It is the duty of the Office of Indigent Defense to present the voucher to the trial judge for approval and to transmit the same to the Comptroller General for payment to the appropriate party.</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 xml:space="preserve">288; 1969 (56) 374; 1977 Act No. 219 Pt II </w:t>
      </w:r>
      <w:r w:rsidRPr="008434C5">
        <w:t xml:space="preserve">Section </w:t>
      </w:r>
      <w:r w:rsidR="00225D80" w:rsidRPr="008434C5">
        <w:t xml:space="preserve">19; 2007 Act No. 108, </w:t>
      </w:r>
      <w:r w:rsidRPr="008434C5">
        <w:t xml:space="preserve">Section </w:t>
      </w:r>
      <w:r w:rsidR="00225D80" w:rsidRPr="008434C5">
        <w:t>6,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100.</w:t>
      </w:r>
      <w:r w:rsidR="00225D80" w:rsidRPr="008434C5">
        <w:t xml:space="preserve"> Discretionary authority of judge to appoint counsel is not limited; remuneration and reimbursement.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 xml:space="preserve">Nothing herein contained is designed to limit the discretionary authority of a judge to appoint counsel in any case and any such counsel shall be entitled to remuneration and reimbursement as provided in </w:t>
      </w:r>
      <w:r w:rsidR="008434C5" w:rsidRPr="008434C5">
        <w:t xml:space="preserve">Sections </w:t>
      </w:r>
      <w:r w:rsidRPr="008434C5">
        <w:t xml:space="preserve"> 17</w:t>
      </w:r>
      <w:r w:rsidR="008434C5" w:rsidRPr="008434C5">
        <w:noBreakHyphen/>
      </w:r>
      <w:r w:rsidRPr="008434C5">
        <w:t>3</w:t>
      </w:r>
      <w:r w:rsidR="008434C5" w:rsidRPr="008434C5">
        <w:noBreakHyphen/>
      </w:r>
      <w:r w:rsidRPr="008434C5">
        <w:t>50 and 17</w:t>
      </w:r>
      <w:r w:rsidR="008434C5" w:rsidRPr="008434C5">
        <w:noBreakHyphen/>
      </w:r>
      <w:r w:rsidRPr="008434C5">
        <w:t>3</w:t>
      </w:r>
      <w:r w:rsidR="008434C5" w:rsidRPr="008434C5">
        <w:noBreakHyphen/>
      </w:r>
      <w:r w:rsidRPr="008434C5">
        <w:t>80 hereof, so long as funds appropriated herein are available therefor.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1962 Code </w:t>
      </w:r>
      <w:r w:rsidRPr="008434C5">
        <w:t xml:space="preserve">Section </w:t>
      </w:r>
      <w:r w:rsidR="00225D80" w:rsidRPr="008434C5">
        <w:t>17</w:t>
      </w:r>
      <w:r w:rsidRPr="008434C5">
        <w:noBreakHyphen/>
      </w:r>
      <w:r w:rsidR="00225D80" w:rsidRPr="008434C5">
        <w:t>289; 1969 (56) 374.</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110.</w:t>
      </w:r>
      <w:r w:rsidR="00225D80" w:rsidRPr="008434C5">
        <w:t xml:space="preserve"> Power of Supreme Court to establish rules and regulations.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The Supreme Court of South Carolina is hereby empowered to establish such rules and regulations as are necessary for the proper administration of this chapter.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D80" w:rsidRPr="008434C5">
        <w:t xml:space="preserve">: 1962 Code </w:t>
      </w:r>
      <w:r w:rsidRPr="008434C5">
        <w:t xml:space="preserve">Section </w:t>
      </w:r>
      <w:r w:rsidR="00225D80" w:rsidRPr="008434C5">
        <w:t>17</w:t>
      </w:r>
      <w:r w:rsidRPr="008434C5">
        <w:noBreakHyphen/>
      </w:r>
      <w:r w:rsidR="00225D80" w:rsidRPr="008434C5">
        <w:t>290; 1969 (56) 374.</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D80" w:rsidRPr="008434C5">
        <w:t xml:space="preserve"> 3</w:t>
      </w:r>
    </w:p>
    <w:p w:rsidR="008434C5" w:rsidRP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4C5">
        <w:t>Commission on Indigent Defense</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310.</w:t>
      </w:r>
      <w:r w:rsidR="00225D80" w:rsidRPr="008434C5">
        <w:t xml:space="preserve"> Commission created; appointment of members; terms; powers and duties.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There is created the Commission on Indigent Defense consisting of thirteen members.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Nine members shall be appointed by the Governor as follows: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One member from each of the four judicial regions of the State appointed upon recommendation of the South Carolina Public Defender Association. Members shall serve for terms of four years and until their successors are appointed and qualify. Vacancies must be filled in the manner of original appointment for the unexpired portion of the term. A person may not be appointed to the commission pursuant to the provisions of this item or, once appointed pursuant to the provisions of this item, may not continue to serve on the commission unless the person is a public defender.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A member of the South Carolina Bar whose practice is principally in family law, appointed upon recommendation by the South Carolina Bar membership for a term of two years and who may be reappointed.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Two members of the South Carolina Bar whose practice is principally in criminal defense law, appointed upon recommendation of the South Carolina Bar membership, who shall serve for a term of two years and may be reappointed.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Two members of the South Carolina Bar whose practice is principally neither criminal defense nor family law, appointed upon recommendation of the South Carolina Bar membership, who shall serve for two</w:t>
      </w:r>
      <w:r w:rsidR="008434C5" w:rsidRPr="008434C5">
        <w:noBreakHyphen/>
      </w:r>
      <w:r w:rsidRPr="008434C5">
        <w:t>year terms and who may be reappointed.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The remaining four members must be appointed as follows: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two members appointed by the Chief Justice of the South Carolina Supreme Court, one of whom must be a retired circuit court judge and one of whom must be either a retired family court judge or a retired appellate court judge, each of whom shall serve for a term of four years and until a successor is appointed and qualifies;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the Chairmen of the Senate and House Judiciary Committees, or their legislative designees, for the terms for which they are elected.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The chairman must be elected by the commission from its membership and shall serve for a term of two years. A chairman may be re</w:t>
      </w:r>
      <w:r w:rsidR="008434C5" w:rsidRPr="008434C5">
        <w:noBreakHyphen/>
      </w:r>
      <w:r w:rsidRPr="008434C5">
        <w:t>elected.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(E) Members currently serving as of July 1, 2005, shall continue to serve until the expiration of their term and may be reappointed as provided in subsection (B)(1).</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(F) The commission may adopt an appropriate seal and promulgate regulations consistent with the provisions of this article to govern its operations and procedures and shall supervise the operations of the Office of Indigent Defense including all the divisions of the office.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(G)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may establish divisions within the office to administer the services and programs as it considers necessary to fulfill the purposes of this article;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shall develop rules, policies, procedures, regulations, and standards as it considers necessary to carry out the provisions of the article and comply with state law or regulations and the rules of the Supreme Court, including the nature and scope of services to be provided, the clientele to be served, and the establishment of criteria to be used in the determination of indigency and qualifications for services for indigent legal representation;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shall cooperate and consult with state agencies, professional associations, and other groups concerning the causes of criminal conduct, the rehabilitation and correction of persons charged with and convicted of crimes, the administration of criminal justice, and the improvement and expansion of defender services;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shall assist the public defenders throughout the State in their efforts to provide adequate legal defense to the indigent. This assistance includes, but is not limited to:</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(a) the preparation and distribution of a basic defense manual and other educational materials;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(b) the preparation and distribution of model forms and documents employed in indigent defense;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(c) the promotion of and assistance in the training of indigent defense attorneys;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(d) the provision of legal research assistance to public defenders;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(e) the provision of other assistance to public defenders as may be authorized by law;</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(5) shall collect, maintain, review, and publish records and statistics for the purpose of evaluating the delivery of indigent defense representation in the State;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(6) shall have the authority to negotiate and enter into contracts, as appropriate, with independent counsel for the provision of indigent defense services in cases in which a conflict of interest exists in a public defender office and in other cases in which indigent representation by independent counsel is necessary or advisable. This authority may be delegated by the commission to a circuit public defender, but is at all times subject to standards established by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(7) The commission shall establish and administer the rules and procedures for selection of members to serve on the Circuit Public Defender Selection Panels, and shall establish the rules and procedures under which the selection panels shall operate.</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1993 Act No. 164, Part II, </w:t>
      </w:r>
      <w:r w:rsidRPr="008434C5">
        <w:t xml:space="preserve">Section </w:t>
      </w:r>
      <w:r w:rsidR="00225D80" w:rsidRPr="008434C5">
        <w:t xml:space="preserve">45C; 2005 Act No. 103, </w:t>
      </w:r>
      <w:r w:rsidRPr="008434C5">
        <w:t xml:space="preserve">Section </w:t>
      </w:r>
      <w:r w:rsidR="00225D80" w:rsidRPr="008434C5">
        <w:t xml:space="preserve">2, eff July 1, 2005; 2007 Act No. 108, </w:t>
      </w:r>
      <w:r w:rsidRPr="008434C5">
        <w:t xml:space="preserve">Section </w:t>
      </w:r>
      <w:r w:rsidR="00225D80" w:rsidRPr="008434C5">
        <w:t>7,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320.</w:t>
      </w:r>
      <w:r w:rsidR="00225D80" w:rsidRPr="008434C5">
        <w:t xml:space="preserve"> Office of Indigent Defense; executive director; appointment; duties.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There is created the Office of Indigent Defense under the jurisdiction of the commission. The office must be administered by an executive director appointed by the commission. The executive director may hire other administrative, clerical, and legal staff and is authorized to contract with outside consultants on behalf of the office as he considers necessary to provide the services as required pursuant to the provisions of this article.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The executive director shall: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administer and coordinate the operations of the office and all divisions within the office and supervise compliance among the circuit defender offices with rules, procedures, regulations, and standards adopted by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maintain proper records of all financial transactions related to the operation of the office;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coordinate the services of the office with any federal, county, private, or other programs established to provide assistance to indigent persons entitled to representation pursuant to the provisions of this chapter and consult with professional organizations concerning the implementation and improvement of programs for providing indigent services;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prepare and submit annually to the commission a proposed budget for the provision of statewide indigent defense services; and prepare and submit an annual report containing pertinent data on the operations, costs, and needs of the state's indigent defense system and other information as the commission may require;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(5) coordinate in the development and implementation of rules, policies, procedures, regulations, and standards adopted by the commission to carry out the provisions of this chapter and comply with all applicable laws and standards;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(6) maintain proper records of all financial transactions related to the operation of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(7) apply for and accept on behalf of the commission funds that may become available from any source, including government, nonprofit, or private grants, gifts, or bequests;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(8) provide for the training of attorneys and other staff involved in the legal representation of persons subject to the provisions of this chapter;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(9) attend all commission meetings, except those meetings or portions of the meetings that address the question of appointment or removal of the director;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(10) ensure that the expenditures of the commission are not greater than the amounts budgeted or available from other revenue sources;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(11) perform other duties as the commission assigns.</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1993 Act No. 164, Part II, </w:t>
      </w:r>
      <w:r w:rsidRPr="008434C5">
        <w:t xml:space="preserve">Section </w:t>
      </w:r>
      <w:r w:rsidR="00225D80" w:rsidRPr="008434C5">
        <w:t xml:space="preserve">45C; 2005 Act No. 103, </w:t>
      </w:r>
      <w:r w:rsidRPr="008434C5">
        <w:t xml:space="preserve">Section </w:t>
      </w:r>
      <w:r w:rsidR="00225D80" w:rsidRPr="008434C5">
        <w:t xml:space="preserve">2, eff July 1, 2005; 2007 Act No. 108, </w:t>
      </w:r>
      <w:r w:rsidRPr="008434C5">
        <w:t xml:space="preserve">Section </w:t>
      </w:r>
      <w:r w:rsidR="00225D80" w:rsidRPr="008434C5">
        <w:t>7,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330.</w:t>
      </w:r>
      <w:r w:rsidR="00225D80" w:rsidRPr="008434C5">
        <w:t xml:space="preserve"> Duties of Office of Indigent Defense.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The Office of Indigent Defense shall: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serve as the entity which distributes all funds appropriated by the General Assembly for the defense of indigents, including funds allocated to public defender offices pursuant to the formula, funds for the defense of capital cases, funds for attorney's fees and expenses in non</w:t>
      </w:r>
      <w:r w:rsidR="008434C5" w:rsidRPr="008434C5">
        <w:noBreakHyphen/>
      </w:r>
      <w:r w:rsidRPr="008434C5">
        <w:t>capital cases, and other funds appropriated for these purposes;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perform those functions provided pursuant to Section 17</w:t>
      </w:r>
      <w:r w:rsidR="008434C5" w:rsidRPr="008434C5">
        <w:noBreakHyphen/>
      </w:r>
      <w:r w:rsidRPr="008434C5">
        <w:t>3</w:t>
      </w:r>
      <w:r w:rsidR="008434C5" w:rsidRPr="008434C5">
        <w:noBreakHyphen/>
      </w:r>
      <w:r w:rsidRPr="008434C5">
        <w:t>360;</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serve as a resource for the compilation of accurate statistical data covering the indigent defense system in this State;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implement other duties the commission may direct;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(5) report annually to the General Assembly on the indigent defense system.</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On or about June thirtieth of each year, if the Office of Indigent Defense determines, after taking into consideration all outstanding obligations against the fund for payment of attorney fees and expenses in non</w:t>
      </w:r>
      <w:r w:rsidR="008434C5" w:rsidRPr="008434C5">
        <w:noBreakHyphen/>
      </w:r>
      <w:r w:rsidRPr="008434C5">
        <w:t>capital cases, that unexpended funds remain, these funds shall be rolled over into the fund for payment of attorney's fees and expenses in capital cases; provided, however, this shall occur only in the event the funds in the capital fund have been exhausted at that time. This fund shall at no time exceed three million dollars.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Notwithstanding another provision of law, only attorneys who are licensed to practice in this State and residents of this State may be appointed by the court and compensated with funds appropriated to the Death Penalty Trial Fund in the Office of Indigent Defense.</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1993 Act No. 164, Part II, </w:t>
      </w:r>
      <w:r w:rsidRPr="008434C5">
        <w:t xml:space="preserve">Section </w:t>
      </w:r>
      <w:r w:rsidR="00225D80" w:rsidRPr="008434C5">
        <w:t>45C; 1994 Act No. 497, Part I, E23</w:t>
      </w:r>
      <w:r w:rsidRPr="008434C5">
        <w:noBreakHyphen/>
        <w:t xml:space="preserve">Section </w:t>
      </w:r>
      <w:r w:rsidR="00225D80" w:rsidRPr="008434C5">
        <w:t>14; 1995 Act No. 145, Part IB, E23</w:t>
      </w:r>
      <w:r w:rsidRPr="008434C5">
        <w:noBreakHyphen/>
        <w:t xml:space="preserve">Section </w:t>
      </w:r>
      <w:r w:rsidR="00225D80" w:rsidRPr="008434C5">
        <w:t xml:space="preserve">14; 1996 Act No. 458, Part II, </w:t>
      </w:r>
      <w:r w:rsidRPr="008434C5">
        <w:t xml:space="preserve">Section </w:t>
      </w:r>
      <w:r w:rsidR="00225D80" w:rsidRPr="008434C5">
        <w:t xml:space="preserve">26C; 2005 Act No. 103, </w:t>
      </w:r>
      <w:r w:rsidRPr="008434C5">
        <w:t xml:space="preserve">Section </w:t>
      </w:r>
      <w:r w:rsidR="00225D80" w:rsidRPr="008434C5">
        <w:t xml:space="preserve">2, eff July 1, 2005; 2007 Act No. 108, </w:t>
      </w:r>
      <w:r w:rsidRPr="008434C5">
        <w:t xml:space="preserve">Section </w:t>
      </w:r>
      <w:r w:rsidR="00225D80" w:rsidRPr="008434C5">
        <w:t>7,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340.</w:t>
      </w:r>
      <w:r w:rsidR="00225D80" w:rsidRPr="008434C5">
        <w:t xml:space="preserve"> Duties of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All members of the commission shall at all times act in the best interest of indigent defendants who are receiving legal representation pursuant to the provisions of this chapter.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All members of the commission are entitled to vote on all matters before the commission unless otherwise provided by law or by rules adopted by the commission concerning conflicts of interest.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Each member of the commission shall serve until a successor has been appointed. Removal of commission members is for cause and must be in accordance with policies and procedures adopted by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Unless otherwise provided in this article, a quorum is a majority of the members of the commission who are currently serving in office, and decisions of the commission are determined by majority vote of the members present, except that a majority of the entire commission must approve the appointment or removal of a circuit public defender or the executive director for cause.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(E) The commission shall meet at least quarterly and at other times and places as it deems necessary or convenient for the performance of its duties and shall keep and maintain minutes of all commission meetings.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(F) The commission shall elect such officers, other than the chairperson, from the members of the commission as it deems necessary and shall adopt rules for the transaction of its business as it desires. Elected officers shall serve for a term of one year and may be removed without cause by a vote of two</w:t>
      </w:r>
      <w:r w:rsidR="008434C5" w:rsidRPr="008434C5">
        <w:noBreakHyphen/>
      </w:r>
      <w:r w:rsidRPr="008434C5">
        <w:t>thirds of the members of the entire commission and for cause by a majority vote of the entire commission. The chairperson shall retain a vote on all matters except those in which the chairperson has a conflict of interest.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 xml:space="preserve">(G) The members of the commission shall receive no compensation for their services but will be reimbursed for their actual expenses incurred in the performance of their duties as members of the </w:t>
      </w:r>
      <w:r w:rsidRPr="008434C5">
        <w:lastRenderedPageBreak/>
        <w:t>commission. Expenses incurred by the commission must be paid from the general operating budget of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(H) The commission shall approve the development and improvement of programs which provide legal representation to indigent persons and juveniles accused of violations of criminal law.</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(I) The commission shall approve and implement programs, services, rules, policies, procedures, regulations, and standards as may be necessary or advisable to fulfill the purposes and provisions of this article in the delivery of indigent services. This includes, but is not limited to, standards for: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maintaining and operating circuit public defender offices, including requirements regarding qualifications, training, and size of the legal and support staff of the offices and access to data and records, including business records, in each circuit public defender office;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prescribing minimum experience, training, and other qualifications for appointed counsel where a conflict of interest arises between the public defender and an indigent person;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public defender and appointed counsel caseloads;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the qualifications, employment, and compensation of public defenders and other circuit public defender office personnel, based on job description, education, training, and experience;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(5) the performance of public defenders and appointed counsel representing indigent persons;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(6) procedures for prescribing qualifications and performance of independent counsel representing indigent persons in both trial and appellate courts, whether by contract or court appointment;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(7) providing and compensating experts, investigators, and other persons who provide services necessary for the effective representation of indigent persons;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(8) determining indigence and for assessing and collecting the costs of legal representation and related services;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(9) compensation of attorneys appointed to represent indigent persons pursuant to this chapter;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(10) removing a circuit public defender for cause;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(11) a uniform definition of a "case" for purposes of determining caseload statistics;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(12) accepting contractual indigent defense representation.</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2005 Act No. 103, </w:t>
      </w:r>
      <w:r w:rsidRPr="008434C5">
        <w:t xml:space="preserve">Section </w:t>
      </w:r>
      <w:r w:rsidR="00225D80" w:rsidRPr="008434C5">
        <w:t xml:space="preserve">2, eff July 1, 2005; 2007 Act No. 108, </w:t>
      </w:r>
      <w:r w:rsidRPr="008434C5">
        <w:t xml:space="preserve">Section </w:t>
      </w:r>
      <w:r w:rsidR="00225D80" w:rsidRPr="008434C5">
        <w:t>7,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350.</w:t>
      </w:r>
      <w:r w:rsidR="00225D80" w:rsidRPr="008434C5">
        <w:t xml:space="preserve"> Immunity.</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The members of the commission and the Circuit Public Defender Selection Panel and other policy</w:t>
      </w:r>
      <w:r w:rsidR="008434C5" w:rsidRPr="008434C5">
        <w:noBreakHyphen/>
      </w:r>
      <w:r w:rsidRPr="008434C5">
        <w:t>making or administrative personnel acting in a policy</w:t>
      </w:r>
      <w:r w:rsidR="008434C5" w:rsidRPr="008434C5">
        <w:noBreakHyphen/>
      </w:r>
      <w:r w:rsidRPr="008434C5">
        <w:t>making or administrative capacity in connection with the commission or the panel are not subject to civil liability resulting from an act or failure to act in the implementation and carrying out of the purposes of this chapter.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2005 Act No. 103, </w:t>
      </w:r>
      <w:r w:rsidRPr="008434C5">
        <w:t xml:space="preserve">Section </w:t>
      </w:r>
      <w:r w:rsidR="00225D80" w:rsidRPr="008434C5">
        <w:t xml:space="preserve">2, eff July 1, 2005; 2007 Act No. 108, </w:t>
      </w:r>
      <w:r w:rsidRPr="008434C5">
        <w:t xml:space="preserve">Section </w:t>
      </w:r>
      <w:r w:rsidR="00225D80" w:rsidRPr="008434C5">
        <w:t>7,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360.</w:t>
      </w:r>
      <w:r w:rsidR="00225D80" w:rsidRPr="008434C5">
        <w:t xml:space="preserve"> Division of Appellate Defense created; administration and staffing; duties and responsibilities.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There is created within the Office of Indigent Defense, the Division of Appellate Defense. All of the allied, advisory, affiliated, or related entities as well as the employees, funds, property, and all contractual rights and obligations associated with the commission and Office of Appellate Defense formerly provided in Chapter 4, Title 17 are transferred to and incorporated in and must be administered as part of the Office of Indigent Defense.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The division must be administered by a chief attorney. The staff of the division shall consist of additional attorneys and administrative, investigative, secretarial, and clerical employees necessary to discharge the duties of the division. No person may be hired to serve as an attorney who is not licensed to practice law in this State. Attorneys employed by the division shall devote full time to their duties and may not engage in the private practice of law.</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The division shall carry out the following duties and responsibilities: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It shall represent a person who the office determines, subject to court review, falls within the guidelines promulgated pursuant to Section 17</w:t>
      </w:r>
      <w:r w:rsidR="008434C5" w:rsidRPr="008434C5">
        <w:noBreakHyphen/>
      </w:r>
      <w:r w:rsidRPr="008434C5">
        <w:t>3</w:t>
      </w:r>
      <w:r w:rsidR="008434C5" w:rsidRPr="008434C5">
        <w:noBreakHyphen/>
      </w:r>
      <w:r w:rsidRPr="008434C5">
        <w:t xml:space="preserve">310(G)(2) who files Notice of Intention to </w:t>
      </w:r>
      <w:r w:rsidRPr="008434C5">
        <w:lastRenderedPageBreak/>
        <w:t>Appeal or desires to appeal a conviction in a trial court, or decision of a proceeding in civil commitment or other voluntary placement in a state, county, or municipal facility. A person desiring representation by the division shall request a determination of his indigency status in writing from the Supreme Court, the court of appeals, the circuit or family court, or the division. A court receiving a request for indigent appellate representation shall forward the request to the office who, within ten days of the receipt of the request for representation, shall notify the person requesting representation and the court in which the appeal will be effected of its decision.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Upon a finding that a person requesting representation qualifies as an indigent and after being appointed as counsel for this person by the court in which the appeal will be effected, the division shall represent this person in his appeal of a conviction in a trial court, or decision of a proceeding in civil commitment or other involuntary placement in a state, county, or municipal facility, provided nothing in this article requires the division to pursue an appeal unless the chief attorney of the division is first satisfied that there is arguable merit to the appeal.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It shall represent indigents, other than at trial or commitment proceedings when appointed by the court.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It shall represent indigents in appeals of convictions in trial courts of this State, or decisions of civil commitment proceedings or other involuntary placement only in courts of this State.</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2005 Act No. 103, </w:t>
      </w:r>
      <w:r w:rsidRPr="008434C5">
        <w:t xml:space="preserve">Section </w:t>
      </w:r>
      <w:r w:rsidR="00225D80" w:rsidRPr="008434C5">
        <w:t xml:space="preserve">2, eff July 1, 2005; 2007 Act No. 108, </w:t>
      </w:r>
      <w:r w:rsidRPr="008434C5">
        <w:t xml:space="preserve">Section </w:t>
      </w:r>
      <w:r w:rsidR="00225D80" w:rsidRPr="008434C5">
        <w:t>7,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370.</w:t>
      </w:r>
      <w:r w:rsidR="00225D80" w:rsidRPr="008434C5">
        <w:t xml:space="preserve"> Appointment of counsel by court.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 xml:space="preserve">The provisions of this article shall not restrict a court in which an appeal is to be effected, from appointing counsel for indigent persons when the division is disqualified from representation for reasons </w:t>
      </w:r>
      <w:r w:rsidRPr="008434C5">
        <w:lastRenderedPageBreak/>
        <w:t>of conflict or when the division deems it advisable that it not provide representation for the indigent person.</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D80" w:rsidRPr="008434C5">
        <w:t xml:space="preserve">: 2007 Act No. 108, </w:t>
      </w:r>
      <w:r w:rsidRPr="008434C5">
        <w:t xml:space="preserve">Section </w:t>
      </w:r>
      <w:r w:rsidR="00225D80" w:rsidRPr="008434C5">
        <w:t>7, eff June 21, 2007.</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Editor's Note</w:t>
      </w:r>
    </w:p>
    <w:p w:rsidR="008434C5" w:rsidRP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34C5">
        <w:t xml:space="preserve">Prior laws. 2005 Act No. 103, </w:t>
      </w:r>
      <w:r w:rsidR="008434C5" w:rsidRPr="008434C5">
        <w:t xml:space="preserve">Section </w:t>
      </w:r>
      <w:r w:rsidRPr="008434C5">
        <w:t xml:space="preserve">2; 1976 Code </w:t>
      </w:r>
      <w:r w:rsidR="008434C5" w:rsidRPr="008434C5">
        <w:t xml:space="preserve">Section </w:t>
      </w:r>
      <w:r w:rsidRPr="008434C5">
        <w:t>17</w:t>
      </w:r>
      <w:r w:rsidR="008434C5" w:rsidRPr="008434C5">
        <w:noBreakHyphen/>
      </w:r>
      <w:r w:rsidRPr="008434C5">
        <w:t>3</w:t>
      </w:r>
      <w:r w:rsidR="008434C5" w:rsidRPr="008434C5">
        <w:noBreakHyphen/>
      </w:r>
      <w:r w:rsidRPr="008434C5">
        <w:t>350.</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380.</w:t>
      </w:r>
      <w:r w:rsidR="00225D80" w:rsidRPr="008434C5">
        <w:t xml:space="preserve"> Funding.</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The commission will be funded by appropriations to the commission in the state General Appropriations Act including federal funds as may be available.</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D80" w:rsidRPr="008434C5">
        <w:t xml:space="preserve">: 2007 Act No. 108, </w:t>
      </w:r>
      <w:r w:rsidRPr="008434C5">
        <w:t xml:space="preserve">Section </w:t>
      </w:r>
      <w:r w:rsidR="00225D80" w:rsidRPr="008434C5">
        <w:t>7, eff June 21, 2007.</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Editor's Note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 xml:space="preserve">Prior law. 2005 Act No. 103, </w:t>
      </w:r>
      <w:r w:rsidR="008434C5" w:rsidRPr="008434C5">
        <w:t xml:space="preserve">Section </w:t>
      </w:r>
      <w:r w:rsidRPr="008434C5">
        <w:t xml:space="preserve">2; 1976 Code </w:t>
      </w:r>
      <w:r w:rsidR="008434C5" w:rsidRPr="008434C5">
        <w:t xml:space="preserve">Section </w:t>
      </w:r>
      <w:r w:rsidRPr="008434C5">
        <w:t>17</w:t>
      </w:r>
      <w:r w:rsidR="008434C5" w:rsidRPr="008434C5">
        <w:noBreakHyphen/>
      </w:r>
      <w:r w:rsidRPr="008434C5">
        <w:t>3</w:t>
      </w:r>
      <w:r w:rsidR="008434C5" w:rsidRPr="008434C5">
        <w:noBreakHyphen/>
      </w:r>
      <w:r w:rsidRPr="008434C5">
        <w:t>360.</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D80" w:rsidRPr="008434C5">
        <w:t xml:space="preserve"> 5</w:t>
      </w:r>
    </w:p>
    <w:p w:rsidR="008434C5" w:rsidRP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4C5">
        <w:t>Circuit Public Defenders</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510.</w:t>
      </w:r>
      <w:r w:rsidR="00225D80" w:rsidRPr="008434C5">
        <w:t xml:space="preserve"> Circuit Public Defender Selection Panel; county representation; nomination of Circuit Public Defender; election by the Commission on Indigent Defense.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There is created in each judicial circuit in the State a Circuit Public Defender Selection Panel, the membership of which is composed of, and must be elected by, the active, licensed attorneys who reside within the counties of each judicial circuit. Each county in each judicial circuit must be represented by at least one member and the remaining members must be determined by equal weighting of county population based on the most recent decennial census and the most recent annual county appropriations to public defender operations according to the following formula:</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percentage of distribution of population plus the percentage of distribution of appropriations for public defender operations divided by two and rounded to the nearest whole number;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the weighted values of each county multiplied by the number of remaining members in each Circuit Public Defender Selection Panel determines the number of additional members each county must have on the panel.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Judicial circuits with three or less counties must have five members. Judicial circuits with four counties must have seven members. Judicial circuits with five counties must have nine members.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 xml:space="preserve">(B) A solicitor, assistant solicitor, an employee of a solicitor's office, or an employee of the South Carolina Prosecution Coordination Commission may not serve as a member of a Circuit Public Defender Selection Panel. Members of a Circuit Public Defender Selection Panel must reside in the judicial circuit in which they serve. Circuit Public Defender Selection Panel members shall serve for a term of five years. </w:t>
      </w:r>
      <w:r w:rsidRPr="008434C5">
        <w:lastRenderedPageBreak/>
        <w:t>A vacancy for an appointed member must be in the same manner of the original appointment filled by the appointing authority.</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By majority vote of its membership, the Circuit Public Defender Selection Panel shall nominate a person to serve as the circuit public defender in the judicial circuit as provided in this article. The commission shall, by majority vote of its members, accept or reject the nomination, but may not substitute the name of another person. Initial appointments of circuit public defenders must be made in order for the first appointees to take office no later than one year from the effective date of this act, for a term of four years. A circuit public defender may be reappointed by the commission to serve successive terms following the same manner of the original appointment. The circuit public defender for each judicial circuit must be a full</w:t>
      </w:r>
      <w:r w:rsidR="008434C5" w:rsidRPr="008434C5">
        <w:noBreakHyphen/>
      </w:r>
      <w:r w:rsidRPr="008434C5">
        <w:t>time employee of the State and must be compensated and have the same benefits as the circuit solicitor. A circuit public defender may not engage in the private practice of law or another full</w:t>
      </w:r>
      <w:r w:rsidR="008434C5" w:rsidRPr="008434C5">
        <w:noBreakHyphen/>
      </w:r>
      <w:r w:rsidRPr="008434C5">
        <w:t>time business for profit.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A circuit public defender may be removed for cause by a majority vote of the commission.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(E) If a vacancy occurs, by death, resignation, or otherwise, in the position of circuit public defender, the commission shall appoint an interim circuit public defender to serve until a replacement has been selected by the commission. The Circuit Public Defender Selection Panel shall nominate a replacement circuit public defender within three months of the occurrence of the vacancy. Selection of a replacement must be in the same manner as the original appointment.</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520.</w:t>
      </w:r>
      <w:r w:rsidR="00225D80" w:rsidRPr="008434C5">
        <w:t xml:space="preserve"> Circuit public defender; qualifications; responsibilities.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In order for a person to be eligible to fill the position of circuit public defender, the person must: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be at least twenty</w:t>
      </w:r>
      <w:r w:rsidR="008434C5" w:rsidRPr="008434C5">
        <w:noBreakHyphen/>
      </w:r>
      <w:r w:rsidRPr="008434C5">
        <w:t>five years of age;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have been admitted and licensed to practice law in all courts of the State for at least five years;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be a member in good standing of the South Carolina Bar, at all times;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be competent to counsel and defend a person charged with a capital felony and be certified at all times to defend capital cases in the State.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A circuit public defender is responsible for: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administering and coordinating the day</w:t>
      </w:r>
      <w:r w:rsidR="008434C5" w:rsidRPr="008434C5">
        <w:noBreakHyphen/>
      </w:r>
      <w:r w:rsidRPr="008434C5">
        <w:t>to</w:t>
      </w:r>
      <w:r w:rsidR="008434C5" w:rsidRPr="008434C5">
        <w:noBreakHyphen/>
      </w:r>
      <w:r w:rsidRPr="008434C5">
        <w:t>day operations of their respective offices, supervising the public defenders and other staff serving in the offices, and actively participating in the representation of clients throughout the judicial circuit;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keeping and maintaining appropriate records, which includes: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(i) the number of persons represented pursuant to the provisions of this chapter, including cases assigned to other attorneys because of conflicts of interest;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(ii) the offenses charged; the outcome of each case; the expenditures made in carrying out the duties imposed by this article;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r>
      <w:r w:rsidRPr="008434C5">
        <w:tab/>
        <w:t>(iii) other information and data as the commission may from time to time require;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establishing a juvenile offender division within the circuit public defender office to specialize in the criminal defense of juveniles;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(4) preparing and submitting annually to the executive director of the commission a proposed budget for the provision of circuit</w:t>
      </w:r>
      <w:r w:rsidR="008434C5" w:rsidRPr="008434C5">
        <w:noBreakHyphen/>
      </w:r>
      <w:r w:rsidRPr="008434C5">
        <w:t>wide indigent defense services, an annual report containing pertinent data on the operation, costs, and needs of the circuit defender office, and other information as the commission or executive director may require;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(5) assisting the commission in establishing the state system and establishing the standards, policies, and procedures required pursuant to the applicable provisions of Section 17</w:t>
      </w:r>
      <w:r w:rsidR="008434C5" w:rsidRPr="008434C5">
        <w:noBreakHyphen/>
      </w:r>
      <w:r w:rsidRPr="008434C5">
        <w:t>3</w:t>
      </w:r>
      <w:r w:rsidR="008434C5" w:rsidRPr="008434C5">
        <w:noBreakHyphen/>
      </w:r>
      <w:r w:rsidRPr="008434C5">
        <w:t>310;</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(6) developing and presenting for the commission's approval a circuit plan for the delivery of criminal indigent defense services;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(7) establishing processes and procedures consistent with commission standards to ensure that when a case that is assigned to the office presents a conflict of interest for a public defender, the conflict is identified and handled appropriately and ethically;</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(8) negotiating and entering into contracts, as appropriate and when authorized by the commission, with independent counsel actively practicing within the circuit for the provision of indigent defense services in cases in which a conflict of interest exists in the circuit public defender office and in other criminal cases in the circuit in which indigent defense representation by independent counsel is necessary or advisable;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(9) establishing processes and procedures consistent with commission standards to ensure that office and contract personnel use information technology and caseload management systems so that detailed expenditure and caseload data is accurately collected, recorded, and reported;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(10) establishing administrative management procedures for circuit and county offices;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(11) establishing procedures in conformity with commission standards for managing caseloads and assigning cases in a manner that ensures that public defenders are assigned cases according to experience, training, and manageable caseloads and taking into account case complexity, the severity of the charges, potential punishments, and the legal skills required to provide effective assistance of counsel;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(12) establishing policies and procedures consistent with commission standards and Supreme Court Rules for assigning counsel for indigent persons in capital cases;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(13) establishing and supervising consistent commission standards, a training and performance evaluation program for attorneys and non</w:t>
      </w:r>
      <w:r w:rsidR="008434C5" w:rsidRPr="008434C5">
        <w:noBreakHyphen/>
      </w:r>
      <w:r w:rsidRPr="008434C5">
        <w:t>attorney staff members and contractors;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(14) establishing procedures consistent with commission standards to handle complaints involving indigent defense performance and to ensure that public defenders, office personnel, contract and appointed attorneys and clients are aware of avenues available for bringing a complaint and that office procedures do not conflict with the rules and disciplinary jurisdiction of the South Carolina Supreme Court;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(15) performance of other duties assigned by the commission.</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530.</w:t>
      </w:r>
      <w:r w:rsidR="00225D80" w:rsidRPr="008434C5">
        <w:t xml:space="preserve"> Chief county public defenders; responsibilities and duties.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Each circuit public defender may employ, assign, and supervise one or more chief county public defenders in the counties within the circuit to assist in managing, supervising, and providing indigent defense representation in the circuit.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Each chief county public defender must be responsible for: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(1) managing, supervising, and providing public defender services within the assigned county or counties;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(2) performing other duties as assigned by the circuit public defender, including duties that may be assigned throughout the circuit; and</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r>
      <w:r w:rsidRPr="008434C5">
        <w:tab/>
        <w:t>(3) keeping a record of public defender and associated services and expenses in the assigned county or counties and submitting the records to the circuit public defender as requested.</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540.</w:t>
      </w:r>
      <w:r w:rsidR="00225D80" w:rsidRPr="008434C5">
        <w:t xml:space="preserve"> Maintenance and staffing of county public defender offices.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Subject to the provisions of this section, the circuit public defender in each judicial circuit may maintain offices and employ chief county public defenders, assistant public defenders, investigators, and other staff as necessary to provide adequate and meaningful representation of indigent clients within the counties of the judicial circuit. Personnel employed pursuant to the provisions of this section serve at the pleasure of the circuit public defender and have responsibilities as the circuit public defender directs.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These employees are employees of the administering county and entitled to the same fringe benefits as other personnel employed by the administering county. All personnel costs including fringe benefits must be paid by the administering county, but must be reimbursed to the administering county from operational funds provided to the circuit public defender office from county and state appropriated funds.</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550.</w:t>
      </w:r>
      <w:r w:rsidR="00225D80" w:rsidRPr="008434C5">
        <w:t xml:space="preserve"> Funding.</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No county may appropriate funds for public defender operations in a fiscal year below the amount it funded in the immediate previous fiscal year.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560.</w:t>
      </w:r>
      <w:r w:rsidR="00225D80" w:rsidRPr="008434C5">
        <w:t xml:space="preserve"> Administration of funds.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Each circuit public defender shall expend the funds received from the counties in the circuit, the State, and other sources for the general operations of the circuit defenders office including reimbursement to the administering county for employee compensation and fringe benefits. Each circuit public defender shall enter into an agreement with the appropriate county within the judicial circuit to administer the funds provided pursuant to the provisions of this article and the funds must be directed to the administering county. The administering county shall account for the receipt and disbursement of the funds separately from other funds administered by the county.</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570.</w:t>
      </w:r>
      <w:r w:rsidR="00225D80" w:rsidRPr="008434C5">
        <w:t xml:space="preserve"> Administration of personnel.</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All public defenders and other personnel employed by a county public defender corporation on a full</w:t>
      </w:r>
      <w:r w:rsidR="008434C5" w:rsidRPr="008434C5">
        <w:noBreakHyphen/>
      </w:r>
      <w:r w:rsidRPr="008434C5">
        <w:t>time or a part</w:t>
      </w:r>
      <w:r w:rsidR="008434C5" w:rsidRPr="008434C5">
        <w:noBreakHyphen/>
      </w:r>
      <w:r w:rsidRPr="008434C5">
        <w:t>time basis are considered employees of the circuit public defenders office in the judicial circuit in which they serve. No employee currently employed pursuant to the provisions of this section may be terminated, except for cause for a period of one year from the effective date of employment by the circuit public defender office. No employee salaries and benefits, including accrued leave, may be less than that which the employee is earning as of the effective date of employment by the circuit public defender office.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Each circuit public defender is authorized to employ administrative, clerical, and paraprofessional personnel as may be authorized by the commission based on funds appropriated by the General Assembly or otherwise available provided, however, that each circuit public defender is authorized not less than two positions as provided in this section. In authorizing administrative, clerical, and paraprofessional personnel, the commission shall consider the caseload, present staff, and resources available to each circuit public defender and shall make authorizations as will contribute to the efficiency of individual circuit public defenders in providing effective criminal defense for indigent defendants.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All personnel employed by the circuit public defenders pursuant to this article shall be employees of the administering county and shall be compensated based on the unclassified service schedule of the South Carolina Merit System of Personnel Administration.</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(D) Personnel employed by the circuit public defenders pursuant to this article shall have the authority, duties, powers, and responsibilities as are authorized by law or as assigned by the circuit public defender and shall serve at the pleasure of the circuit public defender.</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(E) The circuit public defender shall fix the compensation of each state</w:t>
      </w:r>
      <w:r w:rsidR="008434C5" w:rsidRPr="008434C5">
        <w:noBreakHyphen/>
      </w:r>
      <w:r w:rsidRPr="008434C5">
        <w:t>paid employee appointed pursuant to this article in accordance with the class to which the person is appointed and the appropriate step of the salary schedule. All salary advancements must be based on quality of work, training, and performance. A reduction in salary must be made in accordance with the salary schedule for the position and the policies, rules, or regulations adopted by the commission.</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580.</w:t>
      </w:r>
      <w:r w:rsidR="00225D80" w:rsidRPr="008434C5">
        <w:t xml:space="preserve"> Public defenders; requirements as to employment.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 A public defender employed full</w:t>
      </w:r>
      <w:r w:rsidR="008434C5" w:rsidRPr="008434C5">
        <w:noBreakHyphen/>
      </w:r>
      <w:r w:rsidRPr="008434C5">
        <w:t>time by the circuit public defender shall not engage in the private practice of law for profit.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(B) A public defender employed by the circuit public defender must be a member of the South Carolina Bar and must be admitted to practice before all courts of this State.</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(C) A public defender shall serve at the pleasure of the circuit public defender and shall have the authority, powers, and duties as assigned by the circuit public defender.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590.</w:t>
      </w:r>
      <w:r w:rsidR="00225D80" w:rsidRPr="008434C5">
        <w:t xml:space="preserve"> Office space and equipment.</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The governing body of the county shall provide, in conjunction and cooperation with the other counties in the judicial circuit and in a pro rata share according to the population of each county, appropriate offices, utilities, telephone expenses, materials, and supplies as are necessary to equip, maintain, and furnish the office or offices of the circuit public defender in an orderly and efficient manner.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D80" w:rsidRPr="008434C5">
        <w:t xml:space="preserve">: 2007 Act No. 108, </w:t>
      </w:r>
      <w:r w:rsidRPr="008434C5">
        <w:t xml:space="preserve">Section </w:t>
      </w:r>
      <w:r w:rsidR="00225D80" w:rsidRPr="008434C5">
        <w:t>3, eff June 21, 2007.</w:t>
      </w:r>
    </w:p>
    <w:p w:rsidR="008434C5" w:rsidRP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rPr>
          <w:b/>
        </w:rPr>
        <w:t xml:space="preserve">SECTION </w:t>
      </w:r>
      <w:r w:rsidR="00225D80" w:rsidRPr="008434C5">
        <w:rPr>
          <w:b/>
        </w:rPr>
        <w:t>17</w:t>
      </w:r>
      <w:r w:rsidRPr="008434C5">
        <w:rPr>
          <w:b/>
        </w:rPr>
        <w:noBreakHyphen/>
      </w:r>
      <w:r w:rsidR="00225D80" w:rsidRPr="008434C5">
        <w:rPr>
          <w:b/>
        </w:rPr>
        <w:t>3</w:t>
      </w:r>
      <w:r w:rsidRPr="008434C5">
        <w:rPr>
          <w:b/>
        </w:rPr>
        <w:noBreakHyphen/>
      </w:r>
      <w:r w:rsidR="00225D80" w:rsidRPr="008434C5">
        <w:rPr>
          <w:b/>
        </w:rPr>
        <w:t>600.</w:t>
      </w:r>
      <w:r w:rsidR="00225D80" w:rsidRPr="008434C5">
        <w:t xml:space="preserve"> Existing contracts for providing indigent defense services.</w:t>
      </w:r>
    </w:p>
    <w:p w:rsidR="008434C5" w:rsidRDefault="00225D80"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4C5">
        <w:tab/>
        <w:t>All contracts in force on the date this legislation is effective between private attorneys and county indigent defense corporations for the provision of indigent defense services within a county or counties shall remain in force and be recognized by the commission and circuit public defender offices until their respective expiration dates or one year from the effective date of this act, whichever is earlier.</w:t>
      </w: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4C5" w:rsidRDefault="008434C5"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D80" w:rsidRPr="008434C5">
        <w:t xml:space="preserve">: 2007 Act No. 108, </w:t>
      </w:r>
      <w:r w:rsidRPr="008434C5">
        <w:t xml:space="preserve">Section </w:t>
      </w:r>
      <w:r w:rsidR="00225D80" w:rsidRPr="008434C5">
        <w:t>3, eff June 21, 2007.</w:t>
      </w:r>
    </w:p>
    <w:p w:rsidR="003C285A" w:rsidRPr="008434C5" w:rsidRDefault="003C285A" w:rsidP="008434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434C5" w:rsidSect="008434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34C5" w:rsidRDefault="008434C5" w:rsidP="008434C5">
      <w:pPr>
        <w:spacing w:after="0" w:line="240" w:lineRule="auto"/>
      </w:pPr>
      <w:r>
        <w:separator/>
      </w:r>
    </w:p>
  </w:endnote>
  <w:endnote w:type="continuationSeparator" w:id="0">
    <w:p w:rsidR="008434C5" w:rsidRDefault="008434C5" w:rsidP="00843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4C5" w:rsidRPr="008434C5" w:rsidRDefault="008434C5" w:rsidP="00843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4C5" w:rsidRPr="008434C5" w:rsidRDefault="008434C5" w:rsidP="008434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4C5" w:rsidRPr="008434C5" w:rsidRDefault="008434C5" w:rsidP="00843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34C5" w:rsidRDefault="008434C5" w:rsidP="008434C5">
      <w:pPr>
        <w:spacing w:after="0" w:line="240" w:lineRule="auto"/>
      </w:pPr>
      <w:r>
        <w:separator/>
      </w:r>
    </w:p>
  </w:footnote>
  <w:footnote w:type="continuationSeparator" w:id="0">
    <w:p w:rsidR="008434C5" w:rsidRDefault="008434C5" w:rsidP="00843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4C5" w:rsidRPr="008434C5" w:rsidRDefault="008434C5" w:rsidP="00843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4C5" w:rsidRPr="008434C5" w:rsidRDefault="008434C5" w:rsidP="008434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4C5" w:rsidRPr="008434C5" w:rsidRDefault="008434C5" w:rsidP="008434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D80"/>
    <w:rsid w:val="000929E5"/>
    <w:rsid w:val="00197975"/>
    <w:rsid w:val="00215E01"/>
    <w:rsid w:val="00225D80"/>
    <w:rsid w:val="002C68C1"/>
    <w:rsid w:val="003C285A"/>
    <w:rsid w:val="00514D67"/>
    <w:rsid w:val="007248EF"/>
    <w:rsid w:val="008434C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CD9F4-91E6-474A-A9C3-B998A9DC3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25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D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D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D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D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D80"/>
    <w:rPr>
      <w:rFonts w:eastAsiaTheme="majorEastAsia" w:cstheme="majorBidi"/>
      <w:color w:val="272727" w:themeColor="text1" w:themeTint="D8"/>
    </w:rPr>
  </w:style>
  <w:style w:type="paragraph" w:styleId="Title">
    <w:name w:val="Title"/>
    <w:basedOn w:val="Normal"/>
    <w:next w:val="Normal"/>
    <w:link w:val="TitleChar"/>
    <w:uiPriority w:val="10"/>
    <w:qFormat/>
    <w:rsid w:val="00225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D80"/>
    <w:pPr>
      <w:spacing w:before="160"/>
      <w:jc w:val="center"/>
    </w:pPr>
    <w:rPr>
      <w:i/>
      <w:iCs/>
      <w:color w:val="404040" w:themeColor="text1" w:themeTint="BF"/>
    </w:rPr>
  </w:style>
  <w:style w:type="character" w:customStyle="1" w:styleId="QuoteChar">
    <w:name w:val="Quote Char"/>
    <w:basedOn w:val="DefaultParagraphFont"/>
    <w:link w:val="Quote"/>
    <w:uiPriority w:val="29"/>
    <w:rsid w:val="00225D80"/>
    <w:rPr>
      <w:i/>
      <w:iCs/>
      <w:color w:val="404040" w:themeColor="text1" w:themeTint="BF"/>
    </w:rPr>
  </w:style>
  <w:style w:type="paragraph" w:styleId="ListParagraph">
    <w:name w:val="List Paragraph"/>
    <w:basedOn w:val="Normal"/>
    <w:uiPriority w:val="34"/>
    <w:qFormat/>
    <w:rsid w:val="00225D80"/>
    <w:pPr>
      <w:ind w:left="720"/>
      <w:contextualSpacing/>
    </w:pPr>
  </w:style>
  <w:style w:type="character" w:styleId="IntenseEmphasis">
    <w:name w:val="Intense Emphasis"/>
    <w:basedOn w:val="DefaultParagraphFont"/>
    <w:uiPriority w:val="21"/>
    <w:qFormat/>
    <w:rsid w:val="00225D80"/>
    <w:rPr>
      <w:i/>
      <w:iCs/>
      <w:color w:val="0F4761" w:themeColor="accent1" w:themeShade="BF"/>
    </w:rPr>
  </w:style>
  <w:style w:type="paragraph" w:styleId="IntenseQuote">
    <w:name w:val="Intense Quote"/>
    <w:basedOn w:val="Normal"/>
    <w:next w:val="Normal"/>
    <w:link w:val="IntenseQuoteChar"/>
    <w:uiPriority w:val="30"/>
    <w:qFormat/>
    <w:rsid w:val="00225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D80"/>
    <w:rPr>
      <w:i/>
      <w:iCs/>
      <w:color w:val="0F4761" w:themeColor="accent1" w:themeShade="BF"/>
    </w:rPr>
  </w:style>
  <w:style w:type="character" w:styleId="IntenseReference">
    <w:name w:val="Intense Reference"/>
    <w:basedOn w:val="DefaultParagraphFont"/>
    <w:uiPriority w:val="32"/>
    <w:qFormat/>
    <w:rsid w:val="00225D8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25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25D8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43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4C5"/>
    <w:rPr>
      <w:rFonts w:ascii="Times New Roman" w:hAnsi="Times New Roman" w:cs="Times New Roman"/>
      <w:kern w:val="0"/>
      <w14:ligatures w14:val="none"/>
    </w:rPr>
  </w:style>
  <w:style w:type="paragraph" w:styleId="Footer">
    <w:name w:val="footer"/>
    <w:basedOn w:val="Normal"/>
    <w:link w:val="FooterChar"/>
    <w:uiPriority w:val="99"/>
    <w:unhideWhenUsed/>
    <w:rsid w:val="00843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4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7489</Words>
  <Characters>42689</Characters>
  <Application>Microsoft Office Word</Application>
  <DocSecurity>0</DocSecurity>
  <Lines>355</Lines>
  <Paragraphs>100</Paragraphs>
  <ScaleCrop>false</ScaleCrop>
  <Company>Legislative Services Agency</Company>
  <LinksUpToDate>false</LinksUpToDate>
  <CharactersWithSpaces>50078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2024-09-18T18:33:00Z</dcterms:modified>
</cp:coreProperties>
</file>