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90FF3" w:rsidRDefault="00D6345E" w:rsidP="00190FF3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190FF3">
        <w:t>CHAPTER 21</w:t>
      </w:r>
    </w:p>
    <w:p w:rsidR="00190FF3" w:rsidRPr="00190FF3" w:rsidRDefault="00D6345E" w:rsidP="00190FF3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  <w:r w:rsidRPr="00190FF3">
        <w:t>Interbasin Transfer of Water [Repealed]</w:t>
      </w:r>
    </w:p>
    <w:p w:rsidR="00190FF3" w:rsidRPr="00190FF3" w:rsidRDefault="00190FF3" w:rsidP="00190FF3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</w:p>
    <w:p w:rsidR="00190FF3" w:rsidRDefault="00190FF3" w:rsidP="00190FF3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90FF3">
        <w:rPr>
          <w:b/>
        </w:rPr>
        <w:t xml:space="preserve">SECTIONS </w:t>
      </w:r>
      <w:r w:rsidR="00D6345E" w:rsidRPr="00190FF3">
        <w:rPr>
          <w:b/>
        </w:rPr>
        <w:t>49</w:t>
      </w:r>
      <w:r w:rsidRPr="00190FF3">
        <w:rPr>
          <w:b/>
        </w:rPr>
        <w:noBreakHyphen/>
      </w:r>
      <w:r w:rsidR="00D6345E" w:rsidRPr="00190FF3">
        <w:rPr>
          <w:b/>
        </w:rPr>
        <w:t>21</w:t>
      </w:r>
      <w:r w:rsidRPr="00190FF3">
        <w:rPr>
          <w:b/>
        </w:rPr>
        <w:noBreakHyphen/>
      </w:r>
      <w:r w:rsidR="00D6345E" w:rsidRPr="00190FF3">
        <w:rPr>
          <w:b/>
        </w:rPr>
        <w:t>10 to 49</w:t>
      </w:r>
      <w:r w:rsidRPr="00190FF3">
        <w:rPr>
          <w:b/>
        </w:rPr>
        <w:noBreakHyphen/>
      </w:r>
      <w:r w:rsidR="00D6345E" w:rsidRPr="00190FF3">
        <w:rPr>
          <w:b/>
        </w:rPr>
        <w:t>21</w:t>
      </w:r>
      <w:r w:rsidRPr="00190FF3">
        <w:rPr>
          <w:b/>
        </w:rPr>
        <w:noBreakHyphen/>
      </w:r>
      <w:r w:rsidR="00D6345E" w:rsidRPr="00190FF3">
        <w:rPr>
          <w:b/>
        </w:rPr>
        <w:t>80.</w:t>
      </w:r>
      <w:r w:rsidR="00D6345E" w:rsidRPr="00190FF3">
        <w:t xml:space="preserve"> Repealed by 2010 Act No. 247, </w:t>
      </w:r>
      <w:r w:rsidRPr="00190FF3">
        <w:t xml:space="preserve">Section </w:t>
      </w:r>
      <w:r w:rsidR="00D6345E" w:rsidRPr="00190FF3">
        <w:t>4.A, eff January 1, 2011.</w:t>
      </w:r>
    </w:p>
    <w:p w:rsidR="00190FF3" w:rsidRDefault="00D6345E" w:rsidP="00190FF3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90FF3">
        <w:t>Editor's Note</w:t>
      </w:r>
    </w:p>
    <w:p w:rsidR="00190FF3" w:rsidRDefault="00D6345E" w:rsidP="00190FF3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90FF3">
        <w:t xml:space="preserve">Former </w:t>
      </w:r>
      <w:r w:rsidR="00190FF3" w:rsidRPr="00190FF3">
        <w:t xml:space="preserve">Section </w:t>
      </w:r>
      <w:r w:rsidRPr="00190FF3">
        <w:t>49</w:t>
      </w:r>
      <w:r w:rsidR="00190FF3" w:rsidRPr="00190FF3">
        <w:noBreakHyphen/>
      </w:r>
      <w:r w:rsidRPr="00190FF3">
        <w:t>21</w:t>
      </w:r>
      <w:r w:rsidR="00190FF3" w:rsidRPr="00190FF3">
        <w:noBreakHyphen/>
      </w:r>
      <w:r w:rsidRPr="00190FF3">
        <w:t xml:space="preserve">10 was entitled "Definitions" and was derived from 1985 Act No. 90, </w:t>
      </w:r>
      <w:r w:rsidR="00190FF3" w:rsidRPr="00190FF3">
        <w:t xml:space="preserve">Section </w:t>
      </w:r>
      <w:r w:rsidRPr="00190FF3">
        <w:t xml:space="preserve">1; 1993 Act No. 181, </w:t>
      </w:r>
      <w:r w:rsidR="00190FF3" w:rsidRPr="00190FF3">
        <w:t xml:space="preserve">Section </w:t>
      </w:r>
      <w:r w:rsidRPr="00190FF3">
        <w:t>1249.</w:t>
      </w:r>
    </w:p>
    <w:p w:rsidR="00190FF3" w:rsidRDefault="00D6345E" w:rsidP="00190FF3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90FF3">
        <w:t xml:space="preserve">Former </w:t>
      </w:r>
      <w:r w:rsidR="00190FF3" w:rsidRPr="00190FF3">
        <w:t xml:space="preserve">Section </w:t>
      </w:r>
      <w:r w:rsidRPr="00190FF3">
        <w:t>49</w:t>
      </w:r>
      <w:r w:rsidR="00190FF3" w:rsidRPr="00190FF3">
        <w:noBreakHyphen/>
      </w:r>
      <w:r w:rsidRPr="00190FF3">
        <w:t>21</w:t>
      </w:r>
      <w:r w:rsidR="00190FF3" w:rsidRPr="00190FF3">
        <w:noBreakHyphen/>
      </w:r>
      <w:r w:rsidRPr="00190FF3">
        <w:t xml:space="preserve">20 was entitled "Permit required for certain transfers" and was derived from 1985 Act No. 90, </w:t>
      </w:r>
      <w:r w:rsidR="00190FF3" w:rsidRPr="00190FF3">
        <w:t xml:space="preserve">Section </w:t>
      </w:r>
      <w:r w:rsidRPr="00190FF3">
        <w:t xml:space="preserve">1; 1993 Act No. 181, </w:t>
      </w:r>
      <w:r w:rsidR="00190FF3" w:rsidRPr="00190FF3">
        <w:t xml:space="preserve">Section </w:t>
      </w:r>
      <w:r w:rsidRPr="00190FF3">
        <w:t>1249.</w:t>
      </w:r>
    </w:p>
    <w:p w:rsidR="00190FF3" w:rsidRDefault="00D6345E" w:rsidP="00190FF3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90FF3">
        <w:t xml:space="preserve">Former </w:t>
      </w:r>
      <w:r w:rsidR="00190FF3" w:rsidRPr="00190FF3">
        <w:t xml:space="preserve">Section </w:t>
      </w:r>
      <w:r w:rsidRPr="00190FF3">
        <w:t>49</w:t>
      </w:r>
      <w:r w:rsidR="00190FF3" w:rsidRPr="00190FF3">
        <w:noBreakHyphen/>
      </w:r>
      <w:r w:rsidRPr="00190FF3">
        <w:t>21</w:t>
      </w:r>
      <w:r w:rsidR="00190FF3" w:rsidRPr="00190FF3">
        <w:noBreakHyphen/>
      </w:r>
      <w:r w:rsidRPr="00190FF3">
        <w:t xml:space="preserve">30 was entitled "Application procedure; criteria; permit specifications; actions for loss of water rights" and was derived from 1985 Act No. 90, </w:t>
      </w:r>
      <w:r w:rsidR="00190FF3" w:rsidRPr="00190FF3">
        <w:t xml:space="preserve">Section </w:t>
      </w:r>
      <w:r w:rsidRPr="00190FF3">
        <w:t xml:space="preserve">1; 1993 Act No. 181, </w:t>
      </w:r>
      <w:r w:rsidR="00190FF3" w:rsidRPr="00190FF3">
        <w:t xml:space="preserve">Section </w:t>
      </w:r>
      <w:r w:rsidRPr="00190FF3">
        <w:t>1249.</w:t>
      </w:r>
    </w:p>
    <w:p w:rsidR="00190FF3" w:rsidRDefault="00D6345E" w:rsidP="00190FF3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90FF3">
        <w:t xml:space="preserve">Former </w:t>
      </w:r>
      <w:r w:rsidR="00190FF3" w:rsidRPr="00190FF3">
        <w:t xml:space="preserve">Section </w:t>
      </w:r>
      <w:r w:rsidRPr="00190FF3">
        <w:t>49</w:t>
      </w:r>
      <w:r w:rsidR="00190FF3" w:rsidRPr="00190FF3">
        <w:noBreakHyphen/>
      </w:r>
      <w:r w:rsidRPr="00190FF3">
        <w:t>21</w:t>
      </w:r>
      <w:r w:rsidR="00190FF3" w:rsidRPr="00190FF3">
        <w:noBreakHyphen/>
      </w:r>
      <w:r w:rsidRPr="00190FF3">
        <w:t xml:space="preserve">40 was entitled "Duration of permits; modification, suspension, or revocation; renewal; transfer" and was derived from 1985 Act No. 90, </w:t>
      </w:r>
      <w:r w:rsidR="00190FF3" w:rsidRPr="00190FF3">
        <w:t xml:space="preserve">Section </w:t>
      </w:r>
      <w:r w:rsidRPr="00190FF3">
        <w:t xml:space="preserve">1; 1993 Act No. 181, </w:t>
      </w:r>
      <w:r w:rsidR="00190FF3" w:rsidRPr="00190FF3">
        <w:t xml:space="preserve">Section </w:t>
      </w:r>
      <w:r w:rsidRPr="00190FF3">
        <w:t>1249.</w:t>
      </w:r>
    </w:p>
    <w:p w:rsidR="00190FF3" w:rsidRDefault="00D6345E" w:rsidP="00190FF3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90FF3">
        <w:t xml:space="preserve">Former </w:t>
      </w:r>
      <w:r w:rsidR="00190FF3" w:rsidRPr="00190FF3">
        <w:t xml:space="preserve">Section </w:t>
      </w:r>
      <w:r w:rsidRPr="00190FF3">
        <w:t>49</w:t>
      </w:r>
      <w:r w:rsidR="00190FF3" w:rsidRPr="00190FF3">
        <w:noBreakHyphen/>
      </w:r>
      <w:r w:rsidRPr="00190FF3">
        <w:t>21</w:t>
      </w:r>
      <w:r w:rsidR="00190FF3" w:rsidRPr="00190FF3">
        <w:noBreakHyphen/>
      </w:r>
      <w:r w:rsidRPr="00190FF3">
        <w:t>50 was entitled "Pre</w:t>
      </w:r>
      <w:r w:rsidR="00190FF3" w:rsidRPr="00190FF3">
        <w:noBreakHyphen/>
      </w:r>
      <w:r w:rsidRPr="00190FF3">
        <w:t xml:space="preserve">existing transfer operations; relation of chapter to other regulatory provisions" and was derived from 1985 Act No. 90, </w:t>
      </w:r>
      <w:r w:rsidR="00190FF3" w:rsidRPr="00190FF3">
        <w:t xml:space="preserve">Section </w:t>
      </w:r>
      <w:r w:rsidRPr="00190FF3">
        <w:t xml:space="preserve">1; 1993 Act No. 181, </w:t>
      </w:r>
      <w:r w:rsidR="00190FF3" w:rsidRPr="00190FF3">
        <w:t xml:space="preserve">Section </w:t>
      </w:r>
      <w:r w:rsidRPr="00190FF3">
        <w:t>1249.</w:t>
      </w:r>
    </w:p>
    <w:p w:rsidR="00190FF3" w:rsidRDefault="00D6345E" w:rsidP="00190FF3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90FF3">
        <w:t xml:space="preserve">Former </w:t>
      </w:r>
      <w:r w:rsidR="00190FF3" w:rsidRPr="00190FF3">
        <w:t xml:space="preserve">Section </w:t>
      </w:r>
      <w:r w:rsidRPr="00190FF3">
        <w:t>49</w:t>
      </w:r>
      <w:r w:rsidR="00190FF3" w:rsidRPr="00190FF3">
        <w:noBreakHyphen/>
      </w:r>
      <w:r w:rsidRPr="00190FF3">
        <w:t>21</w:t>
      </w:r>
      <w:r w:rsidR="00190FF3" w:rsidRPr="00190FF3">
        <w:noBreakHyphen/>
      </w:r>
      <w:r w:rsidRPr="00190FF3">
        <w:t xml:space="preserve">60 was entitled "Promulgation of regulations; designation of river basins" and was derived from 1985 Act No. 90, </w:t>
      </w:r>
      <w:r w:rsidR="00190FF3" w:rsidRPr="00190FF3">
        <w:t xml:space="preserve">Section </w:t>
      </w:r>
      <w:r w:rsidRPr="00190FF3">
        <w:t xml:space="preserve">1; 1993 Act No. 181, </w:t>
      </w:r>
      <w:r w:rsidR="00190FF3" w:rsidRPr="00190FF3">
        <w:t xml:space="preserve">Section </w:t>
      </w:r>
      <w:r w:rsidRPr="00190FF3">
        <w:t>1249.</w:t>
      </w:r>
    </w:p>
    <w:p w:rsidR="00190FF3" w:rsidRDefault="00D6345E" w:rsidP="00190FF3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90FF3">
        <w:t xml:space="preserve">Former </w:t>
      </w:r>
      <w:r w:rsidR="00190FF3" w:rsidRPr="00190FF3">
        <w:t xml:space="preserve">Section </w:t>
      </w:r>
      <w:r w:rsidRPr="00190FF3">
        <w:t>49</w:t>
      </w:r>
      <w:r w:rsidR="00190FF3" w:rsidRPr="00190FF3">
        <w:noBreakHyphen/>
      </w:r>
      <w:r w:rsidRPr="00190FF3">
        <w:t>21</w:t>
      </w:r>
      <w:r w:rsidR="00190FF3" w:rsidRPr="00190FF3">
        <w:noBreakHyphen/>
      </w:r>
      <w:r w:rsidRPr="00190FF3">
        <w:t xml:space="preserve">70 was entitled "Criminal penalties; injunctive relief" and was derived from 1985 Act No. 90, </w:t>
      </w:r>
      <w:r w:rsidR="00190FF3" w:rsidRPr="00190FF3">
        <w:t xml:space="preserve">Section </w:t>
      </w:r>
      <w:r w:rsidRPr="00190FF3">
        <w:t xml:space="preserve">1; 1993 Act No. 181, </w:t>
      </w:r>
      <w:r w:rsidR="00190FF3" w:rsidRPr="00190FF3">
        <w:t xml:space="preserve">Section </w:t>
      </w:r>
      <w:r w:rsidRPr="00190FF3">
        <w:t>1249.</w:t>
      </w:r>
    </w:p>
    <w:p w:rsidR="00190FF3" w:rsidRDefault="00D6345E" w:rsidP="00190FF3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90FF3">
        <w:t xml:space="preserve">Former </w:t>
      </w:r>
      <w:r w:rsidR="00190FF3" w:rsidRPr="00190FF3">
        <w:t xml:space="preserve">Section </w:t>
      </w:r>
      <w:r w:rsidRPr="00190FF3">
        <w:t>49</w:t>
      </w:r>
      <w:r w:rsidR="00190FF3" w:rsidRPr="00190FF3">
        <w:noBreakHyphen/>
      </w:r>
      <w:r w:rsidRPr="00190FF3">
        <w:t>21</w:t>
      </w:r>
      <w:r w:rsidR="00190FF3" w:rsidRPr="00190FF3">
        <w:noBreakHyphen/>
      </w:r>
      <w:r w:rsidRPr="00190FF3">
        <w:t xml:space="preserve">80 was entitled "Negotiation of agreements; representation of State" and was derived from 1985 Act No. 90, </w:t>
      </w:r>
      <w:r w:rsidR="00190FF3" w:rsidRPr="00190FF3">
        <w:t xml:space="preserve">Section </w:t>
      </w:r>
      <w:r w:rsidRPr="00190FF3">
        <w:t xml:space="preserve">1; 1993 Act No. 181, </w:t>
      </w:r>
      <w:r w:rsidR="00190FF3" w:rsidRPr="00190FF3">
        <w:t xml:space="preserve">Section </w:t>
      </w:r>
      <w:r w:rsidRPr="00190FF3">
        <w:t>1249.</w:t>
      </w:r>
    </w:p>
    <w:p w:rsidR="003C285A" w:rsidRPr="00190FF3" w:rsidRDefault="003C285A" w:rsidP="00190FF3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sectPr w:rsidR="003C285A" w:rsidRPr="00190FF3" w:rsidSect="00190F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90FF3" w:rsidRDefault="00190FF3" w:rsidP="00190FF3">
      <w:pPr>
        <w:spacing w:after="0" w:line="240" w:lineRule="auto"/>
      </w:pPr>
      <w:r>
        <w:separator/>
      </w:r>
    </w:p>
  </w:endnote>
  <w:endnote w:type="continuationSeparator" w:id="0">
    <w:p w:rsidR="00190FF3" w:rsidRDefault="00190FF3" w:rsidP="00190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90FF3" w:rsidRPr="00190FF3" w:rsidRDefault="00190FF3" w:rsidP="00190F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90FF3" w:rsidRPr="00190FF3" w:rsidRDefault="00190FF3" w:rsidP="00190F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90FF3" w:rsidRPr="00190FF3" w:rsidRDefault="00190FF3" w:rsidP="00190F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90FF3" w:rsidRDefault="00190FF3" w:rsidP="00190FF3">
      <w:pPr>
        <w:spacing w:after="0" w:line="240" w:lineRule="auto"/>
      </w:pPr>
      <w:r>
        <w:separator/>
      </w:r>
    </w:p>
  </w:footnote>
  <w:footnote w:type="continuationSeparator" w:id="0">
    <w:p w:rsidR="00190FF3" w:rsidRDefault="00190FF3" w:rsidP="00190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90FF3" w:rsidRPr="00190FF3" w:rsidRDefault="00190FF3" w:rsidP="00190F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90FF3" w:rsidRPr="00190FF3" w:rsidRDefault="00190FF3" w:rsidP="00190F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90FF3" w:rsidRPr="00190FF3" w:rsidRDefault="00190FF3" w:rsidP="00190F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21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45E"/>
    <w:rsid w:val="000929E5"/>
    <w:rsid w:val="00190FF3"/>
    <w:rsid w:val="00197975"/>
    <w:rsid w:val="002C68C1"/>
    <w:rsid w:val="003C285A"/>
    <w:rsid w:val="00514D67"/>
    <w:rsid w:val="00700E5B"/>
    <w:rsid w:val="007248EF"/>
    <w:rsid w:val="00892412"/>
    <w:rsid w:val="00984CB8"/>
    <w:rsid w:val="009B3280"/>
    <w:rsid w:val="00A115C1"/>
    <w:rsid w:val="00D6345E"/>
    <w:rsid w:val="00F1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EA69A9-58BE-4A98-BD0D-E79E42977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4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4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4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4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4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4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4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4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4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4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4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4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4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4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4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4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4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4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34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34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4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34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34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34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34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34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4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4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345E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634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6345E"/>
    <w:rPr>
      <w:rFonts w:ascii="Courier New" w:eastAsiaTheme="minorEastAsia" w:hAnsi="Courier New" w:cs="Courier New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90F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0FF3"/>
    <w:rPr>
      <w:rFonts w:ascii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90F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0FF3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1338</Characters>
  <Application>Microsoft Office Word</Application>
  <DocSecurity>0</DocSecurity>
  <Lines>11</Lines>
  <Paragraphs>3</Paragraphs>
  <ScaleCrop>false</ScaleCrop>
  <Company>Legislative Services Agency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Williamson</dc:creator>
  <cp:keywords/>
  <dc:description/>
  <cp:lastModifiedBy>Derrick Williamson</cp:lastModifiedBy>
  <cp:revision>2</cp:revision>
  <dcterms:created xsi:type="dcterms:W3CDTF">2024-09-18T20:04:00Z</dcterms:created>
  <dcterms:modified xsi:type="dcterms:W3CDTF">2024-09-18T20:04:00Z</dcterms:modified>
</cp:coreProperties>
</file>