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XVI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AMENDMENT AND REVISION OF THE CONSTITUTION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Amendments.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Any amendment or amendments to this Constitution may be proposed in the Senate or House of Representatives. However, for the general election in 1990, revision of an entire article or the addition of a new article may be proposed as a single amendment with only one question being required to be submitted to the electors. The amendment may delete, revise, and transpose provisions from other articles of the Constitution provided the provisions are germane to the subject matter of the article being revised or being proposed. If it is agreed to by two</w:t>
        <w:noBreakHyphen/>
        <w:t xml:space="preserve">thirds of the members elected to each House, the amendment or amendments must be entered on the Journals respectively, with the yeas and nays taken on it and must be submitted to the qualified electors of the State at the next general election for Representatives. If a majority of the electors qualified to vote for members of the General Assembly voting on the question vote in favor of the amendment or amendments and a majority of each branch of the next General Assembly, after the election and before another, ratify the amendment or amendments, by yeas and nays, they become part of the Constitution. The amendment or amendments must be read three times, on three several days, in each House. (1965 (54) 827; 1967 (55) 140; 1968 (55) 3190; 1969 (56) 47; 1972 (57) 3197; 1973 (58) 86; 1974 (58) 3007; 1975 (59) 24; 1976 (59) 2215; 1977 (60) 23; 1979 Act No. 5; 1985 Act No. 6; 1989 Act No. 11.)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XV,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Two or more amendments.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If two or more amendments shall be submitted at the same time, they shall be submitted in such manner that the electors shall vote for or against each of such amendments separately.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XV,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Constitutional Convention.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Whenever two</w:t>
        <w:noBreakHyphen/>
        <w:t xml:space="preserve">thirds of the members elected to each branch of the General Assembly shall think it necessary to call a Convention to revise, amend or change this Constitution, they shall recommend to the electors to vote for or against a Convention at the next election for Representatives; and if a majority of all the electors voting at said election shall have voted for a Convention, the General Assembly shall, at its next session, provide by law for calling the same; and such Convention shall consist of a number of members equal to that of the most numerous branch of the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XV, Section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2026-10-23T13:28:57.0170656Z</dcterms:created>
  <dcterms:modified xsi:type="dcterms:W3CDTF">2026-10-23T13:28:57.0170656Z</dcterms:modified>
</coreProperties>
</file>