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1cd78df9688d4784" /><Relationship Type="http://schemas.openxmlformats.org/package/2006/relationships/metadata/core-properties" Target="/package/services/metadata/core-properties/4b89c2c5d37543bf8a16478b521667a3.psmdcp" Id="Refeb495d78364566" /></Relationships>
</file>

<file path=word/document.xml><?xml version="1.0" encoding="utf-8"?>
<w:document xmlns:w="http://schemas.openxmlformats.org/wordprocessingml/2006/main">
  <w:body>
    <w:p xmlns:w14="http://schemas.microsoft.com/office/word/2010/wordml" w:rsidR="00CD0A5E" w:rsidRDefault="00CD0A5E" w14:paraId="50476298"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1</w:t>
      </w:r>
      <w:r>
        <w:rPr>
          <w:rFonts w:ascii="Times New Roman" w:hAnsi="Times New Roman" w:eastAsia="Times New Roman" w:cs="Times New Roman"/>
          <w:sz w:val="22"/>
          <w:szCs w:val="22"/>
          <w:lang w:val="en-PH"/>
        </w:rPr>
      </w:r>
    </w:p>
    <w:p xmlns:w14="http://schemas.microsoft.com/office/word/2010/wordml" w:rsidR="00CD0A5E" w:rsidRDefault="00CD0A5E" w14:paraId="6A9F5F52"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General Provisions</w:t>
      </w:r>
      <w:r>
        <w:rPr>
          <w:rFonts w:ascii="Times New Roman" w:hAnsi="Times New Roman" w:eastAsia="Times New Roman" w:cs="Times New Roman"/>
          <w:sz w:val="22"/>
          <w:szCs w:val="22"/>
          <w:lang w:val="en-PH"/>
        </w:rPr>
      </w:r>
    </w:p>
    <w:p xmlns:w14="http://schemas.microsoft.com/office/word/2010/wordml" w:rsidR="00CD0A5E" w:rsidRDefault="00CD0A5E" w14:paraId="4B47639F" w14:textId="77777777">
      <w:pPr>
        <w:spacing w:before="0" w:after="0" w:line="240" w:lineRule="auto"/>
        <w:rPr>
          <w:rFonts w:ascii="Arial" w:hAnsi="Arial" w:cs="Arial"/>
          <w:lang w:val="en-PH"/>
        </w:rPr>
      </w:pPr>
    </w:p>
    <w:p xmlns:w14="http://schemas.microsoft.com/office/word/2010/wordml" w:rsidR="00CD0A5E" w:rsidRDefault="00CD0A5E" w14:paraId="20A1B69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39-1-10. Licensing of nonresidents to do business in State.</w:t>
      </w:r>
      <w:r>
        <w:rPr>
          <w:rFonts w:ascii="Times New Roman" w:hAnsi="Times New Roman" w:eastAsia="Times New Roman" w:cs="Times New Roman"/>
          <w:b w:val="true"/>
          <w:sz w:val="22"/>
          <w:szCs w:val="22"/>
          <w:lang w:val="en-PH"/>
        </w:rPr>
      </w:r>
    </w:p>
    <w:p xmlns:w14="http://schemas.microsoft.com/office/word/2010/wordml" w:rsidR="00CD0A5E" w:rsidRDefault="00CD0A5E" w14:paraId="15B2EBE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No nonresident of the State shall be licensed to do business in the State, except as a special agent or when the state in which the nonresident agent resides has a reciprocal license law, and then only when he reports his business for record as South Carolina business to some general or district agent of his company in the State or having territory within the State.</w:t>
      </w:r>
      <w:r>
        <w:rPr>
          <w:rFonts w:ascii="Times New Roman" w:hAnsi="Times New Roman" w:eastAsia="Times New Roman" w:cs="Times New Roman"/>
          <w:sz w:val="22"/>
          <w:szCs w:val="22"/>
          <w:lang w:val="en-PH"/>
        </w:rPr>
      </w:r>
    </w:p>
    <w:p xmlns:w14="http://schemas.microsoft.com/office/word/2010/wordml" w14:paraId="0F916000" w14:textId="77777777">
      <w:pPr>
        <w:spacing w:before="0" w:after="0" w:line="240" w:lineRule="auto"/>
      </w:pPr>
      <w:r>
        <w:t/>
      </w:r>
    </w:p>
    <w:p xmlns:w14="http://schemas.microsoft.com/office/word/2010/wordml" w:rsidR="00CD0A5E" w:rsidRDefault="00CD0A5E" w14:paraId="483059E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66-1; 1952 Code § 66-1; 1942 Code § 9331; 1939 (41) 218.</w:t>
      </w:r>
      <w:r>
        <w:rPr>
          <w:rFonts w:ascii="Times New Roman" w:hAnsi="Times New Roman" w:eastAsia="Times New Roman" w:cs="Times New Roman"/>
          <w:sz w:val="22"/>
          <w:szCs w:val="22"/>
          <w:lang w:val="en-PH"/>
        </w:rPr>
      </w:r>
    </w:p>
    <w:p xmlns:w14="http://schemas.microsoft.com/office/word/2010/wordml" w14:paraId="3E210AF7" w14:textId="77777777">
      <w:pPr>
        <w:spacing w:before="0" w:after="0" w:line="240" w:lineRule="auto"/>
      </w:pPr>
      <w:r>
        <w:t/>
      </w:r>
    </w:p>
    <w:p xmlns:w14="http://schemas.microsoft.com/office/word/2010/wordml" w:rsidR="00CD0A5E" w:rsidRDefault="00CD0A5E" w14:paraId="78CF592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39-1-20. Making intentionally untrue statement in advertising.</w:t>
      </w:r>
      <w:r>
        <w:rPr>
          <w:rFonts w:ascii="Times New Roman" w:hAnsi="Times New Roman" w:eastAsia="Times New Roman" w:cs="Times New Roman"/>
          <w:b w:val="true"/>
          <w:sz w:val="22"/>
          <w:szCs w:val="22"/>
          <w:lang w:val="en-PH"/>
        </w:rPr>
      </w:r>
    </w:p>
    <w:p xmlns:w14="http://schemas.microsoft.com/office/word/2010/wordml" w:rsidR="00CD0A5E" w:rsidRDefault="00CD0A5E" w14:paraId="1CCC72F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person who knowingly with intent to sell or in any wise dispose of merchandise, securities, service or anything offered by such person, directly or indirectly, to the public for sale or distribution or with intent to increase the consumption thereof, to induce the public in any manner to enter into any obligation relating thereto or to acquire title thereto or an interest therein makes, publishes, disseminates, circulates or places before the public or causes, directly or indirectly, to be made, publis</w:t>
      </w:r>
      <w:r>
        <w:rPr>
          <w:rFonts w:ascii="Times New Roman" w:hAnsi="Times New Roman" w:eastAsia="Times New Roman" w:cs="Times New Roman"/>
          <w:sz w:val="22"/>
          <w:szCs w:val="22"/>
          <w:lang w:val="en-PH"/>
        </w:rPr>
        <w:t>hed, disseminated, circulated or placed before the public, in a newspaper or other publication or in the form of a book, notice, handbill, poster, bill, circular, pamphlet, letter or in any other way, an advertisement of any sort regarding merchandise, securities, service or anything so offered to the public which contains any assertion, representation or statement of fact which is intentionally untrue shall be guilty of a misdemeanor and upon conviction shall be punished by a fine of not less than one hund</w:t>
      </w:r>
      <w:r>
        <w:rPr>
          <w:rFonts w:ascii="Times New Roman" w:hAnsi="Times New Roman" w:eastAsia="Times New Roman" w:cs="Times New Roman"/>
          <w:sz w:val="22"/>
          <w:szCs w:val="22"/>
          <w:lang w:val="en-PH"/>
        </w:rPr>
        <w:t>red dollars nor more than five hundred dollars or by imprisonment at hard labor for not less than thirty days nor more than six months, in the discretion of the court.</w:t>
      </w:r>
      <w:r>
        <w:rPr>
          <w:rFonts w:ascii="Times New Roman" w:hAnsi="Times New Roman" w:eastAsia="Times New Roman" w:cs="Times New Roman"/>
          <w:sz w:val="22"/>
          <w:szCs w:val="22"/>
          <w:lang w:val="en-PH"/>
        </w:rPr>
      </w:r>
    </w:p>
    <w:p xmlns:w14="http://schemas.microsoft.com/office/word/2010/wordml" w14:paraId="5535A9A1" w14:textId="77777777">
      <w:pPr>
        <w:spacing w:before="0" w:after="0" w:line="240" w:lineRule="auto"/>
      </w:pPr>
      <w:r>
        <w:t/>
      </w:r>
    </w:p>
    <w:p xmlns:w14="http://schemas.microsoft.com/office/word/2010/wordml" w:rsidR="00CD0A5E" w:rsidRDefault="00CD0A5E" w14:paraId="45561C2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66-3; 1952 Code § 66-3; 1942 Code § 1379; 1932 Code § 1379; 1924 (33) 1133.</w:t>
      </w:r>
      <w:r>
        <w:rPr>
          <w:rFonts w:ascii="Times New Roman" w:hAnsi="Times New Roman" w:eastAsia="Times New Roman" w:cs="Times New Roman"/>
          <w:sz w:val="22"/>
          <w:szCs w:val="22"/>
          <w:lang w:val="en-PH"/>
        </w:rPr>
      </w:r>
    </w:p>
    <w:p xmlns:w14="http://schemas.microsoft.com/office/word/2010/wordml" w14:paraId="3E50B951" w14:textId="77777777">
      <w:pPr>
        <w:spacing w:before="0" w:after="0" w:line="240" w:lineRule="auto"/>
      </w:pPr>
      <w:r>
        <w:t/>
      </w:r>
    </w:p>
    <w:p xmlns:w14="http://schemas.microsoft.com/office/word/2010/wordml" w:rsidR="00CD0A5E" w:rsidRDefault="00CD0A5E" w14:paraId="5BCE879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39-1-30. Signs shall be displayed by sellers of Japanese textiles.</w:t>
      </w:r>
      <w:r>
        <w:rPr>
          <w:rFonts w:ascii="Times New Roman" w:hAnsi="Times New Roman" w:eastAsia="Times New Roman" w:cs="Times New Roman"/>
          <w:b w:val="true"/>
          <w:sz w:val="22"/>
          <w:szCs w:val="22"/>
          <w:lang w:val="en-PH"/>
        </w:rPr>
      </w:r>
    </w:p>
    <w:p xmlns:w14="http://schemas.microsoft.com/office/word/2010/wordml" w:rsidR="00CD0A5E" w:rsidRDefault="00CD0A5E" w14:paraId="06A2762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Every person operating a wholesale or retail establishment in the State which sells Japanese textile goods, or garments made therefrom, shall display in a conspicuous place upon the doors of such establishment, in letters not less than four inches high, a sign reading as follows: "Japanese Textiles Sold Here." Any person violating the provisions of this section shall be guilty of a misdemeanor and upon conviction thereof shall be fined not more than one hundred dollars or imprisoned for not more than thirt</w:t>
      </w:r>
      <w:r>
        <w:rPr>
          <w:rFonts w:ascii="Times New Roman" w:hAnsi="Times New Roman" w:eastAsia="Times New Roman" w:cs="Times New Roman"/>
          <w:sz w:val="22"/>
          <w:szCs w:val="22"/>
          <w:lang w:val="en-PH"/>
        </w:rPr>
        <w:t>y days.</w:t>
      </w:r>
      <w:r>
        <w:rPr>
          <w:rFonts w:ascii="Times New Roman" w:hAnsi="Times New Roman" w:eastAsia="Times New Roman" w:cs="Times New Roman"/>
          <w:sz w:val="22"/>
          <w:szCs w:val="22"/>
          <w:lang w:val="en-PH"/>
        </w:rPr>
      </w:r>
    </w:p>
    <w:p xmlns:w14="http://schemas.microsoft.com/office/word/2010/wordml" w14:paraId="50042C4D" w14:textId="77777777">
      <w:pPr>
        <w:spacing w:before="0" w:after="0" w:line="240" w:lineRule="auto"/>
      </w:pPr>
      <w:r>
        <w:t/>
      </w:r>
    </w:p>
    <w:p xmlns:w14="http://schemas.microsoft.com/office/word/2010/wordml" w:rsidR="00CD0A5E" w:rsidRDefault="00CD0A5E" w14:paraId="5483103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66-8; 1956 (49) 1667.</w:t>
      </w:r>
      <w:r>
        <w:rPr>
          <w:rFonts w:ascii="Times New Roman" w:hAnsi="Times New Roman" w:eastAsia="Times New Roman" w:cs="Times New Roman"/>
          <w:sz w:val="22"/>
          <w:szCs w:val="22"/>
          <w:lang w:val="en-PH"/>
        </w:rPr>
      </w:r>
    </w:p>
    <w:p xmlns:w14="http://schemas.microsoft.com/office/word/2010/wordml" w14:paraId="265454BF" w14:textId="77777777">
      <w:pPr>
        <w:spacing w:before="0" w:after="0" w:line="240" w:lineRule="auto"/>
      </w:pPr>
      <w:r>
        <w:t/>
      </w:r>
    </w:p>
    <w:p xmlns:w14="http://schemas.microsoft.com/office/word/2010/wordml" w:rsidR="00CD0A5E" w:rsidRDefault="00CD0A5E" w14:paraId="4C986A2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39-1-40. Photographic copies of business instruments or records.</w:t>
      </w:r>
      <w:r>
        <w:rPr>
          <w:rFonts w:ascii="Times New Roman" w:hAnsi="Times New Roman" w:eastAsia="Times New Roman" w:cs="Times New Roman"/>
          <w:b w:val="true"/>
          <w:sz w:val="22"/>
          <w:szCs w:val="22"/>
          <w:lang w:val="en-PH"/>
        </w:rPr>
      </w:r>
    </w:p>
    <w:p xmlns:w14="http://schemas.microsoft.com/office/word/2010/wordml" w:rsidR="00CD0A5E" w:rsidRDefault="00CD0A5E" w14:paraId="13F0213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person doing business in this State may photograph on film, or on paper which meets the minimum standards of quality approved for photographic records of the National Bureau of Standards, any instrument or record in writing used in or acquired in the conduct of his business. The original of any instrument or record so photographed may be disposed of or destroyed, but the photographs of such instruments or records shall be preserved or kept as may now be provided by law relating to the originals.</w:t>
      </w:r>
      <w:r>
        <w:rPr>
          <w:rFonts w:ascii="Times New Roman" w:hAnsi="Times New Roman" w:eastAsia="Times New Roman" w:cs="Times New Roman"/>
          <w:sz w:val="22"/>
          <w:szCs w:val="22"/>
          <w:lang w:val="en-PH"/>
        </w:rPr>
      </w:r>
    </w:p>
    <w:p xmlns:w14="http://schemas.microsoft.com/office/word/2010/wordml" w14:paraId="472F606C" w14:textId="77777777">
      <w:pPr>
        <w:spacing w:before="0" w:after="0" w:line="240" w:lineRule="auto"/>
      </w:pPr>
      <w:r>
        <w:t/>
      </w:r>
    </w:p>
    <w:p xmlns:w14="http://schemas.microsoft.com/office/word/2010/wordml" w:rsidR="00CD0A5E" w:rsidRDefault="00CD0A5E" w14:paraId="2626D08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66-9; 1957 (50) 179.</w:t>
      </w:r>
      <w:r>
        <w:rPr>
          <w:rFonts w:ascii="Times New Roman" w:hAnsi="Times New Roman" w:eastAsia="Times New Roman" w:cs="Times New Roman"/>
          <w:sz w:val="22"/>
          <w:szCs w:val="22"/>
          <w:lang w:val="en-PH"/>
        </w:rPr>
      </w:r>
    </w:p>
    <w:p xmlns:w14="http://schemas.microsoft.com/office/word/2010/wordml" w14:paraId="4B49C196" w14:textId="77777777">
      <w:pPr>
        <w:spacing w:before="0" w:after="0" w:line="240" w:lineRule="auto"/>
      </w:pPr>
      <w:r>
        <w:t/>
      </w:r>
    </w:p>
    <w:p xmlns:w14="http://schemas.microsoft.com/office/word/2010/wordml" w:rsidR="00CD0A5E" w:rsidRDefault="00CD0A5E" w14:paraId="31F94E3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39-1-50. Certain unsolicited merchandise received through mails deemed gift to recipient.</w:t>
      </w:r>
      <w:r>
        <w:rPr>
          <w:rFonts w:ascii="Times New Roman" w:hAnsi="Times New Roman" w:eastAsia="Times New Roman" w:cs="Times New Roman"/>
          <w:b w:val="true"/>
          <w:sz w:val="22"/>
          <w:szCs w:val="22"/>
          <w:lang w:val="en-PH"/>
        </w:rPr>
      </w:r>
    </w:p>
    <w:p xmlns:w14="http://schemas.microsoft.com/office/word/2010/wordml" w:rsidR="00CD0A5E" w:rsidRDefault="00CD0A5E" w14:paraId="7290E1E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unsolicited merchandise, except stolen merchandise, received through the mails, shall be deemed an absolute gift and the addressee-recipient may retain and use such merchandise without any liability for payment. The provisions of this section shall not apply to ordered merchandise deemed unsatisfactory by the addressee-recipient for any reason or to merchandise received by him by mistake or misdelivery.</w:t>
      </w:r>
      <w:r>
        <w:rPr>
          <w:rFonts w:ascii="Times New Roman" w:hAnsi="Times New Roman" w:eastAsia="Times New Roman" w:cs="Times New Roman"/>
          <w:sz w:val="22"/>
          <w:szCs w:val="22"/>
          <w:lang w:val="en-PH"/>
        </w:rPr>
      </w:r>
    </w:p>
    <w:p xmlns:w14="http://schemas.microsoft.com/office/word/2010/wordml" w14:paraId="7543E020" w14:textId="77777777">
      <w:pPr>
        <w:spacing w:before="0" w:after="0" w:line="240" w:lineRule="auto"/>
      </w:pPr>
      <w:r>
        <w:t/>
      </w:r>
    </w:p>
    <w:p xmlns:w14="http://schemas.microsoft.com/office/word/2010/wordml" w:rsidR="00CD0A5E" w:rsidRDefault="00CD0A5E" w14:paraId="382EAEF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66-10; 1970 (56) 2083.</w:t>
      </w:r>
      <w:r>
        <w:rPr>
          <w:rFonts w:ascii="Times New Roman" w:hAnsi="Times New Roman" w:eastAsia="Times New Roman" w:cs="Times New Roman"/>
          <w:sz w:val="22"/>
          <w:szCs w:val="22"/>
          <w:lang w:val="en-PH"/>
        </w:rPr>
      </w:r>
    </w:p>
    <w:p xmlns:w14="http://schemas.microsoft.com/office/word/2010/wordml" w14:paraId="58996E83" w14:textId="77777777">
      <w:pPr>
        <w:spacing w:before="0" w:after="0" w:line="240" w:lineRule="auto"/>
      </w:pPr>
      <w:r>
        <w:t/>
      </w:r>
    </w:p>
    <w:p xmlns:w14="http://schemas.microsoft.com/office/word/2010/wordml" w:rsidR="00CD0A5E" w:rsidRDefault="00CD0A5E" w14:paraId="2D8C581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39-1-55. Gift certificates; expiration; notice of expiration and conditions relating to use.</w:t>
      </w:r>
      <w:r>
        <w:rPr>
          <w:rFonts w:ascii="Times New Roman" w:hAnsi="Times New Roman" w:eastAsia="Times New Roman" w:cs="Times New Roman"/>
          <w:b w:val="true"/>
          <w:sz w:val="22"/>
          <w:szCs w:val="22"/>
          <w:lang w:val="en-PH"/>
        </w:rPr>
      </w:r>
    </w:p>
    <w:p xmlns:w14="http://schemas.microsoft.com/office/word/2010/wordml" w:rsidR="00CD0A5E" w:rsidRDefault="00CD0A5E" w14:paraId="16E66EC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As used in this section, "gift certificate" means a certificate that is issued or sold by a person engaged in the business of offering goods or services for sale at retail and that entitles a recipient of the certificate to the delivery of goods or services from the person who issued or sold the certificate. This term includes a gift card used for the same purpose as a gift certificate.</w:t>
      </w:r>
      <w:r>
        <w:rPr>
          <w:rFonts w:ascii="Times New Roman" w:hAnsi="Times New Roman" w:eastAsia="Times New Roman" w:cs="Times New Roman"/>
          <w:sz w:val="22"/>
          <w:szCs w:val="22"/>
          <w:lang w:val="en-PH"/>
        </w:rPr>
      </w:r>
    </w:p>
    <w:p xmlns:w14="http://schemas.microsoft.com/office/word/2010/wordml" w:rsidR="00CD0A5E" w:rsidRDefault="00CD0A5E" w14:paraId="24A8543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 person shall not issue or sell a gift certificate which provides that the certificate expires before the first anniversary of the date on which the certificate is issued or sold. However, a person may issue or sell a gift certificate which provides for an expiration date before the first anniversary of the date on which the certificate is issued or sold as long as the expiration date is on the front of the gift certificate in capitalized letters in at least ten-point font. A gift certificate that con</w:t>
      </w:r>
      <w:r>
        <w:rPr>
          <w:rFonts w:ascii="Times New Roman" w:hAnsi="Times New Roman" w:eastAsia="Times New Roman" w:cs="Times New Roman"/>
          <w:sz w:val="22"/>
          <w:szCs w:val="22"/>
          <w:lang w:val="en-PH"/>
        </w:rPr>
        <w:t>tains an expiration date which does not conform to this subsection expires on the first anniversary of the date on which the certificate is issued or sold.</w:t>
      </w:r>
      <w:r>
        <w:rPr>
          <w:rFonts w:ascii="Times New Roman" w:hAnsi="Times New Roman" w:eastAsia="Times New Roman" w:cs="Times New Roman"/>
          <w:sz w:val="22"/>
          <w:szCs w:val="22"/>
          <w:lang w:val="en-PH"/>
        </w:rPr>
      </w:r>
    </w:p>
    <w:p xmlns:w14="http://schemas.microsoft.com/office/word/2010/wordml" w:rsidR="00CD0A5E" w:rsidRDefault="00CD0A5E" w14:paraId="120C352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 condition relating to the use of a gift certificate must be stated clearly on the certificate, the envelope, or covering of the certificate, or the receipt given to the purchaser of the certificate, if the condition provides that the certificate decreases in value over a period of time or that a fee is charged against the balance of the certificate after a certain period of time.</w:t>
      </w:r>
      <w:r>
        <w:rPr>
          <w:rFonts w:ascii="Times New Roman" w:hAnsi="Times New Roman" w:eastAsia="Times New Roman" w:cs="Times New Roman"/>
          <w:sz w:val="22"/>
          <w:szCs w:val="22"/>
          <w:lang w:val="en-PH"/>
        </w:rPr>
      </w:r>
    </w:p>
    <w:p xmlns:w14="http://schemas.microsoft.com/office/word/2010/wordml" w:rsidR="00CD0A5E" w:rsidRDefault="00CD0A5E" w14:paraId="1C7A1B8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gift certificate that does not state clearly a condition described by this subsection may be redeemed at any time for the original value of the certificate, less any amount charged against the balance of the certificate by the consumer.</w:t>
      </w:r>
      <w:r>
        <w:rPr>
          <w:rFonts w:ascii="Times New Roman" w:hAnsi="Times New Roman" w:eastAsia="Times New Roman" w:cs="Times New Roman"/>
          <w:sz w:val="22"/>
          <w:szCs w:val="22"/>
          <w:lang w:val="en-PH"/>
        </w:rPr>
      </w:r>
    </w:p>
    <w:p xmlns:w14="http://schemas.microsoft.com/office/word/2010/wordml" w:rsidR="00CD0A5E" w:rsidRDefault="00CD0A5E" w14:paraId="360BF99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This section applies only to a gift certificate issued or sold on or after the effective date of this section.</w:t>
      </w:r>
      <w:r>
        <w:rPr>
          <w:rFonts w:ascii="Times New Roman" w:hAnsi="Times New Roman" w:eastAsia="Times New Roman" w:cs="Times New Roman"/>
          <w:sz w:val="22"/>
          <w:szCs w:val="22"/>
          <w:lang w:val="en-PH"/>
        </w:rPr>
      </w:r>
    </w:p>
    <w:p xmlns:w14="http://schemas.microsoft.com/office/word/2010/wordml" w14:paraId="7A9204FF" w14:textId="77777777">
      <w:pPr>
        <w:spacing w:before="0" w:after="0" w:line="240" w:lineRule="auto"/>
      </w:pPr>
      <w:r>
        <w:t/>
      </w:r>
    </w:p>
    <w:p xmlns:w14="http://schemas.microsoft.com/office/word/2010/wordml" w:rsidR="00CD0A5E" w:rsidRDefault="00CD0A5E" w14:paraId="27A332D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2005 Act No. 2, § 1, eff July 1, 2004.</w:t>
      </w:r>
      <w:r>
        <w:rPr>
          <w:rFonts w:ascii="Times New Roman" w:hAnsi="Times New Roman" w:eastAsia="Times New Roman" w:cs="Times New Roman"/>
          <w:sz w:val="22"/>
          <w:szCs w:val="22"/>
          <w:lang w:val="en-PH"/>
        </w:rPr>
      </w:r>
    </w:p>
    <w:p xmlns:w14="http://schemas.microsoft.com/office/word/2010/wordml" w14:paraId="7078518D" w14:textId="77777777">
      <w:pPr>
        <w:spacing w:before="0" w:after="0" w:line="240" w:lineRule="auto"/>
      </w:pPr>
      <w:r>
        <w:t/>
      </w:r>
    </w:p>
    <w:p xmlns:w14="http://schemas.microsoft.com/office/word/2010/wordml" w:rsidR="00CD0A5E" w:rsidRDefault="00CD0A5E" w14:paraId="1A5D1A8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39-1-60. Municipalities may regulate auction sales of personal property.</w:t>
      </w:r>
      <w:r>
        <w:rPr>
          <w:rFonts w:ascii="Times New Roman" w:hAnsi="Times New Roman" w:eastAsia="Times New Roman" w:cs="Times New Roman"/>
          <w:b w:val="true"/>
          <w:sz w:val="22"/>
          <w:szCs w:val="22"/>
          <w:lang w:val="en-PH"/>
        </w:rPr>
      </w:r>
    </w:p>
    <w:p xmlns:w14="http://schemas.microsoft.com/office/word/2010/wordml" w:rsidR="00CD0A5E" w:rsidRDefault="00CD0A5E" w14:paraId="3811472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All incorporated cities and towns in this State may regulate by proper form of ordinance the holding and conducting of all auction sales of personal property within the respective corporate limits of such cities or towns and provide appropriate penalties for the violation of all such ordinances. But this section shall not apply to auction sales made in conformity with the orders or decrees of courts of competent jurisdiction or sales made by railroad or express companies.</w:t>
      </w:r>
      <w:r>
        <w:rPr>
          <w:rFonts w:ascii="Times New Roman" w:hAnsi="Times New Roman" w:eastAsia="Times New Roman" w:cs="Times New Roman"/>
          <w:sz w:val="22"/>
          <w:szCs w:val="22"/>
          <w:lang w:val="en-PH"/>
        </w:rPr>
      </w:r>
    </w:p>
    <w:p xmlns:w14="http://schemas.microsoft.com/office/word/2010/wordml" w14:paraId="13327E3D" w14:textId="77777777">
      <w:pPr>
        <w:spacing w:before="0" w:after="0" w:line="240" w:lineRule="auto"/>
      </w:pPr>
      <w:r>
        <w:t/>
      </w:r>
    </w:p>
    <w:p xmlns:w14="http://schemas.microsoft.com/office/word/2010/wordml" w:rsidR="00CD0A5E" w:rsidRDefault="00CD0A5E" w14:paraId="35D9A47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56-202; 1952 Code § 56-202; 1942 Code § 7115; 1932 Code § 7115; 1927 (35) 357.</w:t>
      </w:r>
      <w:r>
        <w:rPr>
          <w:rFonts w:ascii="Times New Roman" w:hAnsi="Times New Roman" w:eastAsia="Times New Roman" w:cs="Times New Roman"/>
          <w:sz w:val="22"/>
          <w:szCs w:val="22"/>
          <w:lang w:val="en-PH"/>
        </w:rPr>
      </w:r>
    </w:p>
    <w:p xmlns:w14="http://schemas.microsoft.com/office/word/2010/wordml" w14:paraId="4A89A056" w14:textId="77777777">
      <w:pPr>
        <w:spacing w:before="0" w:after="0" w:line="240" w:lineRule="auto"/>
      </w:pPr>
      <w:r>
        <w:t/>
      </w:r>
    </w:p>
    <w:p xmlns:w14="http://schemas.microsoft.com/office/word/2010/wordml" w:rsidR="00CD0A5E" w:rsidRDefault="00CD0A5E" w14:paraId="6514EC4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39-1-70. Regulations of Commissioner of Agriculture, labeling imitation food; registration.</w:t>
      </w:r>
      <w:r>
        <w:rPr>
          <w:rFonts w:ascii="Times New Roman" w:hAnsi="Times New Roman" w:eastAsia="Times New Roman" w:cs="Times New Roman"/>
          <w:b w:val="true"/>
          <w:sz w:val="22"/>
          <w:szCs w:val="22"/>
          <w:lang w:val="en-PH"/>
        </w:rPr>
      </w:r>
    </w:p>
    <w:p xmlns:w14="http://schemas.microsoft.com/office/word/2010/wordml" w:rsidR="00CD0A5E" w:rsidRDefault="00CD0A5E" w14:paraId="2B3E775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Commissioner of Agriculture shall promulgate and issue such rules and regulations as deemed necessary to advise and protect the health of the public in the sale and use of imitation foods by prescribing proper labeling requirements for such imitation food offered for sale in this State. The rules and regulations shall include a requirement that all persons transporting any imitation foods and beverages for human consumption into the State shall register each product to be transported with the Commissio</w:t>
      </w:r>
      <w:r>
        <w:rPr>
          <w:rFonts w:ascii="Times New Roman" w:hAnsi="Times New Roman" w:eastAsia="Times New Roman" w:cs="Times New Roman"/>
          <w:sz w:val="22"/>
          <w:szCs w:val="22"/>
          <w:lang w:val="en-PH"/>
        </w:rPr>
        <w:t>ner of Agriculture and shall furnish such description of the product as the Commissioner may prescribe.</w:t>
      </w:r>
      <w:r>
        <w:rPr>
          <w:rFonts w:ascii="Times New Roman" w:hAnsi="Times New Roman" w:eastAsia="Times New Roman" w:cs="Times New Roman"/>
          <w:sz w:val="22"/>
          <w:szCs w:val="22"/>
          <w:lang w:val="en-PH"/>
        </w:rPr>
      </w:r>
    </w:p>
    <w:p xmlns:w14="http://schemas.microsoft.com/office/word/2010/wordml" w14:paraId="4847F216" w14:textId="77777777">
      <w:pPr>
        <w:spacing w:before="0" w:after="0" w:line="240" w:lineRule="auto"/>
      </w:pPr>
      <w:r>
        <w:t/>
      </w:r>
    </w:p>
    <w:p xmlns:w14="http://schemas.microsoft.com/office/word/2010/wordml" w:rsidR="00CD0A5E" w:rsidRDefault="00CD0A5E" w14:paraId="0829196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32-1581; 1964 (53) 2206.</w:t>
      </w:r>
      <w:r>
        <w:rPr>
          <w:rFonts w:ascii="Times New Roman" w:hAnsi="Times New Roman" w:eastAsia="Times New Roman" w:cs="Times New Roman"/>
          <w:sz w:val="22"/>
          <w:szCs w:val="22"/>
          <w:lang w:val="en-PH"/>
        </w:rPr>
      </w:r>
    </w:p>
    <w:p xmlns:w14="http://schemas.microsoft.com/office/word/2010/wordml" w14:paraId="4A5057F8" w14:textId="77777777">
      <w:pPr>
        <w:spacing w:before="0" w:after="0" w:line="240" w:lineRule="auto"/>
      </w:pPr>
      <w:r>
        <w:t/>
      </w:r>
    </w:p>
    <w:p xmlns:w14="http://schemas.microsoft.com/office/word/2010/wordml" w:rsidR="00CD0A5E" w:rsidRDefault="00CD0A5E" w14:paraId="2C2F395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39-1-80. Industrial hygiene and safety professionals; certification requirements; penalties.</w:t>
      </w:r>
      <w:r>
        <w:rPr>
          <w:rFonts w:ascii="Times New Roman" w:hAnsi="Times New Roman" w:eastAsia="Times New Roman" w:cs="Times New Roman"/>
          <w:b w:val="true"/>
          <w:sz w:val="22"/>
          <w:szCs w:val="22"/>
          <w:lang w:val="en-PH"/>
        </w:rPr>
      </w:r>
    </w:p>
    <w:p xmlns:w14="http://schemas.microsoft.com/office/word/2010/wordml" w:rsidR="00CD0A5E" w:rsidRDefault="00CD0A5E" w14:paraId="6F55214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As used in this section:</w:t>
      </w:r>
      <w:r>
        <w:rPr>
          <w:rFonts w:ascii="Times New Roman" w:hAnsi="Times New Roman" w:eastAsia="Times New Roman" w:cs="Times New Roman"/>
          <w:sz w:val="22"/>
          <w:szCs w:val="22"/>
          <w:lang w:val="en-PH"/>
        </w:rPr>
      </w:r>
    </w:p>
    <w:p xmlns:w14="http://schemas.microsoft.com/office/word/2010/wordml" w:rsidR="00CD0A5E" w:rsidRDefault="00CD0A5E" w14:paraId="45FE134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"American Board of Industrial Hygiene" means a nonprofit corporation established to improve the practice and educational standards of the profession of industrial hygiene by certifying individuals who meet its education, experience, examination, and maintenance requirements.</w:t>
      </w:r>
      <w:r>
        <w:rPr>
          <w:rFonts w:ascii="Times New Roman" w:hAnsi="Times New Roman" w:eastAsia="Times New Roman" w:cs="Times New Roman"/>
          <w:sz w:val="22"/>
          <w:szCs w:val="22"/>
          <w:lang w:val="en-PH"/>
        </w:rPr>
      </w:r>
    </w:p>
    <w:p xmlns:w14="http://schemas.microsoft.com/office/word/2010/wordml" w:rsidR="00CD0A5E" w:rsidRDefault="00CD0A5E" w14:paraId="27A29C7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"Board of Certified Safety Professionals" means a nonprofit corporation established to improve the practice and educational standards of the profession of safety by certifying individuals who meet its education, experience, examination, and maintenance requirements.</w:t>
      </w:r>
      <w:r>
        <w:rPr>
          <w:rFonts w:ascii="Times New Roman" w:hAnsi="Times New Roman" w:eastAsia="Times New Roman" w:cs="Times New Roman"/>
          <w:sz w:val="22"/>
          <w:szCs w:val="22"/>
          <w:lang w:val="en-PH"/>
        </w:rPr>
      </w:r>
    </w:p>
    <w:p xmlns:w14="http://schemas.microsoft.com/office/word/2010/wordml" w:rsidR="00CD0A5E" w:rsidRDefault="00CD0A5E" w14:paraId="0DFF640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"Certified Industrial Hygienist" means a person who has received the designation "Certified Industrial Hygienist" by the American Board of Industrial Hygiene and whose certification has not lapsed or been revoked.</w:t>
      </w:r>
      <w:r>
        <w:rPr>
          <w:rFonts w:ascii="Times New Roman" w:hAnsi="Times New Roman" w:eastAsia="Times New Roman" w:cs="Times New Roman"/>
          <w:sz w:val="22"/>
          <w:szCs w:val="22"/>
          <w:lang w:val="en-PH"/>
        </w:rPr>
      </w:r>
    </w:p>
    <w:p xmlns:w14="http://schemas.microsoft.com/office/word/2010/wordml" w:rsidR="00CD0A5E" w:rsidRDefault="00CD0A5E" w14:paraId="3940204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"Certified safety professional" means a person who has been certified by the Board of Certified Safety Professionals and whose certification has not lapsed.</w:t>
      </w:r>
      <w:r>
        <w:rPr>
          <w:rFonts w:ascii="Times New Roman" w:hAnsi="Times New Roman" w:eastAsia="Times New Roman" w:cs="Times New Roman"/>
          <w:sz w:val="22"/>
          <w:szCs w:val="22"/>
          <w:lang w:val="en-PH"/>
        </w:rPr>
      </w:r>
    </w:p>
    <w:p xmlns:w14="http://schemas.microsoft.com/office/word/2010/wordml" w:rsidR="00CD0A5E" w:rsidRDefault="00CD0A5E" w14:paraId="6EC6E23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"Industrial hygiene" means the science and art devoted to the anticipation, recognition, evaluation, and control of those environmental factors and stresses arising in or from the workplace that may cause sickness, impaired health and well-being, or significant discomfort among workers and that may also impact the general community.</w:t>
      </w:r>
      <w:r>
        <w:rPr>
          <w:rFonts w:ascii="Times New Roman" w:hAnsi="Times New Roman" w:eastAsia="Times New Roman" w:cs="Times New Roman"/>
          <w:sz w:val="22"/>
          <w:szCs w:val="22"/>
          <w:lang w:val="en-PH"/>
        </w:rPr>
      </w:r>
    </w:p>
    <w:p xmlns:w14="http://schemas.microsoft.com/office/word/2010/wordml" w:rsidR="00CD0A5E" w:rsidRDefault="00CD0A5E" w14:paraId="4E71958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"Safety profession" means the science and discipline concerned with the preservation of human and material resources through the systematic application of principles drawn from such disciplines as engineering, education, chemistry, the physical and biological sciences, ergonomics, psychology, physiology, enforcement, and management for anticipating, identifying and evaluating potentially hazardous systems, conditions, and practices; developing, implementing, administering, and advising others on hazard</w:t>
      </w:r>
      <w:r>
        <w:rPr>
          <w:rFonts w:ascii="Times New Roman" w:hAnsi="Times New Roman" w:eastAsia="Times New Roman" w:cs="Times New Roman"/>
          <w:sz w:val="22"/>
          <w:szCs w:val="22"/>
          <w:lang w:val="en-PH"/>
        </w:rPr>
        <w:t xml:space="preserve"> design, methods, procedures, and programs.</w:t>
      </w:r>
      <w:r>
        <w:rPr>
          <w:rFonts w:ascii="Times New Roman" w:hAnsi="Times New Roman" w:eastAsia="Times New Roman" w:cs="Times New Roman"/>
          <w:sz w:val="22"/>
          <w:szCs w:val="22"/>
          <w:lang w:val="en-PH"/>
        </w:rPr>
      </w:r>
    </w:p>
    <w:p xmlns:w14="http://schemas.microsoft.com/office/word/2010/wordml" w:rsidR="00CD0A5E" w:rsidRDefault="00CD0A5E" w14:paraId="1556017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(B)(1) A person may not wilfully practice or offer to practice as a certified industrial hygienist, or use in any advertisement or on a business card or letterhead, or make any other verbal or written communication that the person is a certified industrial hygienist or acquiesce in such a representation, unless that person is certified as an industrial hygienist by the American Board of Industrial Hygiene.</w:t>
      </w:r>
      <w:r>
        <w:rPr>
          <w:rFonts w:ascii="Times New Roman" w:hAnsi="Times New Roman" w:eastAsia="Times New Roman" w:cs="Times New Roman"/>
          <w:sz w:val="22"/>
          <w:szCs w:val="22"/>
          <w:lang w:val="en-PH"/>
        </w:rPr>
      </w:r>
    </w:p>
    <w:p xmlns:w14="http://schemas.microsoft.com/office/word/2010/wordml" w:rsidR="00CD0A5E" w:rsidRDefault="00CD0A5E" w14:paraId="4DBAE9B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 person may not wilfully practice or offer to practice as a certified safety professional, or use in any advertisement or on a business card or letterhead or make any other verbal or written communication that the person is a certified safety professional or acquiesce in such a representation, unless that person is certified as a safety professional by the Board of Certified Safety Professionals.</w:t>
      </w:r>
      <w:r>
        <w:rPr>
          <w:rFonts w:ascii="Times New Roman" w:hAnsi="Times New Roman" w:eastAsia="Times New Roman" w:cs="Times New Roman"/>
          <w:sz w:val="22"/>
          <w:szCs w:val="22"/>
          <w:lang w:val="en-PH"/>
        </w:rPr>
      </w:r>
    </w:p>
    <w:p xmlns:w14="http://schemas.microsoft.com/office/word/2010/wordml" w:rsidR="00CD0A5E" w:rsidRDefault="00CD0A5E" w14:paraId="2D47D94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A person who violates subsection(B)(1) or (2) is guilty of a misdemeanor and, upon conviction, must be fined not less than five hundred dollars or more than five thousand dollars or imprisoned for not less than thirty days or more than six months, or both. Each violation constitutes a separate offense, and each day's violation constitutes a separate offense.</w:t>
      </w:r>
      <w:r>
        <w:rPr>
          <w:rFonts w:ascii="Times New Roman" w:hAnsi="Times New Roman" w:eastAsia="Times New Roman" w:cs="Times New Roman"/>
          <w:sz w:val="22"/>
          <w:szCs w:val="22"/>
          <w:lang w:val="en-PH"/>
        </w:rPr>
      </w:r>
    </w:p>
    <w:p xmlns:w14="http://schemas.microsoft.com/office/word/2010/wordml" w:rsidR="00CD0A5E" w:rsidRDefault="00CD0A5E" w14:paraId="25614FF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A person may file a suit in equity with an administrative law judge as provided under Article 5 of Chapter 23 of Title 1, alleging the facts and paying for a temporary restraining order or a permanent injunction against one whose conduct appears to violate subsection (B)(1) or (2), commanding him to obey the law and to desist from any further misrepresentation. This injunctive relief is in addition to any other remedy or criminal prosecution for violation of subsection (B)(1) or (2). It is not necessar</w:t>
      </w:r>
      <w:r>
        <w:rPr>
          <w:rFonts w:ascii="Times New Roman" w:hAnsi="Times New Roman" w:eastAsia="Times New Roman" w:cs="Times New Roman"/>
          <w:sz w:val="22"/>
          <w:szCs w:val="22"/>
          <w:lang w:val="en-PH"/>
        </w:rPr>
        <w:t>y to establish the absence of an adequate remedy at law.</w:t>
      </w:r>
      <w:r>
        <w:rPr>
          <w:rFonts w:ascii="Times New Roman" w:hAnsi="Times New Roman" w:eastAsia="Times New Roman" w:cs="Times New Roman"/>
          <w:sz w:val="22"/>
          <w:szCs w:val="22"/>
          <w:lang w:val="en-PH"/>
        </w:rPr>
      </w:r>
    </w:p>
    <w:p xmlns:w14="http://schemas.microsoft.com/office/word/2010/wordml" w:rsidR="00CD0A5E" w:rsidRDefault="00CD0A5E" w14:paraId="6AB4E70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(C) An entity of state or local government may not by rule, regulation, or otherwise prohibit or restrict the practice of industrial hygiene or safety by individuals practicing within the scope of "industrial hygiene" or "safety profession" so long as the individual does not use the title, initials, or represent himself to the public as a "certified industrial hygienist" or a "certified safety professional".</w:t>
      </w:r>
      <w:r>
        <w:rPr>
          <w:rFonts w:ascii="Times New Roman" w:hAnsi="Times New Roman" w:eastAsia="Times New Roman" w:cs="Times New Roman"/>
          <w:sz w:val="22"/>
          <w:szCs w:val="22"/>
          <w:lang w:val="en-PH"/>
        </w:rPr>
      </w:r>
    </w:p>
    <w:p xmlns:w14="http://schemas.microsoft.com/office/word/2010/wordml" w:rsidR="00CD0A5E" w:rsidRDefault="00CD0A5E" w14:paraId="7353101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The State is not liable for the misrepresentation of credentials of an employee while engaged in the duties of a governmental employee, unless wilful on behalf of the employee.</w:t>
      </w:r>
      <w:r>
        <w:rPr>
          <w:rFonts w:ascii="Times New Roman" w:hAnsi="Times New Roman" w:eastAsia="Times New Roman" w:cs="Times New Roman"/>
          <w:sz w:val="22"/>
          <w:szCs w:val="22"/>
          <w:lang w:val="en-PH"/>
        </w:rPr>
      </w:r>
    </w:p>
    <w:p xmlns:w14="http://schemas.microsoft.com/office/word/2010/wordml" w14:paraId="76E2BFE7" w14:textId="77777777">
      <w:pPr>
        <w:spacing w:before="0" w:after="0" w:line="240" w:lineRule="auto"/>
      </w:pPr>
      <w:r>
        <w:t/>
      </w:r>
    </w:p>
    <w:p xmlns:w14="http://schemas.microsoft.com/office/word/2010/wordml" w:rsidR="00CD0A5E" w:rsidRDefault="00CD0A5E" w14:paraId="1F2EAAB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2004 Act No. 235, § 2, eff May 19, 2004.</w:t>
      </w:r>
      <w:r>
        <w:rPr>
          <w:rFonts w:ascii="Times New Roman" w:hAnsi="Times New Roman" w:eastAsia="Times New Roman" w:cs="Times New Roman"/>
          <w:sz w:val="22"/>
          <w:szCs w:val="22"/>
          <w:lang w:val="en-PH"/>
        </w:rPr>
      </w:r>
    </w:p>
    <w:p xmlns:w14="http://schemas.microsoft.com/office/word/2010/wordml" w:rsidR="00CD0A5E" w:rsidRDefault="00CD0A5E" w14:paraId="7B8ECDC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CD0A5E" w:rsidRDefault="00CD0A5E" w14:paraId="06B54FD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2004 Act No. 235, § 1, provides as follows:</w:t>
      </w:r>
      <w:r>
        <w:rPr>
          <w:rFonts w:ascii="Times New Roman" w:hAnsi="Times New Roman" w:eastAsia="Times New Roman" w:cs="Times New Roman"/>
          <w:sz w:val="22"/>
          <w:szCs w:val="22"/>
          <w:lang w:val="en-PH"/>
        </w:rPr>
      </w:r>
    </w:p>
    <w:p xmlns:w14="http://schemas.microsoft.com/office/word/2010/wordml" w:rsidR="00CD0A5E" w:rsidRDefault="00CD0A5E" w14:paraId="50BF772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"This act may be cited as the 'Certified Industrial Hygiene and Certified Safety Profession Title Protection Act'."</w:t>
      </w:r>
      <w:r>
        <w:rPr>
          <w:rFonts w:ascii="Times New Roman" w:hAnsi="Times New Roman" w:eastAsia="Times New Roman" w:cs="Times New Roman"/>
          <w:sz w:val="22"/>
          <w:szCs w:val="22"/>
          <w:lang w:val="en-PH"/>
        </w:rPr>
      </w:r>
    </w:p>
    <w:p xmlns:w14="http://schemas.microsoft.com/office/word/2010/wordml" w14:paraId="4DA22463" w14:textId="77777777">
      <w:pPr>
        <w:spacing w:before="0" w:after="0" w:line="240" w:lineRule="auto"/>
      </w:pPr>
      <w:r>
        <w:t/>
      </w:r>
    </w:p>
    <w:p xmlns:w14="http://schemas.microsoft.com/office/word/2010/wordml" w:rsidR="00CD0A5E" w:rsidRDefault="00CD0A5E" w14:paraId="3A2E129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39-1-90. Business data, breach of security; notifications, definitions, penalties, and exceptions.</w:t>
      </w:r>
      <w:r>
        <w:rPr>
          <w:rFonts w:ascii="Times New Roman" w:hAnsi="Times New Roman" w:eastAsia="Times New Roman" w:cs="Times New Roman"/>
          <w:b w:val="true"/>
          <w:sz w:val="22"/>
          <w:szCs w:val="22"/>
          <w:lang w:val="en-PH"/>
        </w:rPr>
      </w:r>
    </w:p>
    <w:p xmlns:w14="http://schemas.microsoft.com/office/word/2010/wordml" w:rsidR="00CD0A5E" w:rsidRDefault="00CD0A5E" w14:paraId="21883A1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person conducting business in this State, and owning or licensing computerized data or other data that includes personal identifying information, shall disclose a breach of the security of the system following discovery or notification of the breach in the security of the data to a resident of this State whose personal identifying information that was not rendered unusable through encryption, redaction, or other methods was, or is reasonably believed to have been, acquired by an unauthorized person w</w:t>
      </w:r>
      <w:r>
        <w:rPr>
          <w:rFonts w:ascii="Times New Roman" w:hAnsi="Times New Roman" w:eastAsia="Times New Roman" w:cs="Times New Roman"/>
          <w:sz w:val="22"/>
          <w:szCs w:val="22"/>
          <w:lang w:val="en-PH"/>
        </w:rPr>
        <w:t>hen the illegal use of the information has occurred or is reasonably likely to occur or use of the information creates a material risk of harm to the resident. The disclosure must be made in the most expedient time possible and without unreasonable delay, consistent with the legitimate needs of law enforcement, as provided in subsection (C), or with measures necessary to determine the scope of the breach and restore the reasonable integrity of the data system.</w:t>
      </w:r>
      <w:r>
        <w:rPr>
          <w:rFonts w:ascii="Times New Roman" w:hAnsi="Times New Roman" w:eastAsia="Times New Roman" w:cs="Times New Roman"/>
          <w:sz w:val="22"/>
          <w:szCs w:val="22"/>
          <w:lang w:val="en-PH"/>
        </w:rPr>
      </w:r>
    </w:p>
    <w:p xmlns:w14="http://schemas.microsoft.com/office/word/2010/wordml" w:rsidR="00CD0A5E" w:rsidRDefault="00CD0A5E" w14:paraId="1A83BBB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 person conducting business in this State and maintaining computerized data or other data that includes personal identifying information that the person does not own shall notify the owner or licensee of the information of a breach of the security of the data immediately following discovery, if the personal identifying information was, or is reasonably believed to have been, acquired by an unauthorized person.</w:t>
      </w:r>
      <w:r>
        <w:rPr>
          <w:rFonts w:ascii="Times New Roman" w:hAnsi="Times New Roman" w:eastAsia="Times New Roman" w:cs="Times New Roman"/>
          <w:sz w:val="22"/>
          <w:szCs w:val="22"/>
          <w:lang w:val="en-PH"/>
        </w:rPr>
      </w:r>
    </w:p>
    <w:p xmlns:w14="http://schemas.microsoft.com/office/word/2010/wordml" w:rsidR="00CD0A5E" w:rsidRDefault="00CD0A5E" w14:paraId="59F8F3E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notification required by this section may be delayed if a law enforcement agency determines that the notification impedes a criminal investigation. The notification required by this section must be made after the law enforcement agency determines that it no longer compromises the investigation.</w:t>
      </w:r>
      <w:r>
        <w:rPr>
          <w:rFonts w:ascii="Times New Roman" w:hAnsi="Times New Roman" w:eastAsia="Times New Roman" w:cs="Times New Roman"/>
          <w:sz w:val="22"/>
          <w:szCs w:val="22"/>
          <w:lang w:val="en-PH"/>
        </w:rPr>
      </w:r>
    </w:p>
    <w:p xmlns:w14="http://schemas.microsoft.com/office/word/2010/wordml" w:rsidR="00CD0A5E" w:rsidRDefault="00CD0A5E" w14:paraId="3BC3452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For purposes of this section:</w:t>
      </w:r>
      <w:r>
        <w:rPr>
          <w:rFonts w:ascii="Times New Roman" w:hAnsi="Times New Roman" w:eastAsia="Times New Roman" w:cs="Times New Roman"/>
          <w:sz w:val="22"/>
          <w:szCs w:val="22"/>
          <w:lang w:val="en-PH"/>
        </w:rPr>
      </w:r>
    </w:p>
    <w:p xmlns:w14="http://schemas.microsoft.com/office/word/2010/wordml" w:rsidR="00CD0A5E" w:rsidRDefault="00CD0A5E" w14:paraId="682416B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"Breach of the security of the system" means unauthorized access to and acquisition of computerized data that was not rendered unusable through encryption, redaction, or other methods that compromises the security, confidentiality, or integrity of personal identifying information maintained by the person, when illegal use of the information has occurred or is reasonably likely to occur or use of the information creates a material risk of harm to a resident. Good faith acquisition of personal identifyin</w:t>
      </w:r>
      <w:r>
        <w:rPr>
          <w:rFonts w:ascii="Times New Roman" w:hAnsi="Times New Roman" w:eastAsia="Times New Roman" w:cs="Times New Roman"/>
          <w:sz w:val="22"/>
          <w:szCs w:val="22"/>
          <w:lang w:val="en-PH"/>
        </w:rPr>
        <w:t>g information by an employee or agent of the person for the purposes of its business is not a breach of the security of the system if the personal identifying information is not used or subject to further unauthorized disclosure.</w:t>
      </w:r>
      <w:r>
        <w:rPr>
          <w:rFonts w:ascii="Times New Roman" w:hAnsi="Times New Roman" w:eastAsia="Times New Roman" w:cs="Times New Roman"/>
          <w:sz w:val="22"/>
          <w:szCs w:val="22"/>
          <w:lang w:val="en-PH"/>
        </w:rPr>
      </w:r>
    </w:p>
    <w:p xmlns:w14="http://schemas.microsoft.com/office/word/2010/wordml" w:rsidR="00CD0A5E" w:rsidRDefault="00CD0A5E" w14:paraId="6493D25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"Person" has the same meaning as in Section 37-20-110(10).</w:t>
      </w:r>
      <w:r>
        <w:rPr>
          <w:rFonts w:ascii="Times New Roman" w:hAnsi="Times New Roman" w:eastAsia="Times New Roman" w:cs="Times New Roman"/>
          <w:sz w:val="22"/>
          <w:szCs w:val="22"/>
          <w:lang w:val="en-PH"/>
        </w:rPr>
      </w:r>
    </w:p>
    <w:p xmlns:w14="http://schemas.microsoft.com/office/word/2010/wordml" w:rsidR="00CD0A5E" w:rsidRDefault="00CD0A5E" w14:paraId="602BD49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"Personal identifying information" means the first name or first initial and last name in combination with and linked to any one or more of the following data elements that relate to a resident of this State, when the data elements are neither encrypted nor redacted:</w:t>
      </w:r>
      <w:r>
        <w:rPr>
          <w:rFonts w:ascii="Times New Roman" w:hAnsi="Times New Roman" w:eastAsia="Times New Roman" w:cs="Times New Roman"/>
          <w:sz w:val="22"/>
          <w:szCs w:val="22"/>
          <w:lang w:val="en-PH"/>
        </w:rPr>
      </w:r>
    </w:p>
    <w:p xmlns:w14="http://schemas.microsoft.com/office/word/2010/wordml" w:rsidR="00CD0A5E" w:rsidRDefault="00CD0A5E" w14:paraId="7D76A24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social security number;</w:t>
      </w:r>
      <w:r>
        <w:rPr>
          <w:rFonts w:ascii="Times New Roman" w:hAnsi="Times New Roman" w:eastAsia="Times New Roman" w:cs="Times New Roman"/>
          <w:sz w:val="22"/>
          <w:szCs w:val="22"/>
          <w:lang w:val="en-PH"/>
        </w:rPr>
      </w:r>
    </w:p>
    <w:p xmlns:w14="http://schemas.microsoft.com/office/word/2010/wordml" w:rsidR="00CD0A5E" w:rsidRDefault="00CD0A5E" w14:paraId="623D583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(b) driver's license number or state identification card number issued instead of a driver's license;</w:t>
      </w:r>
      <w:r>
        <w:rPr>
          <w:rFonts w:ascii="Times New Roman" w:hAnsi="Times New Roman" w:eastAsia="Times New Roman" w:cs="Times New Roman"/>
          <w:sz w:val="22"/>
          <w:szCs w:val="22"/>
          <w:lang w:val="en-PH"/>
        </w:rPr>
      </w:r>
    </w:p>
    <w:p xmlns:w14="http://schemas.microsoft.com/office/word/2010/wordml" w:rsidR="00CD0A5E" w:rsidRDefault="00CD0A5E" w14:paraId="4FA82CD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financial account number, or credit card or debit card number in combination with any required security code, access code, or password that would permit access to a resident's financial account; or</w:t>
      </w:r>
      <w:r>
        <w:rPr>
          <w:rFonts w:ascii="Times New Roman" w:hAnsi="Times New Roman" w:eastAsia="Times New Roman" w:cs="Times New Roman"/>
          <w:sz w:val="22"/>
          <w:szCs w:val="22"/>
          <w:lang w:val="en-PH"/>
        </w:rPr>
      </w:r>
    </w:p>
    <w:p xmlns:w14="http://schemas.microsoft.com/office/word/2010/wordml" w:rsidR="00CD0A5E" w:rsidRDefault="00CD0A5E" w14:paraId="5D7F249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other numbers or information which may be used to access a person's financial accounts or numbers or information issued by a governmental or regulatory entity that uniquely will identify an individual.</w:t>
      </w:r>
      <w:r>
        <w:rPr>
          <w:rFonts w:ascii="Times New Roman" w:hAnsi="Times New Roman" w:eastAsia="Times New Roman" w:cs="Times New Roman"/>
          <w:sz w:val="22"/>
          <w:szCs w:val="22"/>
          <w:lang w:val="en-PH"/>
        </w:rPr>
      </w:r>
    </w:p>
    <w:p xmlns:w14="http://schemas.microsoft.com/office/word/2010/wordml" w:rsidR="00CD0A5E" w:rsidRDefault="00CD0A5E" w14:paraId="377044D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The term does not include information that is lawfully obtained from publicly available information, or from federal, state, or local governmental records lawfully made available to the general public.</w:t>
      </w:r>
      <w:r>
        <w:rPr>
          <w:rFonts w:ascii="Times New Roman" w:hAnsi="Times New Roman" w:eastAsia="Times New Roman" w:cs="Times New Roman"/>
          <w:sz w:val="22"/>
          <w:szCs w:val="22"/>
          <w:lang w:val="en-PH"/>
        </w:rPr>
      </w:r>
    </w:p>
    <w:p xmlns:w14="http://schemas.microsoft.com/office/word/2010/wordml" w:rsidR="00CD0A5E" w:rsidRDefault="00CD0A5E" w14:paraId="544AF80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The notice required by this section may be provided by:</w:t>
      </w:r>
      <w:r>
        <w:rPr>
          <w:rFonts w:ascii="Times New Roman" w:hAnsi="Times New Roman" w:eastAsia="Times New Roman" w:cs="Times New Roman"/>
          <w:sz w:val="22"/>
          <w:szCs w:val="22"/>
          <w:lang w:val="en-PH"/>
        </w:rPr>
      </w:r>
    </w:p>
    <w:p xmlns:w14="http://schemas.microsoft.com/office/word/2010/wordml" w:rsidR="00CD0A5E" w:rsidRDefault="00CD0A5E" w14:paraId="3322AAB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written notice;</w:t>
      </w:r>
      <w:r>
        <w:rPr>
          <w:rFonts w:ascii="Times New Roman" w:hAnsi="Times New Roman" w:eastAsia="Times New Roman" w:cs="Times New Roman"/>
          <w:sz w:val="22"/>
          <w:szCs w:val="22"/>
          <w:lang w:val="en-PH"/>
        </w:rPr>
      </w:r>
    </w:p>
    <w:p xmlns:w14="http://schemas.microsoft.com/office/word/2010/wordml" w:rsidR="00CD0A5E" w:rsidRDefault="00CD0A5E" w14:paraId="4CCEFAF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electronic notice, if the person's primary method of communication with the individual is by electronic means or is consistent with the provisions regarding electronic records and signatures in Section 7001 of Title 15 U.S.C. and Chapter 6, Title 11 of the 1976 Code;</w:t>
      </w:r>
      <w:r>
        <w:rPr>
          <w:rFonts w:ascii="Times New Roman" w:hAnsi="Times New Roman" w:eastAsia="Times New Roman" w:cs="Times New Roman"/>
          <w:sz w:val="22"/>
          <w:szCs w:val="22"/>
          <w:lang w:val="en-PH"/>
        </w:rPr>
      </w:r>
    </w:p>
    <w:p xmlns:w14="http://schemas.microsoft.com/office/word/2010/wordml" w:rsidR="00CD0A5E" w:rsidRDefault="00CD0A5E" w14:paraId="320733B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telephonic notice; or</w:t>
      </w:r>
      <w:r>
        <w:rPr>
          <w:rFonts w:ascii="Times New Roman" w:hAnsi="Times New Roman" w:eastAsia="Times New Roman" w:cs="Times New Roman"/>
          <w:sz w:val="22"/>
          <w:szCs w:val="22"/>
          <w:lang w:val="en-PH"/>
        </w:rPr>
      </w:r>
    </w:p>
    <w:p xmlns:w14="http://schemas.microsoft.com/office/word/2010/wordml" w:rsidR="00CD0A5E" w:rsidRDefault="00CD0A5E" w14:paraId="0B4DEFF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substitute notice, if the person demonstrates that the cost of providing notice exceeds two hundred fifty thousand dollars or that the affected class of subject persons to be notified exceeds five hundred thousand or the person has insufficient contact information. Substitute notice consists of:</w:t>
      </w:r>
      <w:r>
        <w:rPr>
          <w:rFonts w:ascii="Times New Roman" w:hAnsi="Times New Roman" w:eastAsia="Times New Roman" w:cs="Times New Roman"/>
          <w:sz w:val="22"/>
          <w:szCs w:val="22"/>
          <w:lang w:val="en-PH"/>
        </w:rPr>
      </w:r>
    </w:p>
    <w:p xmlns:w14="http://schemas.microsoft.com/office/word/2010/wordml" w:rsidR="00CD0A5E" w:rsidRDefault="00CD0A5E" w14:paraId="461624D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e-mail notice when the person has an e-mail address for the subject persons;</w:t>
      </w:r>
      <w:r>
        <w:rPr>
          <w:rFonts w:ascii="Times New Roman" w:hAnsi="Times New Roman" w:eastAsia="Times New Roman" w:cs="Times New Roman"/>
          <w:sz w:val="22"/>
          <w:szCs w:val="22"/>
          <w:lang w:val="en-PH"/>
        </w:rPr>
      </w:r>
    </w:p>
    <w:p xmlns:w14="http://schemas.microsoft.com/office/word/2010/wordml" w:rsidR="00CD0A5E" w:rsidRDefault="00CD0A5E" w14:paraId="1269534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conspicuous posting of the notice on the web site page of the person, if the person maintains one; or</w:t>
      </w:r>
      <w:r>
        <w:rPr>
          <w:rFonts w:ascii="Times New Roman" w:hAnsi="Times New Roman" w:eastAsia="Times New Roman" w:cs="Times New Roman"/>
          <w:sz w:val="22"/>
          <w:szCs w:val="22"/>
          <w:lang w:val="en-PH"/>
        </w:rPr>
      </w:r>
    </w:p>
    <w:p xmlns:w14="http://schemas.microsoft.com/office/word/2010/wordml" w:rsidR="00CD0A5E" w:rsidRDefault="00CD0A5E" w14:paraId="147E3BE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notification to major statewide media.</w:t>
      </w:r>
      <w:r>
        <w:rPr>
          <w:rFonts w:ascii="Times New Roman" w:hAnsi="Times New Roman" w:eastAsia="Times New Roman" w:cs="Times New Roman"/>
          <w:sz w:val="22"/>
          <w:szCs w:val="22"/>
          <w:lang w:val="en-PH"/>
        </w:rPr>
      </w:r>
    </w:p>
    <w:p xmlns:w14="http://schemas.microsoft.com/office/word/2010/wordml" w:rsidR="00CD0A5E" w:rsidRDefault="00CD0A5E" w14:paraId="76EB160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Notwithstanding subsection (E), a person that maintains its own notification procedures as part of an information security policy for the treatment of personal identifying information and is otherwise consistent with the timing requirements of this section is considered to be in compliance with the notification requirements of this section if the person notifies subject persons in accordance with its policies in the event of a breach of security of the system.</w:t>
      </w:r>
      <w:r>
        <w:rPr>
          <w:rFonts w:ascii="Times New Roman" w:hAnsi="Times New Roman" w:eastAsia="Times New Roman" w:cs="Times New Roman"/>
          <w:sz w:val="22"/>
          <w:szCs w:val="22"/>
          <w:lang w:val="en-PH"/>
        </w:rPr>
      </w:r>
    </w:p>
    <w:p xmlns:w14="http://schemas.microsoft.com/office/word/2010/wordml" w:rsidR="00CD0A5E" w:rsidRDefault="00CD0A5E" w14:paraId="45A922A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(G) A resident of this State who is injured by a violation of this section, in addition to and cumulative of all other rights and remedies available at law, may:</w:t>
      </w:r>
      <w:r>
        <w:rPr>
          <w:rFonts w:ascii="Times New Roman" w:hAnsi="Times New Roman" w:eastAsia="Times New Roman" w:cs="Times New Roman"/>
          <w:sz w:val="22"/>
          <w:szCs w:val="22"/>
          <w:lang w:val="en-PH"/>
        </w:rPr>
      </w:r>
    </w:p>
    <w:p xmlns:w14="http://schemas.microsoft.com/office/word/2010/wordml" w:rsidR="00CD0A5E" w:rsidRDefault="00CD0A5E" w14:paraId="73BEB64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institute a civil action to recover damages in case of a wilful and knowing violation;</w:t>
      </w:r>
      <w:r>
        <w:rPr>
          <w:rFonts w:ascii="Times New Roman" w:hAnsi="Times New Roman" w:eastAsia="Times New Roman" w:cs="Times New Roman"/>
          <w:sz w:val="22"/>
          <w:szCs w:val="22"/>
          <w:lang w:val="en-PH"/>
        </w:rPr>
      </w:r>
    </w:p>
    <w:p xmlns:w14="http://schemas.microsoft.com/office/word/2010/wordml" w:rsidR="00CD0A5E" w:rsidRDefault="00CD0A5E" w14:paraId="22082E4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(2) institute a civil action that must be limited to actual damages resulting from a violation in case of a negligent violation of this section;</w:t>
      </w:r>
      <w:r>
        <w:rPr>
          <w:rFonts w:ascii="Times New Roman" w:hAnsi="Times New Roman" w:eastAsia="Times New Roman" w:cs="Times New Roman"/>
          <w:sz w:val="22"/>
          <w:szCs w:val="22"/>
          <w:lang w:val="en-PH"/>
        </w:rPr>
      </w:r>
    </w:p>
    <w:p xmlns:w14="http://schemas.microsoft.com/office/word/2010/wordml" w:rsidR="00CD0A5E" w:rsidRDefault="00CD0A5E" w14:paraId="11E4AAC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seek an injunction to enforce compliance; and</w:t>
      </w:r>
      <w:r>
        <w:rPr>
          <w:rFonts w:ascii="Times New Roman" w:hAnsi="Times New Roman" w:eastAsia="Times New Roman" w:cs="Times New Roman"/>
          <w:sz w:val="22"/>
          <w:szCs w:val="22"/>
          <w:lang w:val="en-PH"/>
        </w:rPr>
      </w:r>
    </w:p>
    <w:p xmlns:w14="http://schemas.microsoft.com/office/word/2010/wordml" w:rsidR="00CD0A5E" w:rsidRDefault="00CD0A5E" w14:paraId="071E8C8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recover attorney's fees and court costs, if successful.</w:t>
      </w:r>
      <w:r>
        <w:rPr>
          <w:rFonts w:ascii="Times New Roman" w:hAnsi="Times New Roman" w:eastAsia="Times New Roman" w:cs="Times New Roman"/>
          <w:sz w:val="22"/>
          <w:szCs w:val="22"/>
          <w:lang w:val="en-PH"/>
        </w:rPr>
      </w:r>
    </w:p>
    <w:p xmlns:w14="http://schemas.microsoft.com/office/word/2010/wordml" w:rsidR="00CD0A5E" w:rsidRDefault="00CD0A5E" w14:paraId="1FC5F09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(H) A person who knowingly and wilfully violates this section is subject to an administrative fine in the amount of one thousand dollars for each resident whose information was accessible by reason of the breach, the amount to be decided by the Department of Consumer Affairs.</w:t>
      </w:r>
      <w:r>
        <w:rPr>
          <w:rFonts w:ascii="Times New Roman" w:hAnsi="Times New Roman" w:eastAsia="Times New Roman" w:cs="Times New Roman"/>
          <w:sz w:val="22"/>
          <w:szCs w:val="22"/>
          <w:lang w:val="en-PH"/>
        </w:rPr>
      </w:r>
    </w:p>
    <w:p xmlns:w14="http://schemas.microsoft.com/office/word/2010/wordml" w:rsidR="00CD0A5E" w:rsidRDefault="00CD0A5E" w14:paraId="67EB75F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 This section does not apply to a bank or financial institution that is subject to and in compliance with the privacy and security provision of the Gramm-Leach-Bliley Act.</w:t>
      </w:r>
      <w:r>
        <w:rPr>
          <w:rFonts w:ascii="Times New Roman" w:hAnsi="Times New Roman" w:eastAsia="Times New Roman" w:cs="Times New Roman"/>
          <w:sz w:val="22"/>
          <w:szCs w:val="22"/>
          <w:lang w:val="en-PH"/>
        </w:rPr>
      </w:r>
    </w:p>
    <w:p xmlns:w14="http://schemas.microsoft.com/office/word/2010/wordml" w:rsidR="00CD0A5E" w:rsidRDefault="00CD0A5E" w14:paraId="04DAA72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(J) A financial institution that is subject to and in compliance with the federal Interagency Guidance Response Programs for Unauthorized Access to Consumer Information and Customer Notice, issued March 7, 2005, by the Board of Governors of the Federal Reserve System, the Federal Deposit Insurance Corporation, the Office of the Comptroller of the Currency, and the Office of Thrift Supervision, as amended, is considered to be in compliance with this section.</w:t>
      </w:r>
      <w:r>
        <w:rPr>
          <w:rFonts w:ascii="Times New Roman" w:hAnsi="Times New Roman" w:eastAsia="Times New Roman" w:cs="Times New Roman"/>
          <w:sz w:val="22"/>
          <w:szCs w:val="22"/>
          <w:lang w:val="en-PH"/>
        </w:rPr>
      </w:r>
    </w:p>
    <w:p xmlns:w14="http://schemas.microsoft.com/office/word/2010/wordml" w:rsidR="00CD0A5E" w:rsidRDefault="00CD0A5E" w14:paraId="7C24D6C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(K) If a business provides notice to more than one thousand persons at one time pursuant to this section, the business shall notify, without unreasonable delay, the Consumer Protection Division of the Department of Consumer Affairs and all consumer reporting agencies that compile and maintain files on a nationwide basis, as defined in 15 U.S.C. Section 1681a(p), of the timing, distribution, and content of the notice.</w:t>
      </w:r>
      <w:r>
        <w:rPr>
          <w:rFonts w:ascii="Times New Roman" w:hAnsi="Times New Roman" w:eastAsia="Times New Roman" w:cs="Times New Roman"/>
          <w:sz w:val="22"/>
          <w:szCs w:val="22"/>
          <w:lang w:val="en-PH"/>
        </w:rPr>
      </w:r>
    </w:p>
    <w:p xmlns:w14="http://schemas.microsoft.com/office/word/2010/wordml" w14:paraId="1B4B589B" w14:textId="77777777">
      <w:pPr>
        <w:spacing w:before="0" w:after="0" w:line="240" w:lineRule="auto"/>
      </w:pPr>
      <w:r>
        <w:t/>
      </w:r>
    </w:p>
    <w:p xmlns:w14="http://schemas.microsoft.com/office/word/2010/wordml" w:rsidR="00CD0A5E" w:rsidRDefault="00CD0A5E" w14:paraId="7A6E61B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2008 Act No. 190, § 7.A, eff July 1, 2009; 2013 Act No. 15, § 3, eff April 23, 2013.</w:t>
      </w:r>
      <w:r>
        <w:rPr>
          <w:rFonts w:ascii="Times New Roman" w:hAnsi="Times New Roman" w:eastAsia="Times New Roman" w:cs="Times New Roman"/>
          <w:sz w:val="22"/>
          <w:szCs w:val="22"/>
          <w:lang w:val="en-PH"/>
        </w:rPr>
      </w:r>
    </w:p>
    <w:p xmlns:w14="http://schemas.microsoft.com/office/word/2010/wordml" w:rsidR="00CD0A5E" w:rsidRDefault="00CD0A5E" w14:paraId="3F6A729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CD0A5E" w:rsidRDefault="00CD0A5E" w14:paraId="6B92D2B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2013 amendment rewrote subsection (D)(3), the definition of "Personal identifying information".</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