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1eade98eb743e8" /><Relationship Type="http://schemas.openxmlformats.org/package/2006/relationships/metadata/core-properties" Target="/package/services/metadata/core-properties/5842cd613e674fbeabd61b7487fb3052.psmdcp" Id="Rf53d91154ef34533" /></Relationships>
</file>

<file path=word/document.xml><?xml version="1.0" encoding="utf-8"?>
<w:document xmlns:w="http://schemas.openxmlformats.org/wordprocessingml/2006/main">
  <w:body>
    <w:p xmlns:w14="http://schemas.microsoft.com/office/word/2010/wordml" w:rsidR="00D06632" w:rsidRDefault="00D06632" w14:paraId="54CB3E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w:t>
      </w:r>
      <w:r>
        <w:rPr>
          <w:rFonts w:ascii="Times New Roman" w:hAnsi="Times New Roman" w:eastAsia="Times New Roman" w:cs="Times New Roman"/>
          <w:sz w:val="22"/>
          <w:szCs w:val="22"/>
          <w:lang w:val="en-PH"/>
        </w:rPr>
      </w:r>
    </w:p>
    <w:p xmlns:w14="http://schemas.microsoft.com/office/word/2010/wordml" w:rsidR="00D06632" w:rsidRDefault="00D06632" w14:paraId="30CA9E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D06632" w:rsidRDefault="00D06632" w14:paraId="7F3837A0" w14:textId="77777777">
      <w:pPr>
        <w:spacing w:before="0" w:after="0" w:line="240" w:lineRule="auto"/>
        <w:rPr>
          <w:rFonts w:ascii="Arial" w:hAnsi="Arial" w:cs="Arial"/>
          <w:lang w:val="en-PH"/>
        </w:rPr>
      </w:pPr>
    </w:p>
    <w:p xmlns:w14="http://schemas.microsoft.com/office/word/2010/wordml" w:rsidR="00D06632" w:rsidRDefault="00D06632" w14:paraId="640210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58-1-10. Acceptance of free rides on railroads or telegraph frank by certain officials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38CF12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shall be unlawful for any person, while a member of the Senate or of the House of Representatives, State or national, or any State or county official or judge of a court of record in this State to use any free pass, express or telegraph frank or complimentary ticket or to ride without paying the usual fare on any railroad in this State. Any person violating any provision of this section shall be guilty of a misdemeanor and, upon conviction, shall be liable to a fine not to exceed five hundred dollars or</w:t>
      </w:r>
      <w:r>
        <w:rPr>
          <w:rFonts w:ascii="Times New Roman" w:hAnsi="Times New Roman" w:eastAsia="Times New Roman" w:cs="Times New Roman"/>
          <w:sz w:val="22"/>
          <w:szCs w:val="22"/>
          <w:lang w:val="en-PH"/>
        </w:rPr>
        <w:t xml:space="preserve"> imprisonment not to exceed six months.</w:t>
      </w:r>
      <w:r>
        <w:rPr>
          <w:rFonts w:ascii="Times New Roman" w:hAnsi="Times New Roman" w:eastAsia="Times New Roman" w:cs="Times New Roman"/>
          <w:sz w:val="22"/>
          <w:szCs w:val="22"/>
          <w:lang w:val="en-PH"/>
        </w:rPr>
      </w:r>
    </w:p>
    <w:p xmlns:w14="http://schemas.microsoft.com/office/word/2010/wordml" w:rsidR="00D06632" w:rsidRDefault="00D06632" w14:paraId="20795F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nothing herein contained shall apply to the Commissioner of Agriculture nor to the use of a pass to ride without paying the usual fare on any railroad by an officer or employee, active or retired, of such railroad who has earned his pass through seniority and service to the railroad.</w:t>
      </w:r>
      <w:r>
        <w:rPr>
          <w:rFonts w:ascii="Times New Roman" w:hAnsi="Times New Roman" w:eastAsia="Times New Roman" w:cs="Times New Roman"/>
          <w:sz w:val="22"/>
          <w:szCs w:val="22"/>
          <w:lang w:val="en-PH"/>
        </w:rPr>
      </w:r>
    </w:p>
    <w:p xmlns:w14="http://schemas.microsoft.com/office/word/2010/wordml" w14:paraId="5D555680" w14:textId="77777777">
      <w:pPr>
        <w:spacing w:before="0" w:after="0" w:line="240" w:lineRule="auto"/>
      </w:pPr>
      <w:r>
        <w:t/>
      </w:r>
    </w:p>
    <w:p xmlns:w14="http://schemas.microsoft.com/office/word/2010/wordml" w:rsidR="00D06632" w:rsidRDefault="00D06632" w14:paraId="77064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58-4; 1952 Code § 58-4; 1942 Code § 1234; 1932 Code § 1234; Cr. C. '22 § 130; Cr. C. '12 § 273; Cr. C. '02 § 204; R. S. 190; 1891 (20) 1047; 1905 (24) 900; 1941 (42) 119; 1949 (46) 386.</w:t>
      </w:r>
      <w:r>
        <w:rPr>
          <w:rFonts w:ascii="Times New Roman" w:hAnsi="Times New Roman" w:eastAsia="Times New Roman" w:cs="Times New Roman"/>
          <w:sz w:val="22"/>
          <w:szCs w:val="22"/>
          <w:lang w:val="en-PH"/>
        </w:rPr>
      </w:r>
    </w:p>
    <w:p xmlns:w14="http://schemas.microsoft.com/office/word/2010/wordml" w14:paraId="6EA827DA" w14:textId="77777777">
      <w:pPr>
        <w:spacing w:before="0" w:after="0" w:line="240" w:lineRule="auto"/>
      </w:pPr>
      <w:r>
        <w:t/>
      </w:r>
    </w:p>
    <w:p xmlns:w14="http://schemas.microsoft.com/office/word/2010/wordml" w:rsidR="00D06632" w:rsidRDefault="00D06632" w14:paraId="6C5C57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58-1-20. Offer of free pass or reduced rates to certain officials unlawful.</w:t>
      </w:r>
      <w:r>
        <w:rPr>
          <w:rFonts w:ascii="Times New Roman" w:hAnsi="Times New Roman" w:eastAsia="Times New Roman" w:cs="Times New Roman"/>
          <w:b w:val="true"/>
          <w:sz w:val="22"/>
          <w:szCs w:val="22"/>
          <w:lang w:val="en-PH"/>
        </w:rPr>
      </w:r>
    </w:p>
    <w:p xmlns:w14="http://schemas.microsoft.com/office/word/2010/wordml" w:rsidR="00D06632" w:rsidRDefault="00D06632" w14:paraId="4D0E3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It shall be unlawful for any transportation or transmission company or any person representing such a company to issue or offer to issue a free pass or any special or reduced rates not common to the public to any member of the General Assembly, to any member of Congress from this State, to any State or county official or to any judge of a court of record in this State. But nothing contained in this section shall apply to the Commissioner of Agriculture, nor to any transportation or transmission company or </w:t>
      </w:r>
      <w:r>
        <w:rPr>
          <w:rFonts w:ascii="Times New Roman" w:hAnsi="Times New Roman" w:eastAsia="Times New Roman" w:cs="Times New Roman"/>
          <w:sz w:val="22"/>
          <w:szCs w:val="22"/>
          <w:lang w:val="en-PH"/>
        </w:rPr>
        <w:t>person representing any such company issuing or offering to issue a free pass or any special or reduced rate to the public or to any officer or employee, active or retired, of such company who has earned such pass or such right to such reduced rates by reason of seniority and service to such company.</w:t>
      </w:r>
      <w:r>
        <w:rPr>
          <w:rFonts w:ascii="Times New Roman" w:hAnsi="Times New Roman" w:eastAsia="Times New Roman" w:cs="Times New Roman"/>
          <w:sz w:val="22"/>
          <w:szCs w:val="22"/>
          <w:lang w:val="en-PH"/>
        </w:rPr>
      </w:r>
    </w:p>
    <w:p xmlns:w14="http://schemas.microsoft.com/office/word/2010/wordml" w14:paraId="154ED104" w14:textId="77777777">
      <w:pPr>
        <w:spacing w:before="0" w:after="0" w:line="240" w:lineRule="auto"/>
      </w:pPr>
      <w:r>
        <w:t/>
      </w:r>
    </w:p>
    <w:p xmlns:w14="http://schemas.microsoft.com/office/word/2010/wordml" w:rsidR="00D06632" w:rsidRDefault="00D06632" w14:paraId="4B5E9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58-5; 1952 Code § 58-5; 1942 Code § 1235; 1932 Code § 1235; Cr. C. '22 § 131; Cr. C. '12 § 274; Cr. C. '02 § 205; R. S. 191; 1891 (20) 1047; 1905 (24) 900; 1941 (42) 119; 1949 (46) 386.</w:t>
      </w:r>
      <w:r>
        <w:rPr>
          <w:rFonts w:ascii="Times New Roman" w:hAnsi="Times New Roman" w:eastAsia="Times New Roman" w:cs="Times New Roman"/>
          <w:sz w:val="22"/>
          <w:szCs w:val="22"/>
          <w:lang w:val="en-PH"/>
        </w:rPr>
      </w:r>
    </w:p>
    <w:p xmlns:w14="http://schemas.microsoft.com/office/word/2010/wordml" w14:paraId="7551CECC" w14:textId="77777777">
      <w:pPr>
        <w:spacing w:before="0" w:after="0" w:line="240" w:lineRule="auto"/>
      </w:pPr>
      <w:r>
        <w:t/>
      </w:r>
    </w:p>
    <w:p xmlns:w14="http://schemas.microsoft.com/office/word/2010/wordml" w:rsidR="00D06632" w:rsidRDefault="00D06632" w14:paraId="65C08A5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58-1-30. Bond required of public utilities appealing from rate decisions.</w:t>
      </w:r>
      <w:r>
        <w:rPr>
          <w:rFonts w:ascii="Times New Roman" w:hAnsi="Times New Roman" w:eastAsia="Times New Roman" w:cs="Times New Roman"/>
          <w:b w:val="true"/>
          <w:sz w:val="22"/>
          <w:szCs w:val="22"/>
          <w:lang w:val="en-PH"/>
        </w:rPr>
      </w:r>
    </w:p>
    <w:p xmlns:w14="http://schemas.microsoft.com/office/word/2010/wordml" w:rsidR="00D06632" w:rsidRDefault="00D06632" w14:paraId="25D09F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public utility in this State appeals from any order or decision fixing a rate for its service lower than that obtaining at the time of such order or decision, before any such appeal shall operate as a supersedeas such utility shall give bond to the South Carolina Department of Revenue to insure compliance on its part with the rates as fixed in the order from which the appeal is taken, in the event that the order appealed from is affirmed. The amount of the bond shall be fixed by the court to which</w:t>
      </w:r>
      <w:r>
        <w:rPr>
          <w:rFonts w:ascii="Times New Roman" w:hAnsi="Times New Roman" w:eastAsia="Times New Roman" w:cs="Times New Roman"/>
          <w:sz w:val="22"/>
          <w:szCs w:val="22"/>
          <w:lang w:val="en-PH"/>
        </w:rPr>
        <w:t xml:space="preserve"> the appeal is taken and shall be sufficient to cover the amount that may become due to customers by way of refund during the time that the operation of the rate-fixing order is stayed pending the final determination of its validity.</w:t>
      </w:r>
      <w:r>
        <w:rPr>
          <w:rFonts w:ascii="Times New Roman" w:hAnsi="Times New Roman" w:eastAsia="Times New Roman" w:cs="Times New Roman"/>
          <w:sz w:val="22"/>
          <w:szCs w:val="22"/>
          <w:lang w:val="en-PH"/>
        </w:rPr>
      </w:r>
    </w:p>
    <w:p xmlns:w14="http://schemas.microsoft.com/office/word/2010/wordml" w14:paraId="1810757B" w14:textId="77777777">
      <w:pPr>
        <w:spacing w:before="0" w:after="0" w:line="240" w:lineRule="auto"/>
      </w:pPr>
      <w:r>
        <w:t/>
      </w:r>
    </w:p>
    <w:p xmlns:w14="http://schemas.microsoft.com/office/word/2010/wordml" w:rsidR="00D06632" w:rsidRDefault="00D06632" w14:paraId="69C91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58-11; 1952 Code § 58-11; 1942 Code § 8240; 1935 (39) 29; 1993 Act No. 181, § 1547, eff July 1, 1993.</w:t>
      </w:r>
      <w:r>
        <w:rPr>
          <w:rFonts w:ascii="Times New Roman" w:hAnsi="Times New Roman" w:eastAsia="Times New Roman" w:cs="Times New Roman"/>
          <w:sz w:val="22"/>
          <w:szCs w:val="22"/>
          <w:lang w:val="en-PH"/>
        </w:rPr>
      </w:r>
    </w:p>
    <w:p xmlns:w14="http://schemas.microsoft.com/office/word/2010/wordml" w14:paraId="08AE7A3F" w14:textId="77777777">
      <w:pPr>
        <w:spacing w:before="0" w:after="0" w:line="240" w:lineRule="auto"/>
      </w:pPr>
      <w:r>
        <w:t/>
      </w:r>
    </w:p>
    <w:p xmlns:w14="http://schemas.microsoft.com/office/word/2010/wordml" w:rsidR="00D06632" w:rsidRDefault="00D06632" w14:paraId="0F334CD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58-1-40. Reports of certain carriers and public utilities to Department of Revenue.</w:t>
      </w:r>
      <w:r>
        <w:rPr>
          <w:rFonts w:ascii="Times New Roman" w:hAnsi="Times New Roman" w:eastAsia="Times New Roman" w:cs="Times New Roman"/>
          <w:b w:val="true"/>
          <w:sz w:val="22"/>
          <w:szCs w:val="22"/>
          <w:lang w:val="en-PH"/>
        </w:rPr>
      </w:r>
    </w:p>
    <w:p xmlns:w14="http://schemas.microsoft.com/office/word/2010/wordml" w:rsidR="00D06632" w:rsidRDefault="00D06632" w14:paraId="3231A2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All railroad companies, express companies, street railway companies, navigation companies, waterworks companies, power companies, light companies, telephone companies, telegraph companies and parlor, dining and sleeping car companies exercising the right and privilege of doing business or operating under the authority of any grant of authority or permission of this State, whether by direct enactment of the General Assembly or otherwise, and also foreign nonresident corporations engaged in like business and </w:t>
      </w:r>
      <w:r>
        <w:rPr>
          <w:rFonts w:ascii="Times New Roman" w:hAnsi="Times New Roman" w:eastAsia="Times New Roman" w:cs="Times New Roman"/>
          <w:sz w:val="22"/>
          <w:szCs w:val="22"/>
          <w:lang w:val="en-PH"/>
        </w:rPr>
        <w:t>exercising similar rights and privileges, shall, in addition to the information required by Section 12-19-20, also state in such report to the Department of Revenue:</w:t>
      </w:r>
      <w:r>
        <w:rPr>
          <w:rFonts w:ascii="Times New Roman" w:hAnsi="Times New Roman" w:eastAsia="Times New Roman" w:cs="Times New Roman"/>
          <w:sz w:val="22"/>
          <w:szCs w:val="22"/>
          <w:lang w:val="en-PH"/>
        </w:rPr>
      </w:r>
    </w:p>
    <w:p xmlns:w14="http://schemas.microsoft.com/office/word/2010/wordml" w:rsidR="00D06632" w:rsidRDefault="00D06632" w14:paraId="4B422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nature of the company or corporation and under the laws of what state it was organized;</w:t>
      </w:r>
      <w:r>
        <w:rPr>
          <w:rFonts w:ascii="Times New Roman" w:hAnsi="Times New Roman" w:eastAsia="Times New Roman" w:cs="Times New Roman"/>
          <w:sz w:val="22"/>
          <w:szCs w:val="22"/>
          <w:lang w:val="en-PH"/>
        </w:rPr>
      </w:r>
    </w:p>
    <w:p xmlns:w14="http://schemas.microsoft.com/office/word/2010/wordml" w:rsidR="00D06632" w:rsidRDefault="00D06632" w14:paraId="6C94A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In the case of express companies, the entire receipts, including all sums earned or charged, whether actually received or not, for business done in the State by each agent of such company doing business in this State, giving the name of the office for the fiscal year then next preceding for and on account of such company, including its proportion of gross receipts for business done by such company within the State in connection with other companies and also the total amount of such receipts for busines</w:t>
      </w:r>
      <w:r>
        <w:rPr>
          <w:rFonts w:ascii="Times New Roman" w:hAnsi="Times New Roman" w:eastAsia="Times New Roman" w:cs="Times New Roman"/>
          <w:sz w:val="22"/>
          <w:szCs w:val="22"/>
          <w:lang w:val="en-PH"/>
        </w:rPr>
        <w:t>s done within the State;</w:t>
      </w:r>
      <w:r>
        <w:rPr>
          <w:rFonts w:ascii="Times New Roman" w:hAnsi="Times New Roman" w:eastAsia="Times New Roman" w:cs="Times New Roman"/>
          <w:sz w:val="22"/>
          <w:szCs w:val="22"/>
          <w:lang w:val="en-PH"/>
        </w:rPr>
      </w:r>
    </w:p>
    <w:p xmlns:w14="http://schemas.microsoft.com/office/word/2010/wordml" w:rsidR="00D06632" w:rsidRDefault="00D06632" w14:paraId="2F6DEA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In case of telegraph and telephone companies, the entire gross receipts including all sums earned or charged, whether actually received or not, for the fiscal year next preceding, from whatever source derived, whether messages, telephone tolls, rentals or otherwise, for business done within this State at each office within this State, giving the name of the office and the total receipts of the company for such period in this State from business done within this State;</w:t>
      </w:r>
      <w:r>
        <w:rPr>
          <w:rFonts w:ascii="Times New Roman" w:hAnsi="Times New Roman" w:eastAsia="Times New Roman" w:cs="Times New Roman"/>
          <w:sz w:val="22"/>
          <w:szCs w:val="22"/>
          <w:lang w:val="en-PH"/>
        </w:rPr>
      </w:r>
    </w:p>
    <w:p xmlns:w14="http://schemas.microsoft.com/office/word/2010/wordml" w:rsidR="00D06632" w:rsidRDefault="00D06632" w14:paraId="51C30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In the case of each railroad or street railway situated wholly within the State, the gross earnings from its operation, and in case of each railroad or street railway located partly within and partly without the State, the gross earnings from the operation of the entire line for the fiscal year next preceding, with the number of miles of line within the State and the miles of line without the State; or</w:t>
      </w:r>
      <w:r>
        <w:rPr>
          <w:rFonts w:ascii="Times New Roman" w:hAnsi="Times New Roman" w:eastAsia="Times New Roman" w:cs="Times New Roman"/>
          <w:sz w:val="22"/>
          <w:szCs w:val="22"/>
          <w:lang w:val="en-PH"/>
        </w:rPr>
      </w:r>
    </w:p>
    <w:p xmlns:w14="http://schemas.microsoft.com/office/word/2010/wordml" w:rsidR="00D06632" w:rsidRDefault="00D06632" w14:paraId="4773CC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In the case of navigation companies, waterworks companies, power companies, light companies, the entire gross receipts of the company, including all sums earned or charged, whether actually received or not, for business done within this State for the fiscal year then next preceding, including the company's portion of gross receipts for business done by it within this State in connection with other companies.</w:t>
      </w:r>
      <w:r>
        <w:rPr>
          <w:rFonts w:ascii="Times New Roman" w:hAnsi="Times New Roman" w:eastAsia="Times New Roman" w:cs="Times New Roman"/>
          <w:sz w:val="22"/>
          <w:szCs w:val="22"/>
          <w:lang w:val="en-PH"/>
        </w:rPr>
      </w:r>
    </w:p>
    <w:p xmlns:w14="http://schemas.microsoft.com/office/word/2010/wordml" w14:paraId="3F262275" w14:textId="77777777">
      <w:pPr>
        <w:spacing w:before="0" w:after="0" w:line="240" w:lineRule="auto"/>
      </w:pPr>
      <w:r>
        <w:t/>
      </w:r>
    </w:p>
    <w:p xmlns:w14="http://schemas.microsoft.com/office/word/2010/wordml" w:rsidR="00D06632" w:rsidRDefault="00D06632" w14:paraId="4746A5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58-12; 1952 Code § 58-12; 1942 Code § 2678; 1932 Code § 2678; 1922 (32) 947; 1993 Act No. 181, § 1548, eff July 1, 1993.</w:t>
      </w:r>
      <w:r>
        <w:rPr>
          <w:rFonts w:ascii="Times New Roman" w:hAnsi="Times New Roman" w:eastAsia="Times New Roman" w:cs="Times New Roman"/>
          <w:sz w:val="22"/>
          <w:szCs w:val="22"/>
          <w:lang w:val="en-PH"/>
        </w:rPr>
      </w:r>
    </w:p>
    <w:p xmlns:w14="http://schemas.microsoft.com/office/word/2010/wordml" w14:paraId="3582540A" w14:textId="77777777">
      <w:pPr>
        <w:spacing w:before="0" w:after="0" w:line="240" w:lineRule="auto"/>
      </w:pPr>
      <w:r>
        <w:t/>
      </w:r>
    </w:p>
    <w:p xmlns:w14="http://schemas.microsoft.com/office/word/2010/wordml" w:rsidR="00D06632" w:rsidRDefault="00D06632" w14:paraId="14BA8C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58-1-50. Interest paid with refund of excess charges not to constitute cost basis for rate-making.</w:t>
      </w:r>
      <w:r>
        <w:rPr>
          <w:rFonts w:ascii="Times New Roman" w:hAnsi="Times New Roman" w:eastAsia="Times New Roman" w:cs="Times New Roman"/>
          <w:b w:val="true"/>
          <w:sz w:val="22"/>
          <w:szCs w:val="22"/>
          <w:lang w:val="en-PH"/>
        </w:rPr>
      </w:r>
    </w:p>
    <w:p xmlns:w14="http://schemas.microsoft.com/office/word/2010/wordml" w:rsidR="00D06632" w:rsidRDefault="00D06632" w14:paraId="56E493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any other provision of law, any public utility as defined in item (3) of Section 58-5-10, any telephone utility, and any electrical utility whose rates are subject to regulation by the Public Service Commission, when putting a proposed rate increase into effect under bond in the manner authorized by law, shall not be permitted to include as part of its rate base any interest expenses paid to customers on refunds which are required when the rate increase is not approved either in whole or in</w:t>
      </w:r>
      <w:r>
        <w:rPr>
          <w:rFonts w:ascii="Times New Roman" w:hAnsi="Times New Roman" w:eastAsia="Times New Roman" w:cs="Times New Roman"/>
          <w:sz w:val="22"/>
          <w:szCs w:val="22"/>
          <w:lang w:val="en-PH"/>
        </w:rPr>
        <w:t xml:space="preserve"> part.</w:t>
      </w:r>
      <w:r>
        <w:rPr>
          <w:rFonts w:ascii="Times New Roman" w:hAnsi="Times New Roman" w:eastAsia="Times New Roman" w:cs="Times New Roman"/>
          <w:sz w:val="22"/>
          <w:szCs w:val="22"/>
          <w:lang w:val="en-PH"/>
        </w:rPr>
      </w:r>
    </w:p>
    <w:p xmlns:w14="http://schemas.microsoft.com/office/word/2010/wordml" w14:paraId="76358355" w14:textId="77777777">
      <w:pPr>
        <w:spacing w:before="0" w:after="0" w:line="240" w:lineRule="auto"/>
      </w:pPr>
      <w:r>
        <w:t/>
      </w:r>
    </w:p>
    <w:p xmlns:w14="http://schemas.microsoft.com/office/word/2010/wordml" w:rsidR="00D06632" w:rsidRDefault="00D06632" w14:paraId="0C8EEF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1983 Act No. 138 § 26, eff June 15, 1983.</w:t>
      </w:r>
      <w:r>
        <w:rPr>
          <w:rFonts w:ascii="Times New Roman" w:hAnsi="Times New Roman" w:eastAsia="Times New Roman" w:cs="Times New Roman"/>
          <w:sz w:val="22"/>
          <w:szCs w:val="22"/>
          <w:lang w:val="en-PH"/>
        </w:rPr>
      </w:r>
    </w:p>
    <w:p xmlns:w14="http://schemas.microsoft.com/office/word/2010/wordml" w14:paraId="431AF4FA" w14:textId="77777777">
      <w:pPr>
        <w:spacing w:before="0" w:after="0" w:line="240" w:lineRule="auto"/>
      </w:pPr>
      <w:r>
        <w:t/>
      </w:r>
    </w:p>
    <w:p xmlns:w14="http://schemas.microsoft.com/office/word/2010/wordml" w:rsidR="00D06632" w:rsidRDefault="00D06632" w14:paraId="016578F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58-1-65. South Carolina public water impoundments for federally regulated hydroelectric projects; programs to combat growth of aquatic weeds; hold harmless statute for owners and operators.</w:t>
      </w:r>
      <w:r>
        <w:rPr>
          <w:rFonts w:ascii="Times New Roman" w:hAnsi="Times New Roman" w:eastAsia="Times New Roman" w:cs="Times New Roman"/>
          <w:b w:val="true"/>
          <w:sz w:val="22"/>
          <w:szCs w:val="22"/>
          <w:lang w:val="en-PH"/>
        </w:rPr>
      </w:r>
    </w:p>
    <w:p xmlns:w14="http://schemas.microsoft.com/office/word/2010/wordml" w:rsidR="00D06632" w:rsidRDefault="00D06632" w14:paraId="17C28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General Assembly finds:</w:t>
      </w:r>
      <w:r>
        <w:rPr>
          <w:rFonts w:ascii="Times New Roman" w:hAnsi="Times New Roman" w:eastAsia="Times New Roman" w:cs="Times New Roman"/>
          <w:sz w:val="22"/>
          <w:szCs w:val="22"/>
          <w:lang w:val="en-PH"/>
        </w:rPr>
      </w:r>
    </w:p>
    <w:p xmlns:w14="http://schemas.microsoft.com/office/word/2010/wordml" w:rsidR="00D06632" w:rsidRDefault="00D06632" w14:paraId="0C6CB3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use of South Carolina public water impoundments for federally regulated hydroelectric projects are being endangered due to the uncontrolled growth of aquatic weeds.</w:t>
      </w:r>
      <w:r>
        <w:rPr>
          <w:rFonts w:ascii="Times New Roman" w:hAnsi="Times New Roman" w:eastAsia="Times New Roman" w:cs="Times New Roman"/>
          <w:sz w:val="22"/>
          <w:szCs w:val="22"/>
          <w:lang w:val="en-PH"/>
        </w:rPr>
      </w:r>
    </w:p>
    <w:p xmlns:w14="http://schemas.microsoft.com/office/word/2010/wordml" w:rsidR="00D06632" w:rsidRDefault="00D06632" w14:paraId="29218E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an effort to manage aquatic weeds in the impoundments, the Department of Natural Resources in conjunction with the owners and operators of the water impoundments for federally regulated hydroelectric projects have developed programs to combat the growth of aquatic weeds. These programs are funded in part by revenue appropriated to the Department of Natural Resources in Part 1, Section 47 of the 1995-96 general appropriations act, by revenue of certain federal programs, and by contributions by the ow</w:t>
      </w:r>
      <w:r>
        <w:rPr>
          <w:rFonts w:ascii="Times New Roman" w:hAnsi="Times New Roman" w:eastAsia="Times New Roman" w:cs="Times New Roman"/>
          <w:sz w:val="22"/>
          <w:szCs w:val="22"/>
          <w:lang w:val="en-PH"/>
        </w:rPr>
        <w:t>ners and operators of the federally regulated hydroelectric projects. However, the programs are exclusively managed and controlled by the Department of Natural Resources.</w:t>
      </w:r>
      <w:r>
        <w:rPr>
          <w:rFonts w:ascii="Times New Roman" w:hAnsi="Times New Roman" w:eastAsia="Times New Roman" w:cs="Times New Roman"/>
          <w:sz w:val="22"/>
          <w:szCs w:val="22"/>
          <w:lang w:val="en-PH"/>
        </w:rPr>
      </w:r>
    </w:p>
    <w:p xmlns:w14="http://schemas.microsoft.com/office/word/2010/wordml" w:rsidR="00D06632" w:rsidRDefault="00D06632" w14:paraId="0D42C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In order to continue the program, the owners and operators must have protection from actions by the Department of Natural Resources for any liability which they may incur due to the actions of the department or its agents. Therefore, the State in this section is enacting a hold harmless statute for the owners and operators of the water impoundments for federally regulated hydroelectric projects.</w:t>
      </w:r>
      <w:r>
        <w:rPr>
          <w:rFonts w:ascii="Times New Roman" w:hAnsi="Times New Roman" w:eastAsia="Times New Roman" w:cs="Times New Roman"/>
          <w:sz w:val="22"/>
          <w:szCs w:val="22"/>
          <w:lang w:val="en-PH"/>
        </w:rPr>
      </w:r>
    </w:p>
    <w:p xmlns:w14="http://schemas.microsoft.com/office/word/2010/wordml" w:rsidR="00D06632" w:rsidRDefault="00D06632" w14:paraId="7BCFB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There is no liability on the part of, and no cause of action against, owners and operators of water impoundments for federally regulated hydroelectric projects for any and all acts, events, occurrences, or future consequences of any treatment by the Department of Natural Resources, its agents or independent contractors, in providing for the management of aquatic weeds. The immunity for owners and operators of water impoundments for federally regulated hydroelectric projects also extends to any liabilit</w:t>
      </w:r>
      <w:r>
        <w:rPr>
          <w:rFonts w:ascii="Times New Roman" w:hAnsi="Times New Roman" w:eastAsia="Times New Roman" w:cs="Times New Roman"/>
          <w:sz w:val="22"/>
          <w:szCs w:val="22"/>
          <w:lang w:val="en-PH"/>
        </w:rPr>
        <w:t>y arising as a result of actions by individuals who without permission from the owner and operator treat, spray, or in any fashion attempt to manage aquatic weeds in the impoundment.</w:t>
      </w:r>
      <w:r>
        <w:rPr>
          <w:rFonts w:ascii="Times New Roman" w:hAnsi="Times New Roman" w:eastAsia="Times New Roman" w:cs="Times New Roman"/>
          <w:sz w:val="22"/>
          <w:szCs w:val="22"/>
          <w:lang w:val="en-PH"/>
        </w:rPr>
      </w:r>
    </w:p>
    <w:p xmlns:w14="http://schemas.microsoft.com/office/word/2010/wordml" w:rsidR="00D06632" w:rsidRDefault="00D06632" w14:paraId="76F4EE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shall use the funds appropriated to it in fiscal year 1995-96 as referenced above to implement and give effect to the provisions of this section in the manner it considers appropriate.</w:t>
      </w:r>
      <w:r>
        <w:rPr>
          <w:rFonts w:ascii="Times New Roman" w:hAnsi="Times New Roman" w:eastAsia="Times New Roman" w:cs="Times New Roman"/>
          <w:sz w:val="22"/>
          <w:szCs w:val="22"/>
          <w:lang w:val="en-PH"/>
        </w:rPr>
      </w:r>
    </w:p>
    <w:p xmlns:w14="http://schemas.microsoft.com/office/word/2010/wordml" w14:paraId="6DEAEAB4" w14:textId="77777777">
      <w:pPr>
        <w:spacing w:before="0" w:after="0" w:line="240" w:lineRule="auto"/>
      </w:pPr>
      <w:r>
        <w:t/>
      </w:r>
    </w:p>
    <w:p xmlns:w14="http://schemas.microsoft.com/office/word/2010/wordml" w:rsidR="00D06632" w:rsidRDefault="00D06632" w14:paraId="4AAB5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92, eff June 29,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