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7a39dd26ea43e5" /><Relationship Type="http://schemas.openxmlformats.org/package/2006/relationships/metadata/core-properties" Target="/package/services/metadata/core-properties/4219053044e94138a9c81355ee900619.psmdcp" Id="R1c84274d8a1b4ee5" /></Relationships>
</file>

<file path=word/document.xml><?xml version="1.0" encoding="utf-8"?>
<w:document xmlns:w="http://schemas.openxmlformats.org/wordprocessingml/2006/main">
  <w:body>
    <w:p xmlns:w14="http://schemas.microsoft.com/office/word/2010/wordml" w:rsidR="00B2301A" w:rsidRDefault="00B2301A" w14:paraId="72E105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B2301A" w:rsidRDefault="00B2301A" w14:paraId="08B73A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Relocation Assistance</w:t>
      </w:r>
      <w:r>
        <w:rPr>
          <w:rFonts w:ascii="Times New Roman" w:hAnsi="Times New Roman" w:eastAsia="Times New Roman" w:cs="Times New Roman"/>
          <w:sz w:val="22"/>
          <w:szCs w:val="22"/>
          <w:lang w:val="en-PH"/>
        </w:rPr>
      </w:r>
    </w:p>
    <w:p xmlns:w14="http://schemas.microsoft.com/office/word/2010/wordml" w:rsidR="00B2301A" w:rsidRDefault="00B2301A" w14:paraId="314247B7" w14:textId="77777777">
      <w:pPr>
        <w:spacing w:before="0" w:after="0" w:line="240" w:lineRule="auto"/>
        <w:rPr>
          <w:rFonts w:ascii="Arial" w:hAnsi="Arial" w:cs="Arial"/>
          <w:lang w:val="en-PH"/>
        </w:rPr>
      </w:pPr>
    </w:p>
    <w:p xmlns:w14="http://schemas.microsoft.com/office/word/2010/wordml" w:rsidR="00B2301A" w:rsidRDefault="00B2301A" w14:paraId="12BDF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28-11-10. Payments and assistance to displaced persons or other entities.</w:t>
      </w:r>
      <w:r>
        <w:rPr>
          <w:rFonts w:ascii="Times New Roman" w:hAnsi="Times New Roman" w:eastAsia="Times New Roman" w:cs="Times New Roman"/>
          <w:b w:val="true"/>
          <w:sz w:val="22"/>
          <w:szCs w:val="22"/>
          <w:lang w:val="en-PH"/>
        </w:rPr>
      </w:r>
    </w:p>
    <w:p xmlns:w14="http://schemas.microsoft.com/office/word/2010/wordml" w:rsidR="00B2301A" w:rsidRDefault="00B2301A" w14:paraId="05CF1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that the Uniform Relocation Assistance and Real Property Acquisition Policies Act of 1970 (Public Law 91-646) makes relocation payments and assistance to displaced persons or other legal entities by states a prerequisite to Federal aid to such states in programs or projects involving the acquisition of real property for public uses, as such terms are defined in such Federal law, State agencies and instrumentalities and political subdivisions and local government agencies and instrumentalities</w:t>
      </w:r>
      <w:r>
        <w:rPr>
          <w:rFonts w:ascii="Times New Roman" w:hAnsi="Times New Roman" w:eastAsia="Times New Roman" w:cs="Times New Roman"/>
          <w:sz w:val="22"/>
          <w:szCs w:val="22"/>
          <w:lang w:val="en-PH"/>
        </w:rPr>
        <w:t xml:space="preserve"> involved in such programs or projects are empowered to expend available public funds for such purposes and are required to make such payments to such displaced persons or other legal entities, whether the program or project is federally aided or not, and such expenditures shall be deemed part of the cost of such program or project.</w:t>
      </w:r>
      <w:r>
        <w:rPr>
          <w:rFonts w:ascii="Times New Roman" w:hAnsi="Times New Roman" w:eastAsia="Times New Roman" w:cs="Times New Roman"/>
          <w:sz w:val="22"/>
          <w:szCs w:val="22"/>
          <w:lang w:val="en-PH"/>
        </w:rPr>
      </w:r>
    </w:p>
    <w:p xmlns:w14="http://schemas.microsoft.com/office/word/2010/wordml" w14:paraId="2D597564" w14:textId="77777777">
      <w:pPr>
        <w:spacing w:before="0" w:after="0" w:line="240" w:lineRule="auto"/>
      </w:pPr>
      <w:r>
        <w:t/>
      </w:r>
    </w:p>
    <w:p xmlns:w14="http://schemas.microsoft.com/office/word/2010/wordml" w:rsidR="00B2301A" w:rsidRDefault="00B2301A" w14:paraId="156D3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25-181; 1972 (57) 2522.</w:t>
      </w:r>
      <w:r>
        <w:rPr>
          <w:rFonts w:ascii="Times New Roman" w:hAnsi="Times New Roman" w:eastAsia="Times New Roman" w:cs="Times New Roman"/>
          <w:sz w:val="22"/>
          <w:szCs w:val="22"/>
          <w:lang w:val="en-PH"/>
        </w:rPr>
      </w:r>
    </w:p>
    <w:p xmlns:w14="http://schemas.microsoft.com/office/word/2010/wordml" w14:paraId="782AA332" w14:textId="77777777">
      <w:pPr>
        <w:spacing w:before="0" w:after="0" w:line="240" w:lineRule="auto"/>
      </w:pPr>
      <w:r>
        <w:t/>
      </w:r>
    </w:p>
    <w:p xmlns:w14="http://schemas.microsoft.com/office/word/2010/wordml" w:rsidR="00B2301A" w:rsidRDefault="00B2301A" w14:paraId="3CFA9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28-11-20. Costs incurred before July 1, 1972.</w:t>
      </w:r>
      <w:r>
        <w:rPr>
          <w:rFonts w:ascii="Times New Roman" w:hAnsi="Times New Roman" w:eastAsia="Times New Roman" w:cs="Times New Roman"/>
          <w:b w:val="true"/>
          <w:sz w:val="22"/>
          <w:szCs w:val="22"/>
          <w:lang w:val="en-PH"/>
        </w:rPr>
      </w:r>
    </w:p>
    <w:p xmlns:w14="http://schemas.microsoft.com/office/word/2010/wordml" w:rsidR="00B2301A" w:rsidRDefault="00B2301A" w14:paraId="67F89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Federal funds are available for payment of such relocation costs, such costs may be paid by such State and local government agencies and instrumentalities and political subdivisions even though they occurred prior to July 1, 1972.</w:t>
      </w:r>
      <w:r>
        <w:rPr>
          <w:rFonts w:ascii="Times New Roman" w:hAnsi="Times New Roman" w:eastAsia="Times New Roman" w:cs="Times New Roman"/>
          <w:sz w:val="22"/>
          <w:szCs w:val="22"/>
          <w:lang w:val="en-PH"/>
        </w:rPr>
      </w:r>
    </w:p>
    <w:p xmlns:w14="http://schemas.microsoft.com/office/word/2010/wordml" w14:paraId="5F1F3BAA" w14:textId="77777777">
      <w:pPr>
        <w:spacing w:before="0" w:after="0" w:line="240" w:lineRule="auto"/>
      </w:pPr>
      <w:r>
        <w:t/>
      </w:r>
    </w:p>
    <w:p xmlns:w14="http://schemas.microsoft.com/office/word/2010/wordml" w:rsidR="00B2301A" w:rsidRDefault="00B2301A" w14:paraId="0AC83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25-182; 1972 (57) 2522.</w:t>
      </w:r>
      <w:r>
        <w:rPr>
          <w:rFonts w:ascii="Times New Roman" w:hAnsi="Times New Roman" w:eastAsia="Times New Roman" w:cs="Times New Roman"/>
          <w:sz w:val="22"/>
          <w:szCs w:val="22"/>
          <w:lang w:val="en-PH"/>
        </w:rPr>
      </w:r>
    </w:p>
    <w:p xmlns:w14="http://schemas.microsoft.com/office/word/2010/wordml" w14:paraId="51C7C99F" w14:textId="77777777">
      <w:pPr>
        <w:spacing w:before="0" w:after="0" w:line="240" w:lineRule="auto"/>
      </w:pPr>
      <w:r>
        <w:t/>
      </w:r>
    </w:p>
    <w:p xmlns:w14="http://schemas.microsoft.com/office/word/2010/wordml" w:rsidR="00B2301A" w:rsidRDefault="00B2301A" w14:paraId="760B44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28-11-30. Reimbursement of property owners for certain expenses.</w:t>
      </w:r>
      <w:r>
        <w:rPr>
          <w:rFonts w:ascii="Times New Roman" w:hAnsi="Times New Roman" w:eastAsia="Times New Roman" w:cs="Times New Roman"/>
          <w:b w:val="true"/>
          <w:sz w:val="22"/>
          <w:szCs w:val="22"/>
          <w:lang w:val="en-PH"/>
        </w:rPr>
      </w:r>
    </w:p>
    <w:p xmlns:w14="http://schemas.microsoft.com/office/word/2010/wordml" w:rsidR="00B2301A" w:rsidRDefault="00B2301A" w14:paraId="42803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the extent that Title III of the Uniform Relocation Assistance and Real Property Acquisition Policies Act of 1970 (Public Law 91-646) makes certain requirements pertaining to the acquisition of real property by states prerequisites to federal aid to such states in programs or projects involving the acquisition of real property for public uses, state agencies and instrumentalities and political subdivisions and local government agencies and instrumentalities involved in these programs or projects may expe</w:t>
      </w:r>
      <w:r>
        <w:rPr>
          <w:rFonts w:ascii="Times New Roman" w:hAnsi="Times New Roman" w:eastAsia="Times New Roman" w:cs="Times New Roman"/>
          <w:sz w:val="22"/>
          <w:szCs w:val="22"/>
          <w:lang w:val="en-PH"/>
        </w:rPr>
        <w:t>nd available public funds as provided in this section, whether or not the program or project is federally aided.</w:t>
      </w:r>
      <w:r>
        <w:rPr>
          <w:rFonts w:ascii="Times New Roman" w:hAnsi="Times New Roman" w:eastAsia="Times New Roman" w:cs="Times New Roman"/>
          <w:sz w:val="22"/>
          <w:szCs w:val="22"/>
          <w:lang w:val="en-PH"/>
        </w:rPr>
      </w:r>
    </w:p>
    <w:p xmlns:w14="http://schemas.microsoft.com/office/word/2010/wordml" w:rsidR="00B2301A" w:rsidRDefault="00B2301A" w14:paraId="45964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agency, or other entity acquiring real property for public use in a project or program shall, as soon as practicable after the date of payment of the purchase price or the date of deposit into court of funds to satisfy the award of compensation in a condemnation proceeding to acquire real property, whichever is the earlier, reimburse the owner, to the extent the State deems fair and reasonable, for expenses he necessarily incurred for:</w:t>
      </w:r>
      <w:r>
        <w:rPr>
          <w:rFonts w:ascii="Times New Roman" w:hAnsi="Times New Roman" w:eastAsia="Times New Roman" w:cs="Times New Roman"/>
          <w:sz w:val="22"/>
          <w:szCs w:val="22"/>
          <w:lang w:val="en-PH"/>
        </w:rPr>
      </w:r>
    </w:p>
    <w:p xmlns:w14="http://schemas.microsoft.com/office/word/2010/wordml" w:rsidR="00B2301A" w:rsidRDefault="00B2301A" w14:paraId="29528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recording fees, transfer taxes, and similar expenses incidental to conveying such real property to the State;</w:t>
      </w:r>
      <w:r>
        <w:rPr>
          <w:rFonts w:ascii="Times New Roman" w:hAnsi="Times New Roman" w:eastAsia="Times New Roman" w:cs="Times New Roman"/>
          <w:sz w:val="22"/>
          <w:szCs w:val="22"/>
          <w:lang w:val="en-PH"/>
        </w:rPr>
      </w:r>
    </w:p>
    <w:p xmlns:w14="http://schemas.microsoft.com/office/word/2010/wordml" w:rsidR="00B2301A" w:rsidRDefault="00B2301A" w14:paraId="1B69A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penalty costs for prepayment for preexisting recorded mortgage entered into in good faith encumbering such real property; and</w:t>
      </w:r>
      <w:r>
        <w:rPr>
          <w:rFonts w:ascii="Times New Roman" w:hAnsi="Times New Roman" w:eastAsia="Times New Roman" w:cs="Times New Roman"/>
          <w:sz w:val="22"/>
          <w:szCs w:val="22"/>
          <w:lang w:val="en-PH"/>
        </w:rPr>
      </w:r>
    </w:p>
    <w:p xmlns:w14="http://schemas.microsoft.com/office/word/2010/wordml" w:rsidR="00B2301A" w:rsidRDefault="00B2301A" w14:paraId="2420D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 rata portion of real property taxes paid which are allocable to a period subsequent to the date of vesting title in the agency concerned, or the effective date of possession of such real property by such agency, whichever is the earlier.</w:t>
      </w:r>
      <w:r>
        <w:rPr>
          <w:rFonts w:ascii="Times New Roman" w:hAnsi="Times New Roman" w:eastAsia="Times New Roman" w:cs="Times New Roman"/>
          <w:sz w:val="22"/>
          <w:szCs w:val="22"/>
          <w:lang w:val="en-PH"/>
        </w:rPr>
      </w:r>
    </w:p>
    <w:p xmlns:w14="http://schemas.microsoft.com/office/word/2010/wordml" w:rsidR="00B2301A" w:rsidRDefault="00B2301A" w14:paraId="6D747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a condemnation proceeding is instituted by the agency to acquire real property for such use and:</w:t>
      </w:r>
      <w:r>
        <w:rPr>
          <w:rFonts w:ascii="Times New Roman" w:hAnsi="Times New Roman" w:eastAsia="Times New Roman" w:cs="Times New Roman"/>
          <w:sz w:val="22"/>
          <w:szCs w:val="22"/>
          <w:lang w:val="en-PH"/>
        </w:rPr>
      </w:r>
    </w:p>
    <w:p xmlns:w14="http://schemas.microsoft.com/office/word/2010/wordml" w:rsidR="00B2301A" w:rsidRDefault="00B2301A" w14:paraId="55FE4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final judgment is that the real property cannot be acquired by condemnation; or</w:t>
      </w:r>
      <w:r>
        <w:rPr>
          <w:rFonts w:ascii="Times New Roman" w:hAnsi="Times New Roman" w:eastAsia="Times New Roman" w:cs="Times New Roman"/>
          <w:sz w:val="22"/>
          <w:szCs w:val="22"/>
          <w:lang w:val="en-PH"/>
        </w:rPr>
      </w:r>
    </w:p>
    <w:p xmlns:w14="http://schemas.microsoft.com/office/word/2010/wordml" w:rsidR="00B2301A" w:rsidRDefault="00B2301A" w14:paraId="40C7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proceeding is abandoned, the owner of any right, title, or interest in such real property shall be paid such sum as will, in the opinion of the agency, reimburse such owner for his reasonable attorney, appraisal, and engineering fees actually incurred because of the condemnation proceedings. The award of these sums will be paid by the person, agency, or other entity which sought to condemn the property.</w:t>
      </w:r>
      <w:r>
        <w:rPr>
          <w:rFonts w:ascii="Times New Roman" w:hAnsi="Times New Roman" w:eastAsia="Times New Roman" w:cs="Times New Roman"/>
          <w:sz w:val="22"/>
          <w:szCs w:val="22"/>
          <w:lang w:val="en-PH"/>
        </w:rPr>
      </w:r>
    </w:p>
    <w:p xmlns:w14="http://schemas.microsoft.com/office/word/2010/wordml" w:rsidR="00B2301A" w:rsidRDefault="00B2301A" w14:paraId="5E508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an inverse condemnation proceeding is instituted by the owner of a right, title, or interest in real property because of use of his property in a program or project, the court, rendering a judgment for the plaintiff in the proceeding and awarding compensation for the taking of property, or the attorney effecting a settlement of a proceeding, shall determine and award or allow to the plaintiff, as a part of the judgment or settlement, a sum that will, in the opinion of the court or the agency's at</w:t>
      </w:r>
      <w:r>
        <w:rPr>
          <w:rFonts w:ascii="Times New Roman" w:hAnsi="Times New Roman" w:eastAsia="Times New Roman" w:cs="Times New Roman"/>
          <w:sz w:val="22"/>
          <w:szCs w:val="22"/>
          <w:lang w:val="en-PH"/>
        </w:rPr>
        <w:t>torney, reimburse the plaintiff for his reasonable costs, disbursements, and expenses, including reasonable attorney, appraisal, and engineering fees actually incurred because of the proceeding.</w:t>
      </w:r>
      <w:r>
        <w:rPr>
          <w:rFonts w:ascii="Times New Roman" w:hAnsi="Times New Roman" w:eastAsia="Times New Roman" w:cs="Times New Roman"/>
          <w:sz w:val="22"/>
          <w:szCs w:val="22"/>
          <w:lang w:val="en-PH"/>
        </w:rPr>
      </w:r>
    </w:p>
    <w:p xmlns:w14="http://schemas.microsoft.com/office/word/2010/wordml" w:rsidR="00B2301A" w:rsidRDefault="00B2301A" w14:paraId="00B0E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Reestablishment expenses related to the moving of a small business, farm, or nonprofit organization payable for transportation projects pursuant to federal guidelines and regulations may be paid in an amount up to fifty thousand dollars, notwithstanding a lower limitation imposed by federal regulations.</w:t>
      </w:r>
      <w:r>
        <w:rPr>
          <w:rFonts w:ascii="Times New Roman" w:hAnsi="Times New Roman" w:eastAsia="Times New Roman" w:cs="Times New Roman"/>
          <w:sz w:val="22"/>
          <w:szCs w:val="22"/>
          <w:lang w:val="en-PH"/>
        </w:rPr>
      </w:r>
    </w:p>
    <w:p xmlns:w14="http://schemas.microsoft.com/office/word/2010/wordml" w14:paraId="680BBF2A" w14:textId="77777777">
      <w:pPr>
        <w:spacing w:before="0" w:after="0" w:line="240" w:lineRule="auto"/>
      </w:pPr>
      <w:r>
        <w:t/>
      </w:r>
    </w:p>
    <w:p xmlns:w14="http://schemas.microsoft.com/office/word/2010/wordml" w:rsidR="00B2301A" w:rsidRDefault="00B2301A" w14:paraId="4E743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25-183; 1972 (57) 3105; 2010 Act No. 184, § 1, eff May 28, 2010.</w:t>
      </w:r>
      <w:r>
        <w:rPr>
          <w:rFonts w:ascii="Times New Roman" w:hAnsi="Times New Roman" w:eastAsia="Times New Roman" w:cs="Times New Roman"/>
          <w:sz w:val="22"/>
          <w:szCs w:val="22"/>
          <w:lang w:val="en-PH"/>
        </w:rPr>
      </w:r>
    </w:p>
    <w:p xmlns:w14="http://schemas.microsoft.com/office/word/2010/wordml" w:rsidR="00B2301A" w:rsidRDefault="00B2301A" w14:paraId="6F3B3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301A" w:rsidRDefault="00B2301A" w14:paraId="30D31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(4) and made other nonsubstantive changes.</w:t>
      </w:r>
      <w:r>
        <w:rPr>
          <w:rFonts w:ascii="Times New Roman" w:hAnsi="Times New Roman" w:eastAsia="Times New Roman" w:cs="Times New Roman"/>
          <w:sz w:val="22"/>
          <w:szCs w:val="22"/>
          <w:lang w:val="en-PH"/>
        </w:rPr>
      </w:r>
    </w:p>
    <w:p xmlns:w14="http://schemas.microsoft.com/office/word/2010/wordml" w14:paraId="11590958" w14:textId="77777777">
      <w:pPr>
        <w:spacing w:before="0" w:after="0" w:line="240" w:lineRule="auto"/>
      </w:pPr>
      <w:r>
        <w:t/>
      </w:r>
    </w:p>
    <w:p xmlns:w14="http://schemas.microsoft.com/office/word/2010/wordml" w:rsidR="00B2301A" w:rsidRDefault="00B2301A" w14:paraId="7504B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28-11-40. Contracts between governmental agencies.</w:t>
      </w:r>
      <w:r>
        <w:rPr>
          <w:rFonts w:ascii="Times New Roman" w:hAnsi="Times New Roman" w:eastAsia="Times New Roman" w:cs="Times New Roman"/>
          <w:b w:val="true"/>
          <w:sz w:val="22"/>
          <w:szCs w:val="22"/>
          <w:lang w:val="en-PH"/>
        </w:rPr>
      </w:r>
    </w:p>
    <w:p xmlns:w14="http://schemas.microsoft.com/office/word/2010/wordml" w:rsidR="00B2301A" w:rsidRDefault="00B2301A" w14:paraId="3E4FD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State or local government agency or instrumentality or political subdivision of the State may contract with any other State or local government agency or instrumentality or political subdivision of the State to carry out its functions under this chapter but none shall be required to do so.</w:t>
      </w:r>
      <w:r>
        <w:rPr>
          <w:rFonts w:ascii="Times New Roman" w:hAnsi="Times New Roman" w:eastAsia="Times New Roman" w:cs="Times New Roman"/>
          <w:sz w:val="22"/>
          <w:szCs w:val="22"/>
          <w:lang w:val="en-PH"/>
        </w:rPr>
      </w:r>
    </w:p>
    <w:p xmlns:w14="http://schemas.microsoft.com/office/word/2010/wordml" w14:paraId="3DA0C346" w14:textId="77777777">
      <w:pPr>
        <w:spacing w:before="0" w:after="0" w:line="240" w:lineRule="auto"/>
      </w:pPr>
      <w:r>
        <w:t/>
      </w:r>
    </w:p>
    <w:p xmlns:w14="http://schemas.microsoft.com/office/word/2010/wordml" w:rsidR="00B2301A" w:rsidRDefault="00B2301A" w14:paraId="09405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25-184; 1972 (57) 2522.</w:t>
      </w:r>
      <w:r>
        <w:rPr>
          <w:rFonts w:ascii="Times New Roman" w:hAnsi="Times New Roman" w:eastAsia="Times New Roman" w:cs="Times New Roman"/>
          <w:sz w:val="22"/>
          <w:szCs w:val="22"/>
          <w:lang w:val="en-PH"/>
        </w:rPr>
      </w:r>
    </w:p>
    <w:p xmlns:w14="http://schemas.microsoft.com/office/word/2010/wordml" w14:paraId="2718BB70" w14:textId="77777777">
      <w:pPr>
        <w:spacing w:before="0" w:after="0" w:line="240" w:lineRule="auto"/>
      </w:pPr>
      <w:r>
        <w:t/>
      </w:r>
    </w:p>
    <w:p xmlns:w14="http://schemas.microsoft.com/office/word/2010/wordml" w:rsidR="00B2301A" w:rsidRDefault="00B2301A" w14:paraId="64C58F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28-11-50. Promulgation of rules and regulations.</w:t>
      </w:r>
      <w:r>
        <w:rPr>
          <w:rFonts w:ascii="Times New Roman" w:hAnsi="Times New Roman" w:eastAsia="Times New Roman" w:cs="Times New Roman"/>
          <w:b w:val="true"/>
          <w:sz w:val="22"/>
          <w:szCs w:val="22"/>
          <w:lang w:val="en-PH"/>
        </w:rPr>
      </w:r>
    </w:p>
    <w:p xmlns:w14="http://schemas.microsoft.com/office/word/2010/wordml" w:rsidR="00B2301A" w:rsidRDefault="00B2301A" w14:paraId="5AFA8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State or local government agency or instrumentality or political subdivision of the State may promulgate such rules and regulations as are necessary to carry out the provisions of this chapter.</w:t>
      </w:r>
      <w:r>
        <w:rPr>
          <w:rFonts w:ascii="Times New Roman" w:hAnsi="Times New Roman" w:eastAsia="Times New Roman" w:cs="Times New Roman"/>
          <w:sz w:val="22"/>
          <w:szCs w:val="22"/>
          <w:lang w:val="en-PH"/>
        </w:rPr>
      </w:r>
    </w:p>
    <w:p xmlns:w14="http://schemas.microsoft.com/office/word/2010/wordml" w14:paraId="3C28A543" w14:textId="77777777">
      <w:pPr>
        <w:spacing w:before="0" w:after="0" w:line="240" w:lineRule="auto"/>
      </w:pPr>
      <w:r>
        <w:t/>
      </w:r>
    </w:p>
    <w:p xmlns:w14="http://schemas.microsoft.com/office/word/2010/wordml" w:rsidR="00B2301A" w:rsidRDefault="00B2301A" w14:paraId="08594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25-185; 1972 (57) 2522.</w:t>
      </w:r>
      <w:r>
        <w:rPr>
          <w:rFonts w:ascii="Times New Roman" w:hAnsi="Times New Roman" w:eastAsia="Times New Roman" w:cs="Times New Roman"/>
          <w:sz w:val="22"/>
          <w:szCs w:val="22"/>
          <w:lang w:val="en-PH"/>
        </w:rPr>
      </w:r>
    </w:p>
    <w:p xmlns:w14="http://schemas.microsoft.com/office/word/2010/wordml" w14:paraId="2C5DB730" w14:textId="77777777">
      <w:pPr>
        <w:spacing w:before="0" w:after="0" w:line="240" w:lineRule="auto"/>
      </w:pPr>
      <w:r>
        <w:t/>
      </w:r>
    </w:p>
    <w:p xmlns:w14="http://schemas.microsoft.com/office/word/2010/wordml" w:rsidR="00B2301A" w:rsidRDefault="00B2301A" w14:paraId="6B7E5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28-11-60. Impact for purposes of income tax or public assistance eligibility.</w:t>
      </w:r>
      <w:r>
        <w:rPr>
          <w:rFonts w:ascii="Times New Roman" w:hAnsi="Times New Roman" w:eastAsia="Times New Roman" w:cs="Times New Roman"/>
          <w:b w:val="true"/>
          <w:sz w:val="22"/>
          <w:szCs w:val="22"/>
          <w:lang w:val="en-PH"/>
        </w:rPr>
      </w:r>
    </w:p>
    <w:p xmlns:w14="http://schemas.microsoft.com/office/word/2010/wordml" w:rsidR="00B2301A" w:rsidRDefault="00B2301A" w14:paraId="4E51A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payment received by a person or other legal entity hereunder shall be considered as income or resources for tax purposes or for any purpose related to public assistance received by or due to such person or other legal entity.</w:t>
      </w:r>
      <w:r>
        <w:rPr>
          <w:rFonts w:ascii="Times New Roman" w:hAnsi="Times New Roman" w:eastAsia="Times New Roman" w:cs="Times New Roman"/>
          <w:sz w:val="22"/>
          <w:szCs w:val="22"/>
          <w:lang w:val="en-PH"/>
        </w:rPr>
      </w:r>
    </w:p>
    <w:p xmlns:w14="http://schemas.microsoft.com/office/word/2010/wordml" w14:paraId="552B87F9" w14:textId="77777777">
      <w:pPr>
        <w:spacing w:before="0" w:after="0" w:line="240" w:lineRule="auto"/>
      </w:pPr>
      <w:r>
        <w:t/>
      </w:r>
    </w:p>
    <w:p xmlns:w14="http://schemas.microsoft.com/office/word/2010/wordml" w:rsidR="00B2301A" w:rsidRDefault="00B2301A" w14:paraId="35FFF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25-186; 1972 (57) 2522, 3105.</w:t>
      </w:r>
      <w:r>
        <w:rPr>
          <w:rFonts w:ascii="Times New Roman" w:hAnsi="Times New Roman" w:eastAsia="Times New Roman" w:cs="Times New Roman"/>
          <w:sz w:val="22"/>
          <w:szCs w:val="22"/>
          <w:lang w:val="en-PH"/>
        </w:rPr>
      </w:r>
    </w:p>
    <w:p xmlns:w14="http://schemas.microsoft.com/office/word/2010/wordml" w14:paraId="01D429EA" w14:textId="77777777">
      <w:pPr>
        <w:spacing w:before="0" w:after="0" w:line="240" w:lineRule="auto"/>
      </w:pPr>
      <w:r>
        <w:t/>
      </w:r>
    </w:p>
    <w:p xmlns:w14="http://schemas.microsoft.com/office/word/2010/wordml" w:rsidR="00B2301A" w:rsidRDefault="00B2301A" w14:paraId="357C8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28-11-70. Chapter does not create element of damage in eminent domain.</w:t>
      </w:r>
      <w:r>
        <w:rPr>
          <w:rFonts w:ascii="Times New Roman" w:hAnsi="Times New Roman" w:eastAsia="Times New Roman" w:cs="Times New Roman"/>
          <w:b w:val="true"/>
          <w:sz w:val="22"/>
          <w:szCs w:val="22"/>
          <w:lang w:val="en-PH"/>
        </w:rPr>
      </w:r>
    </w:p>
    <w:p xmlns:w14="http://schemas.microsoft.com/office/word/2010/wordml" w:rsidR="00B2301A" w:rsidRDefault="00B2301A" w14:paraId="5B6BB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creating an element of damage in an eminent domain proceeding.</w:t>
      </w:r>
      <w:r>
        <w:rPr>
          <w:rFonts w:ascii="Times New Roman" w:hAnsi="Times New Roman" w:eastAsia="Times New Roman" w:cs="Times New Roman"/>
          <w:sz w:val="22"/>
          <w:szCs w:val="22"/>
          <w:lang w:val="en-PH"/>
        </w:rPr>
      </w:r>
    </w:p>
    <w:p xmlns:w14="http://schemas.microsoft.com/office/word/2010/wordml" w14:paraId="7299B455" w14:textId="77777777">
      <w:pPr>
        <w:spacing w:before="0" w:after="0" w:line="240" w:lineRule="auto"/>
      </w:pPr>
      <w:r>
        <w:t/>
      </w:r>
    </w:p>
    <w:p xmlns:w14="http://schemas.microsoft.com/office/word/2010/wordml" w:rsidR="00B2301A" w:rsidRDefault="00B2301A" w14:paraId="1193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25-187; 1972 (57) 2522.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