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9c4c45131e4026" /><Relationship Type="http://schemas.openxmlformats.org/package/2006/relationships/metadata/core-properties" Target="/package/services/metadata/core-properties/fecde0f9b46542f9b83af9f496042345.psmdcp" Id="R128af6f473e142cd" /></Relationships>
</file>

<file path=word/document.xml><?xml version="1.0" encoding="utf-8"?>
<w:document xmlns:w="http://schemas.openxmlformats.org/wordprocessingml/2006/main">
  <w:body>
    <w:p xmlns:w14="http://schemas.microsoft.com/office/word/2010/wordml" w:rsidR="005040EF" w:rsidRDefault="005040EF" w14:paraId="49BB45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5040EF" w:rsidRDefault="005040EF" w14:paraId="2B0044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Designation and Nomination of Candidates</w:t>
      </w:r>
      <w:r>
        <w:rPr>
          <w:rFonts w:ascii="Times New Roman" w:hAnsi="Times New Roman" w:eastAsia="Times New Roman" w:cs="Times New Roman"/>
          <w:sz w:val="22"/>
          <w:szCs w:val="22"/>
          <w:lang w:val="en-PH"/>
        </w:rPr>
      </w:r>
    </w:p>
    <w:p xmlns:w14="http://schemas.microsoft.com/office/word/2010/wordml" w:rsidR="005040EF" w:rsidRDefault="005040EF" w14:paraId="65291E44" w14:textId="77777777">
      <w:pPr>
        <w:spacing w:before="0" w:after="0" w:line="240" w:lineRule="auto"/>
        <w:rPr>
          <w:rFonts w:ascii="Arial" w:hAnsi="Arial" w:cs="Arial"/>
          <w:lang w:val="en-PH"/>
        </w:rPr>
      </w:pPr>
    </w:p>
    <w:p xmlns:w14="http://schemas.microsoft.com/office/word/2010/wordml" w:rsidR="005040EF" w:rsidRDefault="005040EF" w14:paraId="0B4E98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040EF" w:rsidRDefault="005040EF" w14:paraId="129B62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Methods of Nomination</w:t>
      </w:r>
      <w:r>
        <w:rPr>
          <w:rFonts w:ascii="Times New Roman" w:hAnsi="Times New Roman" w:eastAsia="Times New Roman" w:cs="Times New Roman"/>
          <w:sz w:val="22"/>
          <w:szCs w:val="22"/>
          <w:lang w:val="en-PH"/>
        </w:rPr>
      </w:r>
    </w:p>
    <w:p xmlns:w14="http://schemas.microsoft.com/office/word/2010/wordml" w:rsidR="005040EF" w:rsidRDefault="005040EF" w14:paraId="5726BF5C" w14:textId="77777777">
      <w:pPr>
        <w:spacing w:before="0" w:after="0" w:line="240" w:lineRule="auto"/>
        <w:rPr>
          <w:rFonts w:ascii="Arial" w:hAnsi="Arial" w:cs="Arial"/>
          <w:lang w:val="en-PH"/>
        </w:rPr>
      </w:pPr>
    </w:p>
    <w:p xmlns:w14="http://schemas.microsoft.com/office/word/2010/wordml" w:rsidR="005040EF" w:rsidRDefault="005040EF" w14:paraId="7679D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7-11-10. Methods of nominating candidates.</w:t>
      </w:r>
      <w:r>
        <w:rPr>
          <w:rFonts w:ascii="Times New Roman" w:hAnsi="Times New Roman" w:eastAsia="Times New Roman" w:cs="Times New Roman"/>
          <w:b w:val="true"/>
          <w:sz w:val="22"/>
          <w:szCs w:val="22"/>
          <w:lang w:val="en-PH"/>
        </w:rPr>
      </w:r>
    </w:p>
    <w:p xmlns:w14="http://schemas.microsoft.com/office/word/2010/wordml" w:rsidR="005040EF" w:rsidRDefault="005040EF" w14:paraId="410E9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Nominations for candidates for the offices to be voted on in a general or special election may be by political party primary, by political party convention, or by petition; however, a person who was defeated as a candidate for nomination to an office in a party primary or party convention must not have his name placed on the ballot for the ensuing general or special election, except that this section does not prevent a defeated candidate from later becoming his party's nominee for that office in that el</w:t>
      </w:r>
      <w:r>
        <w:rPr>
          <w:rFonts w:ascii="Times New Roman" w:hAnsi="Times New Roman" w:eastAsia="Times New Roman" w:cs="Times New Roman"/>
          <w:sz w:val="22"/>
          <w:szCs w:val="22"/>
          <w:lang w:val="en-PH"/>
        </w:rPr>
        <w:t>ection if the candidate first selected as the party's nominee dies, resigns, is disqualified, or otherwise ceases to become the party's nominee for that office before the election is held.</w:t>
      </w:r>
      <w:r>
        <w:rPr>
          <w:rFonts w:ascii="Times New Roman" w:hAnsi="Times New Roman" w:eastAsia="Times New Roman" w:cs="Times New Roman"/>
          <w:sz w:val="22"/>
          <w:szCs w:val="22"/>
          <w:lang w:val="en-PH"/>
        </w:rPr>
      </w:r>
    </w:p>
    <w:p xmlns:w14="http://schemas.microsoft.com/office/word/2010/wordml" w:rsidR="005040EF" w:rsidRDefault="005040EF" w14:paraId="1784E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candidate must not file more than one statement of intention of candidacy for a single office for the same election.</w:t>
      </w:r>
      <w:r>
        <w:rPr>
          <w:rFonts w:ascii="Times New Roman" w:hAnsi="Times New Roman" w:eastAsia="Times New Roman" w:cs="Times New Roman"/>
          <w:sz w:val="22"/>
          <w:szCs w:val="22"/>
          <w:lang w:val="en-PH"/>
        </w:rPr>
      </w:r>
    </w:p>
    <w:p xmlns:w14="http://schemas.microsoft.com/office/word/2010/wordml" w:rsidR="005040EF" w:rsidRDefault="005040EF" w14:paraId="13B39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candidate must not be nominated by more than one political party for a single office for the same election.</w:t>
      </w:r>
      <w:r>
        <w:rPr>
          <w:rFonts w:ascii="Times New Roman" w:hAnsi="Times New Roman" w:eastAsia="Times New Roman" w:cs="Times New Roman"/>
          <w:sz w:val="22"/>
          <w:szCs w:val="22"/>
          <w:lang w:val="en-PH"/>
        </w:rPr>
      </w:r>
    </w:p>
    <w:p xmlns:w14="http://schemas.microsoft.com/office/word/2010/wordml" w14:paraId="2A1A24BA" w14:textId="77777777">
      <w:pPr>
        <w:spacing w:before="0" w:after="0" w:line="240" w:lineRule="auto"/>
      </w:pPr>
      <w:r>
        <w:t/>
      </w:r>
    </w:p>
    <w:p xmlns:w14="http://schemas.microsoft.com/office/word/2010/wordml" w:rsidR="005040EF" w:rsidRDefault="005040EF" w14:paraId="225DF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23-263; 1952 Code § 23-263; 1950 (46) 2059; 1982 Act No. 419, § 5, eff June 8, 1982; 2013 Act No. 61, § 1, eff June 25, 2013; 2022 Act No. 150 (S.108), § 2.A, eff January 1, 2023.</w:t>
      </w:r>
      <w:r>
        <w:rPr>
          <w:rFonts w:ascii="Times New Roman" w:hAnsi="Times New Roman" w:eastAsia="Times New Roman" w:cs="Times New Roman"/>
          <w:sz w:val="22"/>
          <w:szCs w:val="22"/>
          <w:lang w:val="en-PH"/>
        </w:rPr>
      </w:r>
    </w:p>
    <w:p xmlns:w14="http://schemas.microsoft.com/office/word/2010/wordml" w:rsidR="005040EF" w:rsidRDefault="005040EF" w14:paraId="5B400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91F1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43D8C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4AC8E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rsidR="005040EF" w:rsidRDefault="005040EF" w14:paraId="1CBF0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45.B,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67C68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45.]B. SECTION 2 shall take effect on January 1, 2023."</w:t>
      </w:r>
      <w:r>
        <w:rPr>
          <w:rFonts w:ascii="Times New Roman" w:hAnsi="Times New Roman" w:eastAsia="Times New Roman" w:cs="Times New Roman"/>
          <w:sz w:val="22"/>
          <w:szCs w:val="22"/>
          <w:lang w:val="en-PH"/>
        </w:rPr>
      </w:r>
    </w:p>
    <w:p xmlns:w14="http://schemas.microsoft.com/office/word/2010/wordml" w:rsidR="005040EF" w:rsidRDefault="005040EF" w14:paraId="66F8A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B1EA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2.A, inserted the (A) designator, substituted "must not have his named placed" for "shall not have his name placed", and added (B) and (C).</w:t>
      </w:r>
      <w:r>
        <w:rPr>
          <w:rFonts w:ascii="Times New Roman" w:hAnsi="Times New Roman" w:eastAsia="Times New Roman" w:cs="Times New Roman"/>
          <w:sz w:val="22"/>
          <w:szCs w:val="22"/>
          <w:lang w:val="en-PH"/>
        </w:rPr>
      </w:r>
    </w:p>
    <w:p xmlns:w14="http://schemas.microsoft.com/office/word/2010/wordml" w14:paraId="3BEB02E6" w14:textId="77777777">
      <w:pPr>
        <w:spacing w:before="0" w:after="0" w:line="240" w:lineRule="auto"/>
      </w:pPr>
      <w:r>
        <w:t/>
      </w:r>
    </w:p>
    <w:p xmlns:w14="http://schemas.microsoft.com/office/word/2010/wordml" w:rsidR="005040EF" w:rsidRDefault="005040EF" w14:paraId="03EE90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7-11-12. Joint election of Governor and Lieutenant Governor; qualifications; procedures.</w:t>
      </w:r>
      <w:r>
        <w:rPr>
          <w:rFonts w:ascii="Times New Roman" w:hAnsi="Times New Roman" w:eastAsia="Times New Roman" w:cs="Times New Roman"/>
          <w:b w:val="true"/>
          <w:sz w:val="22"/>
          <w:szCs w:val="22"/>
          <w:lang w:val="en-PH"/>
        </w:rPr>
      </w:r>
    </w:p>
    <w:p xmlns:w14="http://schemas.microsoft.com/office/word/2010/wordml" w:rsidR="005040EF" w:rsidRDefault="005040EF" w14:paraId="46D75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nominated for the Office of Governor by primary or convention, or seeking the Office of Governor as a petition candidate must designate a qualified elector to be elected jointly as Lieutenant Governor.</w:t>
      </w:r>
      <w:r>
        <w:rPr>
          <w:rFonts w:ascii="Times New Roman" w:hAnsi="Times New Roman" w:eastAsia="Times New Roman" w:cs="Times New Roman"/>
          <w:sz w:val="22"/>
          <w:szCs w:val="22"/>
          <w:lang w:val="en-PH"/>
        </w:rPr>
      </w:r>
    </w:p>
    <w:p xmlns:w14="http://schemas.microsoft.com/office/word/2010/wordml" w:rsidR="005040EF" w:rsidRDefault="005040EF" w14:paraId="29A39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designee for Lieutenant Governor must possess all of the qualifications required to hold the Office of Governor.</w:t>
      </w:r>
      <w:r>
        <w:rPr>
          <w:rFonts w:ascii="Times New Roman" w:hAnsi="Times New Roman" w:eastAsia="Times New Roman" w:cs="Times New Roman"/>
          <w:sz w:val="22"/>
          <w:szCs w:val="22"/>
          <w:lang w:val="en-PH"/>
        </w:rPr>
      </w:r>
    </w:p>
    <w:p xmlns:w14="http://schemas.microsoft.com/office/word/2010/wordml" w:rsidR="005040EF" w:rsidRDefault="005040EF" w14:paraId="231D9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appropriate political party shall determine if its gubernatorial candidate's Lieutenant Governor designee is qualified.</w:t>
      </w:r>
      <w:r>
        <w:rPr>
          <w:rFonts w:ascii="Times New Roman" w:hAnsi="Times New Roman" w:eastAsia="Times New Roman" w:cs="Times New Roman"/>
          <w:sz w:val="22"/>
          <w:szCs w:val="22"/>
          <w:lang w:val="en-PH"/>
        </w:rPr>
      </w:r>
    </w:p>
    <w:p xmlns:w14="http://schemas.microsoft.com/office/word/2010/wordml" w:rsidR="005040EF" w:rsidRDefault="005040EF" w14:paraId="307D1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Election Commission shall determine whether a gubernatorial petition candidate's Lieutenant Governor designee is qualified.</w:t>
      </w:r>
      <w:r>
        <w:rPr>
          <w:rFonts w:ascii="Times New Roman" w:hAnsi="Times New Roman" w:eastAsia="Times New Roman" w:cs="Times New Roman"/>
          <w:sz w:val="22"/>
          <w:szCs w:val="22"/>
          <w:lang w:val="en-PH"/>
        </w:rPr>
      </w:r>
    </w:p>
    <w:p xmlns:w14="http://schemas.microsoft.com/office/word/2010/wordml" w:rsidR="005040EF" w:rsidRDefault="005040EF" w14:paraId="42460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later than August first, a gubernatorial candidate's designation for Lieutenant Governor must be in writing and filed either with the appropriate political party, or, in the case of a petition candidate, with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78B28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later than August tenth, a Lieutenant Governor designee must provide:</w:t>
      </w:r>
      <w:r>
        <w:rPr>
          <w:rFonts w:ascii="Times New Roman" w:hAnsi="Times New Roman" w:eastAsia="Times New Roman" w:cs="Times New Roman"/>
          <w:sz w:val="22"/>
          <w:szCs w:val="22"/>
          <w:lang w:val="en-PH"/>
        </w:rPr>
      </w:r>
    </w:p>
    <w:p xmlns:w14="http://schemas.microsoft.com/office/word/2010/wordml" w:rsidR="005040EF" w:rsidRDefault="005040EF" w14:paraId="6FA78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2BDEE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copy of the gubernatorial candidate's written designation for Lieutenant Governor; and</w:t>
      </w:r>
      <w:r>
        <w:rPr>
          <w:rFonts w:ascii="Times New Roman" w:hAnsi="Times New Roman" w:eastAsia="Times New Roman" w:cs="Times New Roman"/>
          <w:sz w:val="22"/>
          <w:szCs w:val="22"/>
          <w:lang w:val="en-PH"/>
        </w:rPr>
      </w:r>
    </w:p>
    <w:p xmlns:w14="http://schemas.microsoft.com/office/word/2010/wordml" w:rsidR="005040EF" w:rsidRDefault="005040EF" w14:paraId="42736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completed statement of intention of candidacy; and</w:t>
      </w:r>
      <w:r>
        <w:rPr>
          <w:rFonts w:ascii="Times New Roman" w:hAnsi="Times New Roman" w:eastAsia="Times New Roman" w:cs="Times New Roman"/>
          <w:sz w:val="22"/>
          <w:szCs w:val="22"/>
          <w:lang w:val="en-PH"/>
        </w:rPr>
      </w:r>
    </w:p>
    <w:p xmlns:w14="http://schemas.microsoft.com/office/word/2010/wordml" w:rsidR="005040EF" w:rsidRDefault="005040EF" w14:paraId="68D35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State Ethics Commission:</w:t>
      </w:r>
      <w:r>
        <w:rPr>
          <w:rFonts w:ascii="Times New Roman" w:hAnsi="Times New Roman" w:eastAsia="Times New Roman" w:cs="Times New Roman"/>
          <w:sz w:val="22"/>
          <w:szCs w:val="22"/>
          <w:lang w:val="en-PH"/>
        </w:rPr>
      </w:r>
    </w:p>
    <w:p xmlns:w14="http://schemas.microsoft.com/office/word/2010/wordml" w:rsidR="005040EF" w:rsidRDefault="005040EF" w14:paraId="5B942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copy of the completed statement of intention of candidacy; and</w:t>
      </w:r>
      <w:r>
        <w:rPr>
          <w:rFonts w:ascii="Times New Roman" w:hAnsi="Times New Roman" w:eastAsia="Times New Roman" w:cs="Times New Roman"/>
          <w:sz w:val="22"/>
          <w:szCs w:val="22"/>
          <w:lang w:val="en-PH"/>
        </w:rPr>
      </w:r>
    </w:p>
    <w:p xmlns:w14="http://schemas.microsoft.com/office/word/2010/wordml" w:rsidR="005040EF" w:rsidRDefault="005040EF" w14:paraId="2F4AF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current filed statement of economic interests.</w:t>
      </w:r>
      <w:r>
        <w:rPr>
          <w:rFonts w:ascii="Times New Roman" w:hAnsi="Times New Roman" w:eastAsia="Times New Roman" w:cs="Times New Roman"/>
          <w:sz w:val="22"/>
          <w:szCs w:val="22"/>
          <w:lang w:val="en-PH"/>
        </w:rPr>
      </w:r>
    </w:p>
    <w:p xmlns:w14="http://schemas.microsoft.com/office/word/2010/wordml" w:rsidR="005040EF" w:rsidRDefault="005040EF" w14:paraId="1FFC5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after being designated and before the general election the Lieutenant Governor candidate dies, becomes disqualified, or resigns for a legitimate nonpolitical reason as defined in Section 7-11-50, the gubernatorial candidate must make a substitution for the Lieutenant Governor candidate no later than ten days after the death, disqualification, or resignation occurs in the format provided in subsection (C).</w:t>
      </w:r>
      <w:r>
        <w:rPr>
          <w:rFonts w:ascii="Times New Roman" w:hAnsi="Times New Roman" w:eastAsia="Times New Roman" w:cs="Times New Roman"/>
          <w:sz w:val="22"/>
          <w:szCs w:val="22"/>
          <w:lang w:val="en-PH"/>
        </w:rPr>
      </w:r>
    </w:p>
    <w:p xmlns:w14="http://schemas.microsoft.com/office/word/2010/wordml" w:rsidR="005040EF" w:rsidRDefault="005040EF" w14:paraId="7BB55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a Lieutenant Governor candidate is substituted as provided in item (1), the substituted Lieutenant Governor candidate must file the documents required in subsection (D) no later than ten days after the substitution is made.</w:t>
      </w:r>
      <w:r>
        <w:rPr>
          <w:rFonts w:ascii="Times New Roman" w:hAnsi="Times New Roman" w:eastAsia="Times New Roman" w:cs="Times New Roman"/>
          <w:sz w:val="22"/>
          <w:szCs w:val="22"/>
          <w:lang w:val="en-PH"/>
        </w:rPr>
      </w:r>
    </w:p>
    <w:p xmlns:w14="http://schemas.microsoft.com/office/word/2010/wordml" w:rsidR="005040EF" w:rsidRDefault="005040EF" w14:paraId="78AFA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substitutions authorized in items (1) and (2) may be made after the general election if the death, disqualification, or resignation occurs before the general election. If the death, disqualification, or resignation occurs after the general election, the vacancy must be filled as provided in Section 1-3-125 by the Governor-elect.</w:t>
      </w:r>
      <w:r>
        <w:rPr>
          <w:rFonts w:ascii="Times New Roman" w:hAnsi="Times New Roman" w:eastAsia="Times New Roman" w:cs="Times New Roman"/>
          <w:sz w:val="22"/>
          <w:szCs w:val="22"/>
          <w:lang w:val="en-PH"/>
        </w:rPr>
      </w:r>
    </w:p>
    <w:p xmlns:w14="http://schemas.microsoft.com/office/word/2010/wordml" w:rsidR="005040EF" w:rsidRDefault="005040EF" w14:paraId="37CFF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Lieutenant Governor candidate is not designated as provided in this section, the party or petition candidate for Governor shall not have his name placed on the ballot for the general election.</w:t>
      </w:r>
      <w:r>
        <w:rPr>
          <w:rFonts w:ascii="Times New Roman" w:hAnsi="Times New Roman" w:eastAsia="Times New Roman" w:cs="Times New Roman"/>
          <w:sz w:val="22"/>
          <w:szCs w:val="22"/>
          <w:lang w:val="en-PH"/>
        </w:rPr>
      </w:r>
    </w:p>
    <w:p xmlns:w14="http://schemas.microsoft.com/office/word/2010/wordml" w:rsidR="005040EF" w:rsidRDefault="005040EF" w14:paraId="5C847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Lieutenant Governor candidate is not required to pay a separate filing fee.</w:t>
      </w:r>
      <w:r>
        <w:rPr>
          <w:rFonts w:ascii="Times New Roman" w:hAnsi="Times New Roman" w:eastAsia="Times New Roman" w:cs="Times New Roman"/>
          <w:sz w:val="22"/>
          <w:szCs w:val="22"/>
          <w:lang w:val="en-PH"/>
        </w:rPr>
      </w:r>
    </w:p>
    <w:p xmlns:w14="http://schemas.microsoft.com/office/word/2010/wordml" w:rsidR="005040EF" w:rsidRDefault="005040EF" w14:paraId="5552C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provisions of Sections 7-11-10 and 7-11-210 are not applicable to a Lieutenant Governor candidate.</w:t>
      </w:r>
      <w:r>
        <w:rPr>
          <w:rFonts w:ascii="Times New Roman" w:hAnsi="Times New Roman" w:eastAsia="Times New Roman" w:cs="Times New Roman"/>
          <w:sz w:val="22"/>
          <w:szCs w:val="22"/>
          <w:lang w:val="en-PH"/>
        </w:rPr>
      </w:r>
    </w:p>
    <w:p xmlns:w14="http://schemas.microsoft.com/office/word/2010/wordml" w:rsidR="005040EF" w:rsidRDefault="005040EF" w14:paraId="311B4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Lieutenant Governor candidate has solicited or received contributions for another elective office, he must comply with the provisions of Sections 8-13-1350 and 8-13-1352. A contribution transferred to the single candidate committee of the Governor and Lieutenant Governor elected jointly must comply with the requirements of Section 8-13-1314(A).</w:t>
      </w:r>
      <w:r>
        <w:rPr>
          <w:rFonts w:ascii="Times New Roman" w:hAnsi="Times New Roman" w:eastAsia="Times New Roman" w:cs="Times New Roman"/>
          <w:sz w:val="22"/>
          <w:szCs w:val="22"/>
          <w:lang w:val="en-PH"/>
        </w:rPr>
      </w:r>
    </w:p>
    <w:p xmlns:w14="http://schemas.microsoft.com/office/word/2010/wordml" w14:paraId="380CBB51" w14:textId="77777777">
      <w:pPr>
        <w:spacing w:before="0" w:after="0" w:line="240" w:lineRule="auto"/>
      </w:pPr>
      <w:r>
        <w:t/>
      </w:r>
    </w:p>
    <w:p xmlns:w14="http://schemas.microsoft.com/office/word/2010/wordml" w:rsidR="005040EF" w:rsidRDefault="005040EF" w14:paraId="74A6E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142 (H.4977), § 2, eff March 15, 2018.</w:t>
      </w:r>
      <w:r>
        <w:rPr>
          <w:rFonts w:ascii="Times New Roman" w:hAnsi="Times New Roman" w:eastAsia="Times New Roman" w:cs="Times New Roman"/>
          <w:sz w:val="22"/>
          <w:szCs w:val="22"/>
          <w:lang w:val="en-PH"/>
        </w:rPr>
      </w:r>
    </w:p>
    <w:p xmlns:w14="http://schemas.microsoft.com/office/word/2010/wordml" w14:paraId="0314C895" w14:textId="77777777">
      <w:pPr>
        <w:spacing w:before="0" w:after="0" w:line="240" w:lineRule="auto"/>
      </w:pPr>
      <w:r>
        <w:t/>
      </w:r>
    </w:p>
    <w:p xmlns:w14="http://schemas.microsoft.com/office/word/2010/wordml" w:rsidR="005040EF" w:rsidRDefault="005040EF" w14:paraId="0BE5E5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7-11-15. Qualifications to run as a candidate in general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460D0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qualify as a candidate to run in the general election, all candidates seeking nomination by political party primary or political party convention must file a statement of intention of candidacy and party pledge and submit any filing fees between noon on March sixteenth and noon on March thirtieth as provided in this section. If March thirtieth is on a Saturday or Sunday, the time for filing extends to the next regular business day. For purposes of this section and Section 7-13-45, "next reg</w:t>
      </w:r>
      <w:r>
        <w:rPr>
          <w:rFonts w:ascii="Times New Roman" w:hAnsi="Times New Roman" w:eastAsia="Times New Roman" w:cs="Times New Roman"/>
          <w:sz w:val="22"/>
          <w:szCs w:val="22"/>
          <w:lang w:val="en-PH"/>
        </w:rPr>
        <w:t>ular business day" means a day that is not a Saturday, Sunday, or legal holiday.</w:t>
      </w:r>
      <w:r>
        <w:rPr>
          <w:rFonts w:ascii="Times New Roman" w:hAnsi="Times New Roman" w:eastAsia="Times New Roman" w:cs="Times New Roman"/>
          <w:sz w:val="22"/>
          <w:szCs w:val="22"/>
          <w:lang w:val="en-PH"/>
        </w:rPr>
      </w:r>
    </w:p>
    <w:p xmlns:w14="http://schemas.microsoft.com/office/word/2010/wordml" w:rsidR="005040EF" w:rsidRDefault="005040EF" w14:paraId="16B84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as otherwise provided in this section, candidates seeking nomination for a statewide, congressional, or district office that includes more than one county must file their statements of intention of candidacy, and party pledge and submit any filing fees with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0549B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Candidates seeking nomination for the State Senate or House of Representatives must file their statements of intention of candidacy and party pledge and submit any filing fees with the State Election Commission or county board of voter registration and elections in the county of their residence. The state executive committees must certify candidates pursuant to Section 7-13-40.</w:t>
      </w:r>
      <w:r>
        <w:rPr>
          <w:rFonts w:ascii="Times New Roman" w:hAnsi="Times New Roman" w:eastAsia="Times New Roman" w:cs="Times New Roman"/>
          <w:sz w:val="22"/>
          <w:szCs w:val="22"/>
          <w:lang w:val="en-PH"/>
        </w:rPr>
      </w:r>
    </w:p>
    <w:p xmlns:w14="http://schemas.microsoft.com/office/word/2010/wordml" w:rsidR="005040EF" w:rsidRDefault="005040EF" w14:paraId="7A14D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Candidates seeking nomination for a countywide or less than countywide office shall file their statements of intention of candidacy and party pledge and submit any filing fees with the county board of voter registration and elections in the county of their residence.</w:t>
      </w:r>
      <w:r>
        <w:rPr>
          <w:rFonts w:ascii="Times New Roman" w:hAnsi="Times New Roman" w:eastAsia="Times New Roman" w:cs="Times New Roman"/>
          <w:sz w:val="22"/>
          <w:szCs w:val="22"/>
          <w:lang w:val="en-PH"/>
        </w:rPr>
      </w:r>
    </w:p>
    <w:p xmlns:w14="http://schemas.microsoft.com/office/word/2010/wordml" w:rsidR="005040EF" w:rsidRDefault="005040EF" w14:paraId="4CD10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this section, the board of voter registration and elections with whom the documents in subsection (A) are filed must provide a copy of all statements of intention of candidacy, the party pledge, receipt and filing fees, to the appropriate political party executive committee within two days following the deadline for filing. If the second day falls on Saturday, Sunday, or a legal holiday, the statement of intention of candidacy, party pledge, and filing fee must be filed by noon th</w:t>
      </w:r>
      <w:r>
        <w:rPr>
          <w:rFonts w:ascii="Times New Roman" w:hAnsi="Times New Roman" w:eastAsia="Times New Roman" w:cs="Times New Roman"/>
          <w:sz w:val="22"/>
          <w:szCs w:val="22"/>
          <w:lang w:val="en-PH"/>
        </w:rPr>
        <w:t>e following day that is not a Saturday, Sunday, or legal holiday. A candidate's name may not appear on a primary election ballot, convention slate of candidates, general election ballot, or special election ballot, except as otherwise provided by law, if (1) the candidate's statement of intention of candidacy and party pledge has not been filed with the county board of voter registration and elections or State Election Commission, as the case may be, as well as any filing fee, by the deadline and (2) the ca</w:t>
      </w:r>
      <w:r>
        <w:rPr>
          <w:rFonts w:ascii="Times New Roman" w:hAnsi="Times New Roman" w:eastAsia="Times New Roman" w:cs="Times New Roman"/>
          <w:sz w:val="22"/>
          <w:szCs w:val="22"/>
          <w:lang w:val="en-PH"/>
        </w:rPr>
        <w:t>ndidate has not been certified by the appropriate political party as required by Sections 7-13-40 and 7-13-350, as applicable. The candidate's name must appear if the candidate produces the signed and dated copy of his timely filed statement of intention of candidacy. An error or omission by a person seeking to qualify as a candidate pursuant to this section who is not directly related to a constitutional or statutory qualification for that office must be construed in a manner that favors the person's acces</w:t>
      </w:r>
      <w:r>
        <w:rPr>
          <w:rFonts w:ascii="Times New Roman" w:hAnsi="Times New Roman" w:eastAsia="Times New Roman" w:cs="Times New Roman"/>
          <w:sz w:val="22"/>
          <w:szCs w:val="22"/>
          <w:lang w:val="en-PH"/>
        </w:rPr>
        <w:t>s to the ballot.</w:t>
      </w:r>
      <w:r>
        <w:rPr>
          <w:rFonts w:ascii="Times New Roman" w:hAnsi="Times New Roman" w:eastAsia="Times New Roman" w:cs="Times New Roman"/>
          <w:sz w:val="22"/>
          <w:szCs w:val="22"/>
          <w:lang w:val="en-PH"/>
        </w:rPr>
      </w:r>
    </w:p>
    <w:p xmlns:w14="http://schemas.microsoft.com/office/word/2010/wordml" w:rsidR="005040EF" w:rsidRDefault="005040EF" w14:paraId="67B71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statement of intention of candidacy required in this section and in Section 7-13-190(B) must be on a form designed and provided by the State Election Commission. This form, in addition to all other information, must contain an affirmation that the candidate meets, or will meet by the time of the general election, or as otherwise required by law, the qualifications for the office sought. The candidate or his agent must file a signed statement of intention of candidacy and the election commission wit</w:t>
      </w:r>
      <w:r>
        <w:rPr>
          <w:rFonts w:ascii="Times New Roman" w:hAnsi="Times New Roman" w:eastAsia="Times New Roman" w:cs="Times New Roman"/>
          <w:sz w:val="22"/>
          <w:szCs w:val="22"/>
          <w:lang w:val="en-PH"/>
        </w:rPr>
        <w:t>h whom it is filed must stamp the statement with the date and time received, keep the original statement, provide a copy to the candidate, and provide a copy to the appropriate political party executive committee.</w:t>
      </w:r>
      <w:r>
        <w:rPr>
          <w:rFonts w:ascii="Times New Roman" w:hAnsi="Times New Roman" w:eastAsia="Times New Roman" w:cs="Times New Roman"/>
          <w:sz w:val="22"/>
          <w:szCs w:val="22"/>
          <w:lang w:val="en-PH"/>
        </w:rPr>
      </w:r>
    </w:p>
    <w:p xmlns:w14="http://schemas.microsoft.com/office/word/2010/wordml" w:rsidR="005040EF" w:rsidRDefault="005040EF" w14:paraId="41BB4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candidate or his agent must file a signed party pledge, as required pursuant to Section 7-11-210, and the election commission with which it is filed must stamp the party pledge with the date and time received, provide a copy to the candidate, and provide a copy to the appropriate political party executive committee.</w:t>
      </w:r>
      <w:r>
        <w:rPr>
          <w:rFonts w:ascii="Times New Roman" w:hAnsi="Times New Roman" w:eastAsia="Times New Roman" w:cs="Times New Roman"/>
          <w:sz w:val="22"/>
          <w:szCs w:val="22"/>
          <w:lang w:val="en-PH"/>
        </w:rPr>
      </w:r>
    </w:p>
    <w:p xmlns:w14="http://schemas.microsoft.com/office/word/2010/wordml" w:rsidR="005040EF" w:rsidRDefault="005040EF" w14:paraId="2924C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election commission with which the filing fee is filed must issue a receipt for the filing fee, stamp the receipt with the date and time the filing fee was received, provide a copy to the candidate or his agent, and provide a copy to the appropriate political executive party. The filing fee must be made payable to the appropriate political party.</w:t>
      </w:r>
      <w:r>
        <w:rPr>
          <w:rFonts w:ascii="Times New Roman" w:hAnsi="Times New Roman" w:eastAsia="Times New Roman" w:cs="Times New Roman"/>
          <w:sz w:val="22"/>
          <w:szCs w:val="22"/>
          <w:lang w:val="en-PH"/>
        </w:rPr>
      </w:r>
    </w:p>
    <w:p xmlns:w14="http://schemas.microsoft.com/office/word/2010/wordml" w:rsidR="005040EF" w:rsidRDefault="005040EF" w14:paraId="6CE70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after the closing of the time for filing the documents required pursuant to this section, there are not more than two candidates for any one office and one or more of the candidates dies, or withdraws, the state or county committee, as the case may be, if the nomination is by political party primary or political party convention only may, in its discretion, afford opportunity for the entry of other candidates for the office involved; however, for the office of State House of Representatives or Stat</w:t>
      </w:r>
      <w:r>
        <w:rPr>
          <w:rFonts w:ascii="Times New Roman" w:hAnsi="Times New Roman" w:eastAsia="Times New Roman" w:cs="Times New Roman"/>
          <w:sz w:val="22"/>
          <w:szCs w:val="22"/>
          <w:lang w:val="en-PH"/>
        </w:rPr>
        <w:t>e Senator, the discretion must be exercised by the state committee.</w:t>
      </w:r>
      <w:r>
        <w:rPr>
          <w:rFonts w:ascii="Times New Roman" w:hAnsi="Times New Roman" w:eastAsia="Times New Roman" w:cs="Times New Roman"/>
          <w:sz w:val="22"/>
          <w:szCs w:val="22"/>
          <w:lang w:val="en-PH"/>
        </w:rPr>
      </w:r>
    </w:p>
    <w:p xmlns:w14="http://schemas.microsoft.com/office/word/2010/wordml" w:rsidR="005040EF" w:rsidRDefault="005040EF" w14:paraId="2171B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county chairman of a political party and the chairman of the state executive committee of a political party may designate a person to observe the filings made at the election commission pursuant to this section.</w:t>
      </w:r>
      <w:r>
        <w:rPr>
          <w:rFonts w:ascii="Times New Roman" w:hAnsi="Times New Roman" w:eastAsia="Times New Roman" w:cs="Times New Roman"/>
          <w:sz w:val="22"/>
          <w:szCs w:val="22"/>
          <w:lang w:val="en-PH"/>
        </w:rPr>
      </w:r>
    </w:p>
    <w:p xmlns:w14="http://schemas.microsoft.com/office/word/2010/wordml" w:rsidR="005040EF" w:rsidRDefault="005040EF" w14:paraId="77E10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provisions of this section do not apply to nonpartisan school trustee elections in a school district where local law provisions provide for other dates and procedures for filing statements of candidacy or petitions, and to the extent the provisions of this section and the local law provisions conflict, the local law provisions control.</w:t>
      </w:r>
      <w:r>
        <w:rPr>
          <w:rFonts w:ascii="Times New Roman" w:hAnsi="Times New Roman" w:eastAsia="Times New Roman" w:cs="Times New Roman"/>
          <w:sz w:val="22"/>
          <w:szCs w:val="22"/>
          <w:lang w:val="en-PH"/>
        </w:rPr>
      </w:r>
    </w:p>
    <w:p xmlns:w14="http://schemas.microsoft.com/office/word/2010/wordml" w14:paraId="41604187" w14:textId="77777777">
      <w:pPr>
        <w:spacing w:before="0" w:after="0" w:line="240" w:lineRule="auto"/>
      </w:pPr>
      <w:r>
        <w:t/>
      </w:r>
    </w:p>
    <w:p xmlns:w14="http://schemas.microsoft.com/office/word/2010/wordml" w:rsidR="005040EF" w:rsidRDefault="005040EF" w14:paraId="35290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363, § 1, eff March 14, 1988; 1990 Act No. 583, § 1, eff June 11, 1990; 1996 Act No. 226, § 1, eff February 12, 1996; 2000 Act No. 236, § 1, eff March 7, 2000; 2003 Act No. 3, § 1, eff upon approval (became law without the Governor's signature on January 16, 2003); 2013 Act No. 61, § 2, eff June 25, 2013; 2018 Act No. 142 (H.4977), § 6, eff March 15, 2018.</w:t>
      </w:r>
      <w:r>
        <w:rPr>
          <w:rFonts w:ascii="Times New Roman" w:hAnsi="Times New Roman" w:eastAsia="Times New Roman" w:cs="Times New Roman"/>
          <w:sz w:val="22"/>
          <w:szCs w:val="22"/>
          <w:lang w:val="en-PH"/>
        </w:rPr>
      </w:r>
    </w:p>
    <w:p xmlns:w14="http://schemas.microsoft.com/office/word/2010/wordml" w:rsidR="005040EF" w:rsidRDefault="005040EF" w14:paraId="039A1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3116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142, § 6, in (A), added the second and third sentences, and in (A)(2), inserted "State Election Commission or" preceding "county board" in the first sentence; in (B), substituted "Except as provided in this section, the board of voter registration and elections" for "Except as provided herein, the election commission"; in (C), substituted "candidate or his agent must file a signed statement of intention of candidacy and the election commission with whom it is filed must stamp the statement with</w:t>
      </w:r>
      <w:r>
        <w:rPr>
          <w:rFonts w:ascii="Times New Roman" w:hAnsi="Times New Roman" w:eastAsia="Times New Roman" w:cs="Times New Roman"/>
          <w:sz w:val="22"/>
          <w:szCs w:val="22"/>
          <w:lang w:val="en-PH"/>
        </w:rPr>
        <w:t xml:space="preserve"> the date and time received, keep the original statement, provide a copy to the candidate, and provide a copy" for "candidate must file three signed copies and the election commission with whom it is filed must stamp each copy with the date and time received, keep one copy, return one copy to the candidate, and send one copy" in the third sentence; in (D), substituted "or his agent must file a signed party pledge, as required pursuant to Section 7-11-210, and the election commission with which it is filed m</w:t>
      </w:r>
      <w:r>
        <w:rPr>
          <w:rFonts w:ascii="Times New Roman" w:hAnsi="Times New Roman" w:eastAsia="Times New Roman" w:cs="Times New Roman"/>
          <w:sz w:val="22"/>
          <w:szCs w:val="22"/>
          <w:lang w:val="en-PH"/>
        </w:rPr>
        <w:t xml:space="preserve">ust stamp the party pledge with the date and time received, provide a copy to the candidate, and provide a copy" for "must file three signed copies of the party pledge, as required pursuant to Section 7-11-210, and the election commission with whom it is filed must stamp each copy with the date and time received, return one copy to the candidate, and send one copy"; in (E), substituted "election commission with which the filing fee is filed must issue a receipt for the filing fee," for "candidate must sign </w:t>
      </w:r>
      <w:r>
        <w:rPr>
          <w:rFonts w:ascii="Times New Roman" w:hAnsi="Times New Roman" w:eastAsia="Times New Roman" w:cs="Times New Roman"/>
          <w:sz w:val="22"/>
          <w:szCs w:val="22"/>
          <w:lang w:val="en-PH"/>
        </w:rPr>
        <w:t>a receipt for the filing fee, and the election commission with whom it is filed must", and inserted "or his agent," in the first sentence; and made nonsubstantive changes throughout.</w:t>
      </w:r>
      <w:r>
        <w:rPr>
          <w:rFonts w:ascii="Times New Roman" w:hAnsi="Times New Roman" w:eastAsia="Times New Roman" w:cs="Times New Roman"/>
          <w:sz w:val="22"/>
          <w:szCs w:val="22"/>
          <w:lang w:val="en-PH"/>
        </w:rPr>
      </w:r>
    </w:p>
    <w:p xmlns:w14="http://schemas.microsoft.com/office/word/2010/wordml" w14:paraId="2C27BA2B" w14:textId="77777777">
      <w:pPr>
        <w:spacing w:before="0" w:after="0" w:line="240" w:lineRule="auto"/>
      </w:pPr>
      <w:r>
        <w:t/>
      </w:r>
    </w:p>
    <w:p xmlns:w14="http://schemas.microsoft.com/office/word/2010/wordml" w:rsidR="005040EF" w:rsidRDefault="005040EF" w14:paraId="73DF64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7-11-20. Conduct of party conventions or party primary elections generally; presidential preference primaries.</w:t>
      </w:r>
      <w:r>
        <w:rPr>
          <w:rFonts w:ascii="Times New Roman" w:hAnsi="Times New Roman" w:eastAsia="Times New Roman" w:cs="Times New Roman"/>
          <w:b w:val="true"/>
          <w:sz w:val="22"/>
          <w:szCs w:val="22"/>
          <w:lang w:val="en-PH"/>
        </w:rPr>
      </w:r>
    </w:p>
    <w:p xmlns:w14="http://schemas.microsoft.com/office/word/2010/wordml" w:rsidR="005040EF" w:rsidRDefault="005040EF" w14:paraId="7AA39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party conventions or party primary elections held by political parties certified as such by the State Election Commission pursuant to the provisions of this title to nominate candidates for any of the offices to be filled in a general or special election must be conducted in accordance with the provisions of this title and with party rules not in conflict with the provisions of this title or of the Constitution and laws of this State or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5B26B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in item (2), a certified political party wishing to hold a presidential preference primary election may do so in accordance with the provisions of this title and party rules. However, notwithstanding any other provision of this title, the state committee of the party shall set the date and the hours that the polls will be open for the presidential primary election and the filing requirements. If a party holds a presidential preference primary election on a Saturday, an absentee ba</w:t>
      </w:r>
      <w:r>
        <w:rPr>
          <w:rFonts w:ascii="Times New Roman" w:hAnsi="Times New Roman" w:eastAsia="Times New Roman" w:cs="Times New Roman"/>
          <w:sz w:val="22"/>
          <w:szCs w:val="22"/>
          <w:lang w:val="en-PH"/>
        </w:rPr>
        <w:t>llot must be provided to a person who signs an affirmation stating that for religious reasons he does not wish to take part in the electoral process on a Saturday.</w:t>
      </w:r>
      <w:r>
        <w:rPr>
          <w:rFonts w:ascii="Times New Roman" w:hAnsi="Times New Roman" w:eastAsia="Times New Roman" w:cs="Times New Roman"/>
          <w:sz w:val="22"/>
          <w:szCs w:val="22"/>
          <w:lang w:val="en-PH"/>
        </w:rPr>
      </w:r>
    </w:p>
    <w:p xmlns:w14="http://schemas.microsoft.com/office/word/2010/wordml" w:rsidR="005040EF" w:rsidRDefault="005040EF" w14:paraId="3B8CF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state committee of a certified political party which received at least five percent of the popular vote in South Carolina for the party's candidate for President of the United States decides to hold a presidential preference primary election, the State Election Commission must conduct the presidential preference primary in accordance with the provisions of this title and party rules provided that a registered elector may cast a ballot in only one presidential preference primary. However, notwith</w:t>
      </w:r>
      <w:r>
        <w:rPr>
          <w:rFonts w:ascii="Times New Roman" w:hAnsi="Times New Roman" w:eastAsia="Times New Roman" w:cs="Times New Roman"/>
          <w:sz w:val="22"/>
          <w:szCs w:val="22"/>
          <w:lang w:val="en-PH"/>
        </w:rPr>
        <w:t>standing any other provision of this title, (a) the State Election Commission and the authorities responsible for conducting the elections in each county shall provide for cost-effective measures in conducting the presidential preference primaries including, but not limited to, combining polling places, while ensuring that voters have adequate notice and access to the polling places; and (b) the state committee of the party shall set the date and the filing requirements, including a certification fee. Polit</w:t>
      </w:r>
      <w:r>
        <w:rPr>
          <w:rFonts w:ascii="Times New Roman" w:hAnsi="Times New Roman" w:eastAsia="Times New Roman" w:cs="Times New Roman"/>
          <w:sz w:val="22"/>
          <w:szCs w:val="22"/>
          <w:lang w:val="en-PH"/>
        </w:rPr>
        <w:t>ical parties must verify the qualifications of candidates prior to certifying to the State Election Commission the names of candidates to be placed on primary ballots. The written certification required by this section must contain a statement that each certified candidate meets, or will meet by the time of the general election, or as otherwise required by law, the qualifications in the United States Constitution, statutory law, and party rules to participate in the presidential preference primary for which</w:t>
      </w:r>
      <w:r>
        <w:rPr>
          <w:rFonts w:ascii="Times New Roman" w:hAnsi="Times New Roman" w:eastAsia="Times New Roman" w:cs="Times New Roman"/>
          <w:sz w:val="22"/>
          <w:szCs w:val="22"/>
          <w:lang w:val="en-PH"/>
        </w:rPr>
        <w:t xml:space="preserve"> he has filed. Political parties must not certify any candidate who does not or will not by the time of the general election meet the qualifications in the United States Constitution, statutory law, and party rules for the presidential preference primary for which the candidate desires to file, and such candidate's name must not be placed on a primary ballot. Political parties may charge a certification fee to persons seeking to be candidates in the presidential preference primary for the political party. A</w:t>
      </w:r>
      <w:r>
        <w:rPr>
          <w:rFonts w:ascii="Times New Roman" w:hAnsi="Times New Roman" w:eastAsia="Times New Roman" w:cs="Times New Roman"/>
          <w:sz w:val="22"/>
          <w:szCs w:val="22"/>
          <w:lang w:val="en-PH"/>
        </w:rPr>
        <w:t xml:space="preserve"> filing fee not to exceed twenty thousand dollars, as determined by the State Election Commission, for each candidate certified by a political party must be transmitted by the respective political party to the State Election Commission and must be used for conducting the presidential preference primaries.</w:t>
      </w:r>
      <w:r>
        <w:rPr>
          <w:rFonts w:ascii="Times New Roman" w:hAnsi="Times New Roman" w:eastAsia="Times New Roman" w:cs="Times New Roman"/>
          <w:sz w:val="22"/>
          <w:szCs w:val="22"/>
          <w:lang w:val="en-PH"/>
        </w:rPr>
      </w:r>
    </w:p>
    <w:p xmlns:w14="http://schemas.microsoft.com/office/word/2010/wordml" w:rsidR="005040EF" w:rsidRDefault="005040EF" w14:paraId="34118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political party shall give written notice to the State Election Commission of the date set for the party's presidential preference primary no later than ninety days before the date of the primary.</w:t>
      </w:r>
      <w:r>
        <w:rPr>
          <w:rFonts w:ascii="Times New Roman" w:hAnsi="Times New Roman" w:eastAsia="Times New Roman" w:cs="Times New Roman"/>
          <w:sz w:val="22"/>
          <w:szCs w:val="22"/>
          <w:lang w:val="en-PH"/>
        </w:rPr>
      </w:r>
    </w:p>
    <w:p xmlns:w14="http://schemas.microsoft.com/office/word/2010/wordml" w:rsidR="005040EF" w:rsidRDefault="005040EF" w14:paraId="55B21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section prevents a political party from conducting a presidential preference primary pursuant to the provisions of Section 7-11-25.</w:t>
      </w:r>
      <w:r>
        <w:rPr>
          <w:rFonts w:ascii="Times New Roman" w:hAnsi="Times New Roman" w:eastAsia="Times New Roman" w:cs="Times New Roman"/>
          <w:sz w:val="22"/>
          <w:szCs w:val="22"/>
          <w:lang w:val="en-PH"/>
        </w:rPr>
      </w:r>
    </w:p>
    <w:p xmlns:w14="http://schemas.microsoft.com/office/word/2010/wordml" w14:paraId="55CC6986" w14:textId="77777777">
      <w:pPr>
        <w:spacing w:before="0" w:after="0" w:line="240" w:lineRule="auto"/>
      </w:pPr>
      <w:r>
        <w:t/>
      </w:r>
    </w:p>
    <w:p xmlns:w14="http://schemas.microsoft.com/office/word/2010/wordml" w:rsidR="005040EF" w:rsidRDefault="005040EF" w14:paraId="1A687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23-252; 1952 Code § 23-252; 1950 (46) 2059; 1974 (58) 2866; 1991 Act No. 47, § 1, eff May 1, 1991; 1992 Act No. 489, § 3, eff July 1, 1992; 2007 Act No. 81, § 1, eff June 19, 2007; 2014 Act No. 256 (H.4732), § 1, eff June 6, 2014.</w:t>
      </w:r>
      <w:r>
        <w:rPr>
          <w:rFonts w:ascii="Times New Roman" w:hAnsi="Times New Roman" w:eastAsia="Times New Roman" w:cs="Times New Roman"/>
          <w:sz w:val="22"/>
          <w:szCs w:val="22"/>
          <w:lang w:val="en-PH"/>
        </w:rPr>
      </w:r>
    </w:p>
    <w:p xmlns:w14="http://schemas.microsoft.com/office/word/2010/wordml" w14:paraId="3A5CB6E7" w14:textId="77777777">
      <w:pPr>
        <w:spacing w:before="0" w:after="0" w:line="240" w:lineRule="auto"/>
      </w:pPr>
      <w:r>
        <w:t/>
      </w:r>
    </w:p>
    <w:p xmlns:w14="http://schemas.microsoft.com/office/word/2010/wordml" w:rsidR="005040EF" w:rsidRDefault="005040EF" w14:paraId="34058E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7-11-25. Advisory primaries conducted by political party.</w:t>
      </w:r>
      <w:r>
        <w:rPr>
          <w:rFonts w:ascii="Times New Roman" w:hAnsi="Times New Roman" w:eastAsia="Times New Roman" w:cs="Times New Roman"/>
          <w:b w:val="true"/>
          <w:sz w:val="22"/>
          <w:szCs w:val="22"/>
          <w:lang w:val="en-PH"/>
        </w:rPr>
      </w:r>
    </w:p>
    <w:p xmlns:w14="http://schemas.microsoft.com/office/word/2010/wordml" w:rsidR="005040EF" w:rsidRDefault="005040EF" w14:paraId="6F54A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nor any other provision of law may be construed as either requiring or prohibiting a political party in this State from conducting advisory primaries according to the party's own rules and at the party's expense.</w:t>
      </w:r>
      <w:r>
        <w:rPr>
          <w:rFonts w:ascii="Times New Roman" w:hAnsi="Times New Roman" w:eastAsia="Times New Roman" w:cs="Times New Roman"/>
          <w:sz w:val="22"/>
          <w:szCs w:val="22"/>
          <w:lang w:val="en-PH"/>
        </w:rPr>
      </w:r>
    </w:p>
    <w:p xmlns:w14="http://schemas.microsoft.com/office/word/2010/wordml" w14:paraId="2E54638E" w14:textId="77777777">
      <w:pPr>
        <w:spacing w:before="0" w:after="0" w:line="240" w:lineRule="auto"/>
      </w:pPr>
      <w:r>
        <w:t/>
      </w:r>
    </w:p>
    <w:p xmlns:w14="http://schemas.microsoft.com/office/word/2010/wordml" w:rsidR="005040EF" w:rsidRDefault="005040EF" w14:paraId="735B2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253, § 14, eff February 19, 1992; 2007 Act No. 81, § 3, eff June 19, 2007; 2014 Act No. 256 (H.4732), § 2, eff June 6, 2014.</w:t>
      </w:r>
      <w:r>
        <w:rPr>
          <w:rFonts w:ascii="Times New Roman" w:hAnsi="Times New Roman" w:eastAsia="Times New Roman" w:cs="Times New Roman"/>
          <w:sz w:val="22"/>
          <w:szCs w:val="22"/>
          <w:lang w:val="en-PH"/>
        </w:rPr>
      </w:r>
    </w:p>
    <w:p xmlns:w14="http://schemas.microsoft.com/office/word/2010/wordml" w14:paraId="7C310E74" w14:textId="77777777">
      <w:pPr>
        <w:spacing w:before="0" w:after="0" w:line="240" w:lineRule="auto"/>
      </w:pPr>
      <w:r>
        <w:t/>
      </w:r>
    </w:p>
    <w:p xmlns:w14="http://schemas.microsoft.com/office/word/2010/wordml" w:rsidR="005040EF" w:rsidRDefault="005040EF" w14:paraId="28A30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7-11-30. Convention nomination of candidates.</w:t>
      </w:r>
      <w:r>
        <w:rPr>
          <w:rFonts w:ascii="Times New Roman" w:hAnsi="Times New Roman" w:eastAsia="Times New Roman" w:cs="Times New Roman"/>
          <w:b w:val="true"/>
          <w:sz w:val="22"/>
          <w:szCs w:val="22"/>
          <w:lang w:val="en-PH"/>
        </w:rPr>
      </w:r>
    </w:p>
    <w:p xmlns:w14="http://schemas.microsoft.com/office/word/2010/wordml" w:rsidR="005040EF" w:rsidRDefault="005040EF" w14:paraId="12F10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party may choose to change from nomination of candidates by primary to a method to nominate candidates by convention for all offices including, but not limited to, Governor, United States Senator, United States House of Representatives, Circuit Solicitor, State Senator, and members of the State House of Representatives if:</w:t>
      </w:r>
      <w:r>
        <w:rPr>
          <w:rFonts w:ascii="Times New Roman" w:hAnsi="Times New Roman" w:eastAsia="Times New Roman" w:cs="Times New Roman"/>
          <w:sz w:val="22"/>
          <w:szCs w:val="22"/>
          <w:lang w:val="en-PH"/>
        </w:rPr>
      </w:r>
    </w:p>
    <w:p xmlns:w14="http://schemas.microsoft.com/office/word/2010/wordml" w:rsidR="005040EF" w:rsidRDefault="005040EF" w14:paraId="2D6E1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a three-fourths vote of the total membership of the convention to use the convention nomination process; and</w:t>
      </w:r>
      <w:r>
        <w:rPr>
          <w:rFonts w:ascii="Times New Roman" w:hAnsi="Times New Roman" w:eastAsia="Times New Roman" w:cs="Times New Roman"/>
          <w:sz w:val="22"/>
          <w:szCs w:val="22"/>
          <w:lang w:val="en-PH"/>
        </w:rPr>
      </w:r>
    </w:p>
    <w:p xmlns:w14="http://schemas.microsoft.com/office/word/2010/wordml" w:rsidR="005040EF" w:rsidRDefault="005040EF" w14:paraId="4712F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majority of voters in that party's next primary election approve the use of the convention nomination process.</w:t>
      </w:r>
      <w:r>
        <w:rPr>
          <w:rFonts w:ascii="Times New Roman" w:hAnsi="Times New Roman" w:eastAsia="Times New Roman" w:cs="Times New Roman"/>
          <w:sz w:val="22"/>
          <w:szCs w:val="22"/>
          <w:lang w:val="en-PH"/>
        </w:rPr>
      </w:r>
    </w:p>
    <w:p xmlns:w14="http://schemas.microsoft.com/office/word/2010/wordml" w:rsidR="005040EF" w:rsidRDefault="005040EF" w14:paraId="7091D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party may not choose to nominate by party convention for an election cycle in which the filing period for candidates has begun.</w:t>
      </w:r>
      <w:r>
        <w:rPr>
          <w:rFonts w:ascii="Times New Roman" w:hAnsi="Times New Roman" w:eastAsia="Times New Roman" w:cs="Times New Roman"/>
          <w:sz w:val="22"/>
          <w:szCs w:val="22"/>
          <w:lang w:val="en-PH"/>
        </w:rPr>
      </w:r>
    </w:p>
    <w:p xmlns:w14="http://schemas.microsoft.com/office/word/2010/wordml" w:rsidR="005040EF" w:rsidRDefault="005040EF" w14:paraId="004F9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political party nominating candidates by party convention shall nominate the party candidates and make the nominations public not later than the time for certifying candidates to the authority charged by law with preparing ballots for the general or special election.</w:t>
      </w:r>
      <w:r>
        <w:rPr>
          <w:rFonts w:ascii="Times New Roman" w:hAnsi="Times New Roman" w:eastAsia="Times New Roman" w:cs="Times New Roman"/>
          <w:sz w:val="22"/>
          <w:szCs w:val="22"/>
          <w:lang w:val="en-PH"/>
        </w:rPr>
      </w:r>
    </w:p>
    <w:p xmlns:w14="http://schemas.microsoft.com/office/word/2010/wordml" w:rsidR="005040EF" w:rsidRDefault="005040EF" w14:paraId="23E74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requires a political party that has nominated candidates by convention in the previous election cycle to hold a primary in order to continue using the convention method to nominate candidates.</w:t>
      </w:r>
      <w:r>
        <w:rPr>
          <w:rFonts w:ascii="Times New Roman" w:hAnsi="Times New Roman" w:eastAsia="Times New Roman" w:cs="Times New Roman"/>
          <w:sz w:val="22"/>
          <w:szCs w:val="22"/>
          <w:lang w:val="en-PH"/>
        </w:rPr>
      </w:r>
    </w:p>
    <w:p xmlns:w14="http://schemas.microsoft.com/office/word/2010/wordml" w14:paraId="2901C648" w14:textId="77777777">
      <w:pPr>
        <w:spacing w:before="0" w:after="0" w:line="240" w:lineRule="auto"/>
      </w:pPr>
      <w:r>
        <w:t/>
      </w:r>
    </w:p>
    <w:p xmlns:w14="http://schemas.microsoft.com/office/word/2010/wordml" w:rsidR="005040EF" w:rsidRDefault="005040EF" w14:paraId="54285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23-264; 1952 Code § 23-264; 1950 (46) 2059; 1964 (53) 1744; 1966 (54) 2093; 1968 (55) 2316; 1972 (57) 2531; 1974 (58) 2124; 1984 Act No. 403, § 1, eff May 24, 1984; 2013 Act No. 61, § 3, eff June 25, 2013; 2014 Act No. 196 (S.815), § 6, eff June 2, 2014; 2019 Act No. 1 (S.2), § 86, eff January 31, 2019.</w:t>
      </w:r>
      <w:r>
        <w:rPr>
          <w:rFonts w:ascii="Times New Roman" w:hAnsi="Times New Roman" w:eastAsia="Times New Roman" w:cs="Times New Roman"/>
          <w:sz w:val="22"/>
          <w:szCs w:val="22"/>
          <w:lang w:val="en-PH"/>
        </w:rPr>
      </w:r>
    </w:p>
    <w:p xmlns:w14="http://schemas.microsoft.com/office/word/2010/wordml" w:rsidR="005040EF" w:rsidRDefault="005040EF" w14:paraId="6BBC9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FCB5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6E12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43167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rsidR="005040EF" w:rsidRDefault="005040EF" w14:paraId="31E76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E7BB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86, in (A), deleted "Lieutenant Governor," following "Governor,".</w:t>
      </w:r>
      <w:r>
        <w:rPr>
          <w:rFonts w:ascii="Times New Roman" w:hAnsi="Times New Roman" w:eastAsia="Times New Roman" w:cs="Times New Roman"/>
          <w:sz w:val="22"/>
          <w:szCs w:val="22"/>
          <w:lang w:val="en-PH"/>
        </w:rPr>
      </w:r>
    </w:p>
    <w:p xmlns:w14="http://schemas.microsoft.com/office/word/2010/wordml" w14:paraId="33B87E1D" w14:textId="77777777">
      <w:pPr>
        <w:spacing w:before="0" w:after="0" w:line="240" w:lineRule="auto"/>
      </w:pPr>
      <w:r>
        <w:t/>
      </w:r>
    </w:p>
    <w:p xmlns:w14="http://schemas.microsoft.com/office/word/2010/wordml" w:rsidR="005040EF" w:rsidRDefault="005040EF" w14:paraId="134433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7-11-40. Names and addresses of candidates for House of Representatives reported to State Election Commission.</w:t>
      </w:r>
      <w:r>
        <w:rPr>
          <w:rFonts w:ascii="Times New Roman" w:hAnsi="Times New Roman" w:eastAsia="Times New Roman" w:cs="Times New Roman"/>
          <w:b w:val="true"/>
          <w:sz w:val="22"/>
          <w:szCs w:val="22"/>
          <w:lang w:val="en-PH"/>
        </w:rPr>
      </w:r>
    </w:p>
    <w:p xmlns:w14="http://schemas.microsoft.com/office/word/2010/wordml" w:rsidR="005040EF" w:rsidRDefault="005040EF" w14:paraId="2D417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if a political party in this State shall nominate candidates by party primary election, the person with whom candidates of that party for the House of Representatives file shall report to the State Election Commission the names and addresses of all candidates so filing within twenty-four hours after the close of the filing period for the House of Representatives.</w:t>
      </w:r>
      <w:r>
        <w:rPr>
          <w:rFonts w:ascii="Times New Roman" w:hAnsi="Times New Roman" w:eastAsia="Times New Roman" w:cs="Times New Roman"/>
          <w:sz w:val="22"/>
          <w:szCs w:val="22"/>
          <w:lang w:val="en-PH"/>
        </w:rPr>
      </w:r>
    </w:p>
    <w:p xmlns:w14="http://schemas.microsoft.com/office/word/2010/wordml" w14:paraId="25FB8CB5" w14:textId="77777777">
      <w:pPr>
        <w:spacing w:before="0" w:after="0" w:line="240" w:lineRule="auto"/>
      </w:pPr>
      <w:r>
        <w:t/>
      </w:r>
    </w:p>
    <w:p xmlns:w14="http://schemas.microsoft.com/office/word/2010/wordml" w:rsidR="005040EF" w:rsidRDefault="005040EF" w14:paraId="41D73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23-265.4; 1974 (58) 2400.</w:t>
      </w:r>
      <w:r>
        <w:rPr>
          <w:rFonts w:ascii="Times New Roman" w:hAnsi="Times New Roman" w:eastAsia="Times New Roman" w:cs="Times New Roman"/>
          <w:sz w:val="22"/>
          <w:szCs w:val="22"/>
          <w:lang w:val="en-PH"/>
        </w:rPr>
      </w:r>
    </w:p>
    <w:p xmlns:w14="http://schemas.microsoft.com/office/word/2010/wordml" w14:paraId="0A8ECE86" w14:textId="77777777">
      <w:pPr>
        <w:spacing w:before="0" w:after="0" w:line="240" w:lineRule="auto"/>
      </w:pPr>
      <w:r>
        <w:t/>
      </w:r>
    </w:p>
    <w:p xmlns:w14="http://schemas.microsoft.com/office/word/2010/wordml" w:rsidR="005040EF" w:rsidRDefault="005040EF" w14:paraId="2BECF6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7-11-50. Substitution when party nominee dies, becomes disqualified, or resigns for legitimate nonpolitical reason.</w:t>
      </w:r>
      <w:r>
        <w:rPr>
          <w:rFonts w:ascii="Times New Roman" w:hAnsi="Times New Roman" w:eastAsia="Times New Roman" w:cs="Times New Roman"/>
          <w:b w:val="true"/>
          <w:sz w:val="22"/>
          <w:szCs w:val="22"/>
          <w:lang w:val="en-PH"/>
        </w:rPr>
      </w:r>
    </w:p>
    <w:p xmlns:w14="http://schemas.microsoft.com/office/word/2010/wordml" w:rsidR="005040EF" w:rsidRDefault="005040EF" w14:paraId="1D99A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party nominee who was nominated by a method other than party primary election dies, becomes disqualified after his nomination, or resigns his candidacy for a legitimate nonpolitical reason as defined in this section and sufficient time does not remain to hold a convention to fill the vacancy or to nominate a nominee to enter a special election, the respective state or county party executive committee may nominate a nominee for the office, who must be duly certified by the respective county or state ch</w:t>
      </w:r>
      <w:r>
        <w:rPr>
          <w:rFonts w:ascii="Times New Roman" w:hAnsi="Times New Roman" w:eastAsia="Times New Roman" w:cs="Times New Roman"/>
          <w:sz w:val="22"/>
          <w:szCs w:val="22"/>
          <w:lang w:val="en-PH"/>
        </w:rPr>
        <w:t>airman.</w:t>
      </w:r>
      <w:r>
        <w:rPr>
          <w:rFonts w:ascii="Times New Roman" w:hAnsi="Times New Roman" w:eastAsia="Times New Roman" w:cs="Times New Roman"/>
          <w:sz w:val="22"/>
          <w:szCs w:val="22"/>
          <w:lang w:val="en-PH"/>
        </w:rPr>
      </w:r>
    </w:p>
    <w:p xmlns:w14="http://schemas.microsoft.com/office/word/2010/wordml" w:rsidR="005040EF" w:rsidRDefault="005040EF" w14:paraId="7A4F1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"Legitimate nonpolitical reason" as used in this section is limited to:</w:t>
      </w:r>
      <w:r>
        <w:rPr>
          <w:rFonts w:ascii="Times New Roman" w:hAnsi="Times New Roman" w:eastAsia="Times New Roman" w:cs="Times New Roman"/>
          <w:sz w:val="22"/>
          <w:szCs w:val="22"/>
          <w:lang w:val="en-PH"/>
        </w:rPr>
      </w:r>
    </w:p>
    <w:p xmlns:w14="http://schemas.microsoft.com/office/word/2010/wordml" w:rsidR="005040EF" w:rsidRDefault="005040EF" w14:paraId="31345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reasons of health, which include any health condition which, in the written opinion of a medical doctor, would be harmful to the health of the candidate if he continued;</w:t>
      </w:r>
      <w:r>
        <w:rPr>
          <w:rFonts w:ascii="Times New Roman" w:hAnsi="Times New Roman" w:eastAsia="Times New Roman" w:cs="Times New Roman"/>
          <w:sz w:val="22"/>
          <w:szCs w:val="22"/>
          <w:lang w:val="en-PH"/>
        </w:rPr>
      </w:r>
    </w:p>
    <w:p xmlns:w14="http://schemas.microsoft.com/office/word/2010/wordml" w:rsidR="005040EF" w:rsidRDefault="005040EF" w14:paraId="248F1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family crises, which include circumstances which would substantially alter the duties and responsibilities of the candidate to the family or to a family business;</w:t>
      </w:r>
      <w:r>
        <w:rPr>
          <w:rFonts w:ascii="Times New Roman" w:hAnsi="Times New Roman" w:eastAsia="Times New Roman" w:cs="Times New Roman"/>
          <w:sz w:val="22"/>
          <w:szCs w:val="22"/>
          <w:lang w:val="en-PH"/>
        </w:rPr>
      </w:r>
    </w:p>
    <w:p xmlns:w14="http://schemas.microsoft.com/office/word/2010/wordml" w:rsidR="005040EF" w:rsidRDefault="005040EF" w14:paraId="55974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substantial business conflict, which includes the policy of an employer prohibiting employees being candidates for public offices and an employment change which would result in the ineligibility of the candidate or which would impair his capability to carry out properly the functions of the office being sought.</w:t>
      </w:r>
      <w:r>
        <w:rPr>
          <w:rFonts w:ascii="Times New Roman" w:hAnsi="Times New Roman" w:eastAsia="Times New Roman" w:cs="Times New Roman"/>
          <w:sz w:val="22"/>
          <w:szCs w:val="22"/>
          <w:lang w:val="en-PH"/>
        </w:rPr>
      </w:r>
    </w:p>
    <w:p xmlns:w14="http://schemas.microsoft.com/office/word/2010/wordml" w:rsidR="005040EF" w:rsidRDefault="005040EF" w14:paraId="6F6C4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candidate who withdraws based upon a legitimate nonpolitical reason which is not covered by the inclusions in (a), (b) or (c) has the strict burden of proof for his reason. A candidate who wishes to withdraw for a legitimate nonpolitical reason shall submit his reason by sworn affidavit.</w:t>
      </w:r>
      <w:r>
        <w:rPr>
          <w:rFonts w:ascii="Times New Roman" w:hAnsi="Times New Roman" w:eastAsia="Times New Roman" w:cs="Times New Roman"/>
          <w:sz w:val="22"/>
          <w:szCs w:val="22"/>
          <w:lang w:val="en-PH"/>
        </w:rPr>
      </w:r>
    </w:p>
    <w:p xmlns:w14="http://schemas.microsoft.com/office/word/2010/wordml" w:rsidR="005040EF" w:rsidRDefault="005040EF" w14:paraId="19423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affidavit must be filed with the state party chairman of the nominee's party and also with the board of voter registration and elections of the county if the office concerned is countywide or less and with the State Election Commission if the office is statewide, multi-county, or for a member of the General Assembly. A substitution of candidates is not authorized, except for death or disqualification, unless the election commission to which the affidavit is submitted approves the affidavit as constitu</w:t>
      </w:r>
      <w:r>
        <w:rPr>
          <w:rFonts w:ascii="Times New Roman" w:hAnsi="Times New Roman" w:eastAsia="Times New Roman" w:cs="Times New Roman"/>
          <w:sz w:val="22"/>
          <w:szCs w:val="22"/>
          <w:lang w:val="en-PH"/>
        </w:rPr>
        <w:t xml:space="preserve">ting a legitimate nonpolitical reason for the candidate's resignation within ten days of the date the affidavit is submitted to the commission. However, where this party nominee is unopposed, each political party registered with the State Election Commission has the privilege of nominating a candidate for the office involved. If the nomination is certified two weeks or more before the date of the general election, that office is to be filled at the general election. If the nomination is certified less than </w:t>
      </w:r>
      <w:r>
        <w:rPr>
          <w:rFonts w:ascii="Times New Roman" w:hAnsi="Times New Roman" w:eastAsia="Times New Roman" w:cs="Times New Roman"/>
          <w:sz w:val="22"/>
          <w:szCs w:val="22"/>
          <w:lang w:val="en-PH"/>
        </w:rPr>
        <w:t>two weeks before the date of the general election, that office must not be filled at the general election but must be filled in a special election to be held on the second Tuesday in the month following the election, provided that the date of the special election to be conducted after the general election may be combined with other necessary elections scheduled to occur within a twenty-eight day period in the manner authorized by Section 7-13-190(D).</w:t>
      </w:r>
      <w:r>
        <w:rPr>
          <w:rFonts w:ascii="Times New Roman" w:hAnsi="Times New Roman" w:eastAsia="Times New Roman" w:cs="Times New Roman"/>
          <w:sz w:val="22"/>
          <w:szCs w:val="22"/>
          <w:lang w:val="en-PH"/>
        </w:rPr>
      </w:r>
    </w:p>
    <w:p xmlns:w14="http://schemas.microsoft.com/office/word/2010/wordml" w14:paraId="339C7DCF" w14:textId="77777777">
      <w:pPr>
        <w:spacing w:before="0" w:after="0" w:line="240" w:lineRule="auto"/>
      </w:pPr>
      <w:r>
        <w:t/>
      </w:r>
    </w:p>
    <w:p xmlns:w14="http://schemas.microsoft.com/office/word/2010/wordml" w:rsidR="005040EF" w:rsidRDefault="005040EF" w14:paraId="5811A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23-266; 1952 Code § 23-266; 1950 (46) 2059; 1968 (55) 2316; 1978 Act No. 432, eff March 13, 1978; 1991 Act No. 81, § 1, eff May 27, 1991; 2006 Act No. 256, § 1, eff January 1, 2007.</w:t>
      </w:r>
      <w:r>
        <w:rPr>
          <w:rFonts w:ascii="Times New Roman" w:hAnsi="Times New Roman" w:eastAsia="Times New Roman" w:cs="Times New Roman"/>
          <w:sz w:val="22"/>
          <w:szCs w:val="22"/>
          <w:lang w:val="en-PH"/>
        </w:rPr>
      </w:r>
    </w:p>
    <w:p xmlns:w14="http://schemas.microsoft.com/office/word/2010/wordml" w14:paraId="77343C4C" w14:textId="77777777">
      <w:pPr>
        <w:spacing w:before="0" w:after="0" w:line="240" w:lineRule="auto"/>
      </w:pPr>
      <w:r>
        <w:t/>
      </w:r>
    </w:p>
    <w:p xmlns:w14="http://schemas.microsoft.com/office/word/2010/wordml" w:rsidR="005040EF" w:rsidRDefault="005040EF" w14:paraId="3FA21D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7-11-53. Nomination of substitute candidate.</w:t>
      </w:r>
      <w:r>
        <w:rPr>
          <w:rFonts w:ascii="Times New Roman" w:hAnsi="Times New Roman" w:eastAsia="Times New Roman" w:cs="Times New Roman"/>
          <w:b w:val="true"/>
          <w:sz w:val="22"/>
          <w:szCs w:val="22"/>
          <w:lang w:val="en-PH"/>
        </w:rPr>
      </w:r>
    </w:p>
    <w:p xmlns:w14="http://schemas.microsoft.com/office/word/2010/wordml" w:rsidR="005040EF" w:rsidRDefault="005040EF" w14:paraId="1519D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executive committee of a political party substitutes a candidate for a general or special election pursuant to Section 7-11-50, it must do so as soon as is reasonably possible. The executive committee must nominate a substitute candidate for an office not more than thirty days from the date the candidacy becomes vacant. If a party fails to name a substitute candidate within thirty days pursuant to Section 7-11-50, that party is prohibited from nominating a candidate for that office.</w:t>
      </w:r>
      <w:r>
        <w:rPr>
          <w:rFonts w:ascii="Times New Roman" w:hAnsi="Times New Roman" w:eastAsia="Times New Roman" w:cs="Times New Roman"/>
          <w:sz w:val="22"/>
          <w:szCs w:val="22"/>
          <w:lang w:val="en-PH"/>
        </w:rPr>
      </w:r>
    </w:p>
    <w:p xmlns:w14="http://schemas.microsoft.com/office/word/2010/wordml" w14:paraId="6F257303" w14:textId="77777777">
      <w:pPr>
        <w:spacing w:before="0" w:after="0" w:line="240" w:lineRule="auto"/>
      </w:pPr>
      <w:r>
        <w:t/>
      </w:r>
    </w:p>
    <w:p xmlns:w14="http://schemas.microsoft.com/office/word/2010/wordml" w:rsidR="005040EF" w:rsidRDefault="005040EF" w14:paraId="607ED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337, § 1, eff June 8, 2006.</w:t>
      </w:r>
      <w:r>
        <w:rPr>
          <w:rFonts w:ascii="Times New Roman" w:hAnsi="Times New Roman" w:eastAsia="Times New Roman" w:cs="Times New Roman"/>
          <w:sz w:val="22"/>
          <w:szCs w:val="22"/>
          <w:lang w:val="en-PH"/>
        </w:rPr>
      </w:r>
    </w:p>
    <w:p xmlns:w14="http://schemas.microsoft.com/office/word/2010/wordml" w14:paraId="4F0226A6" w14:textId="77777777">
      <w:pPr>
        <w:spacing w:before="0" w:after="0" w:line="240" w:lineRule="auto"/>
      </w:pPr>
      <w:r>
        <w:t/>
      </w:r>
    </w:p>
    <w:p xmlns:w14="http://schemas.microsoft.com/office/word/2010/wordml" w:rsidR="005040EF" w:rsidRDefault="005040EF" w14:paraId="63AF2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7-11-55. Substitution of candidates when nominee selected by primary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24521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party nominee dies, becomes disqualified after his nomination, or resigns his candidacy for a legitimate nonpolitical reason as defined in Section 7-11-50 and was selected through a party primary election, the vacancy must be filled in a special primary election to be conducted as provided in this section. The filing period for this special primary election opens the second Tuesday after the death, disqualification, or approval of the resignation for one week. The special primary election then must be</w:t>
      </w:r>
      <w:r>
        <w:rPr>
          <w:rFonts w:ascii="Times New Roman" w:hAnsi="Times New Roman" w:eastAsia="Times New Roman" w:cs="Times New Roman"/>
          <w:sz w:val="22"/>
          <w:szCs w:val="22"/>
          <w:lang w:val="en-PH"/>
        </w:rPr>
        <w:t xml:space="preserve"> conducted on the second Tuesday immediately following the close of the filing period. A runoff, if necessary, must be held two weeks after the first primary. The nomination must be certified not less than two weeks before the date of the general election. If the nomination is certified two weeks or more before the date of the general election, that office is to be filled at the general election.</w:t>
      </w:r>
      <w:r>
        <w:rPr>
          <w:rFonts w:ascii="Times New Roman" w:hAnsi="Times New Roman" w:eastAsia="Times New Roman" w:cs="Times New Roman"/>
          <w:sz w:val="22"/>
          <w:szCs w:val="22"/>
          <w:lang w:val="en-PH"/>
        </w:rPr>
      </w:r>
    </w:p>
    <w:p xmlns:w14="http://schemas.microsoft.com/office/word/2010/wordml" w:rsidR="005040EF" w:rsidRDefault="005040EF" w14:paraId="56842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nomination is certified less than two weeks before the date of the general election, that office must not be filled at the general election but must be filled in a special election to be held on the second Tuesday in the month following the election, provided that the date of the special election to be conducted after the general election may be combined with other necessary elections scheduled to occur within a twenty-eight day period in the manner authorized by Section 7-13-190(D).</w:t>
      </w:r>
      <w:r>
        <w:rPr>
          <w:rFonts w:ascii="Times New Roman" w:hAnsi="Times New Roman" w:eastAsia="Times New Roman" w:cs="Times New Roman"/>
          <w:sz w:val="22"/>
          <w:szCs w:val="22"/>
          <w:lang w:val="en-PH"/>
        </w:rPr>
      </w:r>
    </w:p>
    <w:p xmlns:w14="http://schemas.microsoft.com/office/word/2010/wordml" w:rsidR="005040EF" w:rsidRDefault="005040EF" w14:paraId="34668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procedures for resigning a candidacy under this section for legitimate nonpolitical reasons are the same as provided in Section 7-11-50.</w:t>
      </w:r>
      <w:r>
        <w:rPr>
          <w:rFonts w:ascii="Times New Roman" w:hAnsi="Times New Roman" w:eastAsia="Times New Roman" w:cs="Times New Roman"/>
          <w:sz w:val="22"/>
          <w:szCs w:val="22"/>
          <w:lang w:val="en-PH"/>
        </w:rPr>
      </w:r>
    </w:p>
    <w:p xmlns:w14="http://schemas.microsoft.com/office/word/2010/wordml" w:rsidR="005040EF" w:rsidRDefault="005040EF" w14:paraId="2D006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party nominee was unopposed, each political party registered with the State Election Commission has the privilege of nominating a candidate for the office involved through a special primary election in the same manner and under the same procedures stipulated by this section.</w:t>
      </w:r>
      <w:r>
        <w:rPr>
          <w:rFonts w:ascii="Times New Roman" w:hAnsi="Times New Roman" w:eastAsia="Times New Roman" w:cs="Times New Roman"/>
          <w:sz w:val="22"/>
          <w:szCs w:val="22"/>
          <w:lang w:val="en-PH"/>
        </w:rPr>
      </w:r>
    </w:p>
    <w:p xmlns:w14="http://schemas.microsoft.com/office/word/2010/wordml" w14:paraId="067B92D2" w14:textId="77777777">
      <w:pPr>
        <w:spacing w:before="0" w:after="0" w:line="240" w:lineRule="auto"/>
      </w:pPr>
      <w:r>
        <w:t/>
      </w:r>
    </w:p>
    <w:p xmlns:w14="http://schemas.microsoft.com/office/word/2010/wordml" w:rsidR="005040EF" w:rsidRDefault="005040EF" w14:paraId="6C45D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81, § 2, eff May 27, 1991.</w:t>
      </w:r>
      <w:r>
        <w:rPr>
          <w:rFonts w:ascii="Times New Roman" w:hAnsi="Times New Roman" w:eastAsia="Times New Roman" w:cs="Times New Roman"/>
          <w:sz w:val="22"/>
          <w:szCs w:val="22"/>
          <w:lang w:val="en-PH"/>
        </w:rPr>
      </w:r>
    </w:p>
    <w:p xmlns:w14="http://schemas.microsoft.com/office/word/2010/wordml" w14:paraId="16F6E832" w14:textId="77777777">
      <w:pPr>
        <w:spacing w:before="0" w:after="0" w:line="240" w:lineRule="auto"/>
      </w:pPr>
      <w:r>
        <w:t/>
      </w:r>
    </w:p>
    <w:p xmlns:w14="http://schemas.microsoft.com/office/word/2010/wordml" w:rsidR="005040EF" w:rsidRDefault="005040EF" w14:paraId="341F0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7-11-70. Nomination by petition.</w:t>
      </w:r>
      <w:r>
        <w:rPr>
          <w:rFonts w:ascii="Times New Roman" w:hAnsi="Times New Roman" w:eastAsia="Times New Roman" w:cs="Times New Roman"/>
          <w:b w:val="true"/>
          <w:sz w:val="22"/>
          <w:szCs w:val="22"/>
          <w:lang w:val="en-PH"/>
        </w:rPr>
      </w:r>
    </w:p>
    <w:p xmlns:w14="http://schemas.microsoft.com/office/word/2010/wordml" w:rsidR="005040EF" w:rsidRDefault="005040EF" w14:paraId="6D6D6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candidate's nominating petition for any office in this State shall contain the signatures of at least five percent of the qualified registered electors of the geographical area of the office for which he offers as a candidate; provided, that no petition candidate is required to furnish the signatures of more than ten thousand qualified registered electors for any office. The official number of qualified registered electors of the geographical area of any office must be the number of registered electors o</w:t>
      </w:r>
      <w:r>
        <w:rPr>
          <w:rFonts w:ascii="Times New Roman" w:hAnsi="Times New Roman" w:eastAsia="Times New Roman" w:cs="Times New Roman"/>
          <w:sz w:val="22"/>
          <w:szCs w:val="22"/>
          <w:lang w:val="en-PH"/>
        </w:rPr>
        <w:t>f such area registered one hundred twenty days prior to the date of the election for which the nomination petition is being submitted.</w:t>
      </w:r>
      <w:r>
        <w:rPr>
          <w:rFonts w:ascii="Times New Roman" w:hAnsi="Times New Roman" w:eastAsia="Times New Roman" w:cs="Times New Roman"/>
          <w:sz w:val="22"/>
          <w:szCs w:val="22"/>
          <w:lang w:val="en-PH"/>
        </w:rPr>
      </w:r>
    </w:p>
    <w:p xmlns:w14="http://schemas.microsoft.com/office/word/2010/wordml" w:rsidR="005040EF" w:rsidRDefault="005040EF" w14:paraId="41F16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 must be certified to the State Election Commission in the case of national, state, circuit, and multicounty district offices; with the county board of voter registration and elections in the case of countywide or less than countywide offices with the exception of municipal offices; with the clerk of a municipality in case of a municipal office, and the certified petition shall constitute and be kept as a public record.</w:t>
      </w:r>
      <w:r>
        <w:rPr>
          <w:rFonts w:ascii="Times New Roman" w:hAnsi="Times New Roman" w:eastAsia="Times New Roman" w:cs="Times New Roman"/>
          <w:sz w:val="22"/>
          <w:szCs w:val="22"/>
          <w:lang w:val="en-PH"/>
        </w:rPr>
      </w:r>
    </w:p>
    <w:p xmlns:w14="http://schemas.microsoft.com/office/word/2010/wordml" w14:paraId="0B77F065" w14:textId="77777777">
      <w:pPr>
        <w:spacing w:before="0" w:after="0" w:line="240" w:lineRule="auto"/>
      </w:pPr>
      <w:r>
        <w:t/>
      </w:r>
    </w:p>
    <w:p xmlns:w14="http://schemas.microsoft.com/office/word/2010/wordml" w:rsidR="005040EF" w:rsidRDefault="005040EF" w14:paraId="320AE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23-400.16; 1952 Code § 23-313; 1950 (46) 2059; 1956 (49) 1739; 1961 (52) 548; 1964 (53) 1744; 1966 (54) 2340; 1968 (55) 2316; 1972 (57) 2531; 1974 (58) 2124, 2866; 1984 Act No. 405, § 2, eff May 24, 1984.</w:t>
      </w:r>
      <w:r>
        <w:rPr>
          <w:rFonts w:ascii="Times New Roman" w:hAnsi="Times New Roman" w:eastAsia="Times New Roman" w:cs="Times New Roman"/>
          <w:sz w:val="22"/>
          <w:szCs w:val="22"/>
          <w:lang w:val="en-PH"/>
        </w:rPr>
      </w:r>
    </w:p>
    <w:p xmlns:w14="http://schemas.microsoft.com/office/word/2010/wordml" w14:paraId="6C941ADA" w14:textId="77777777">
      <w:pPr>
        <w:spacing w:before="0" w:after="0" w:line="240" w:lineRule="auto"/>
      </w:pPr>
      <w:r>
        <w:t/>
      </w:r>
    </w:p>
    <w:p xmlns:w14="http://schemas.microsoft.com/office/word/2010/wordml" w:rsidR="005040EF" w:rsidRDefault="005040EF" w14:paraId="35DCB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7-11-71. Petitions in election for commissioners of public service districts.</w:t>
      </w:r>
      <w:r>
        <w:rPr>
          <w:rFonts w:ascii="Times New Roman" w:hAnsi="Times New Roman" w:eastAsia="Times New Roman" w:cs="Times New Roman"/>
          <w:b w:val="true"/>
          <w:sz w:val="22"/>
          <w:szCs w:val="22"/>
          <w:lang w:val="en-PH"/>
        </w:rPr>
      </w:r>
    </w:p>
    <w:p xmlns:w14="http://schemas.microsoft.com/office/word/2010/wordml" w:rsidR="005040EF" w:rsidRDefault="005040EF" w14:paraId="5A63D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the provisions of Section 7-11-70, petitions to nominate candidates elected in the general election to serve as commissioners of public service districts shall require signatures of not less than two hundred fifty qualified electors of the district concerned or five percent of the total number of electors of the district, whichever is the lesser, if such petitions are otherwise in compliance with this chapter.</w:t>
      </w:r>
      <w:r>
        <w:rPr>
          <w:rFonts w:ascii="Times New Roman" w:hAnsi="Times New Roman" w:eastAsia="Times New Roman" w:cs="Times New Roman"/>
          <w:sz w:val="22"/>
          <w:szCs w:val="22"/>
          <w:lang w:val="en-PH"/>
        </w:rPr>
      </w:r>
    </w:p>
    <w:p xmlns:w14="http://schemas.microsoft.com/office/word/2010/wordml" w14:paraId="12EFC1DE" w14:textId="77777777">
      <w:pPr>
        <w:spacing w:before="0" w:after="0" w:line="240" w:lineRule="auto"/>
      </w:pPr>
      <w:r>
        <w:t/>
      </w:r>
    </w:p>
    <w:p xmlns:w14="http://schemas.microsoft.com/office/word/2010/wordml" w:rsidR="005040EF" w:rsidRDefault="005040EF" w14:paraId="6C529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597 eff July 18, 1978.</w:t>
      </w:r>
      <w:r>
        <w:rPr>
          <w:rFonts w:ascii="Times New Roman" w:hAnsi="Times New Roman" w:eastAsia="Times New Roman" w:cs="Times New Roman"/>
          <w:sz w:val="22"/>
          <w:szCs w:val="22"/>
          <w:lang w:val="en-PH"/>
        </w:rPr>
      </w:r>
    </w:p>
    <w:p xmlns:w14="http://schemas.microsoft.com/office/word/2010/wordml" w14:paraId="7F5B300F" w14:textId="77777777">
      <w:pPr>
        <w:spacing w:before="0" w:after="0" w:line="240" w:lineRule="auto"/>
      </w:pPr>
      <w:r>
        <w:t/>
      </w:r>
    </w:p>
    <w:p xmlns:w14="http://schemas.microsoft.com/office/word/2010/wordml" w:rsidR="005040EF" w:rsidRDefault="005040EF" w14:paraId="3C4637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7-11-80. Form of nominating petition.</w:t>
      </w:r>
      <w:r>
        <w:rPr>
          <w:rFonts w:ascii="Times New Roman" w:hAnsi="Times New Roman" w:eastAsia="Times New Roman" w:cs="Times New Roman"/>
          <w:b w:val="true"/>
          <w:sz w:val="22"/>
          <w:szCs w:val="22"/>
          <w:lang w:val="en-PH"/>
        </w:rPr>
      </w:r>
    </w:p>
    <w:p xmlns:w14="http://schemas.microsoft.com/office/word/2010/wordml" w:rsidR="005040EF" w:rsidRDefault="005040EF" w14:paraId="3D0B2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nominating petitions for any political office or petition of any political party seeking certification as such in the State of South Carolina shall be standardized as follows:</w:t>
      </w:r>
      <w:r>
        <w:rPr>
          <w:rFonts w:ascii="Times New Roman" w:hAnsi="Times New Roman" w:eastAsia="Times New Roman" w:cs="Times New Roman"/>
          <w:sz w:val="22"/>
          <w:szCs w:val="22"/>
          <w:lang w:val="en-PH"/>
        </w:rPr>
      </w:r>
    </w:p>
    <w:p xmlns:w14="http://schemas.microsoft.com/office/word/2010/wordml" w:rsidR="005040EF" w:rsidRDefault="005040EF" w14:paraId="2A7DC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Shall be on good quality original bond paper sized 8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X 14''.</w:t>
      </w:r>
      <w:r>
        <w:rPr>
          <w:rFonts w:ascii="Times New Roman" w:hAnsi="Times New Roman" w:eastAsia="Times New Roman" w:cs="Times New Roman"/>
          <w:sz w:val="22"/>
          <w:szCs w:val="22"/>
          <w:lang w:val="en-PH"/>
        </w:rPr>
      </w:r>
    </w:p>
    <w:p xmlns:w14="http://schemas.microsoft.com/office/word/2010/wordml" w:rsidR="005040EF" w:rsidRDefault="005040EF" w14:paraId="65E85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contain a concise statement of purpose; in the case of nomination of candidates, the name of the candidate, the office for which he offers and the date of the election for such office shall be contained in such petition.</w:t>
      </w:r>
      <w:r>
        <w:rPr>
          <w:rFonts w:ascii="Times New Roman" w:hAnsi="Times New Roman" w:eastAsia="Times New Roman" w:cs="Times New Roman"/>
          <w:sz w:val="22"/>
          <w:szCs w:val="22"/>
          <w:lang w:val="en-PH"/>
        </w:rPr>
      </w:r>
    </w:p>
    <w:p xmlns:w14="http://schemas.microsoft.com/office/word/2010/wordml" w:rsidR="005040EF" w:rsidRDefault="005040EF" w14:paraId="09DDF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contain in separate columns from left to right the following:</w:t>
      </w:r>
      <w:r>
        <w:rPr>
          <w:rFonts w:ascii="Times New Roman" w:hAnsi="Times New Roman" w:eastAsia="Times New Roman" w:cs="Times New Roman"/>
          <w:sz w:val="22"/>
          <w:szCs w:val="22"/>
          <w:lang w:val="en-PH"/>
        </w:rPr>
      </w:r>
    </w:p>
    <w:p xmlns:w14="http://schemas.microsoft.com/office/word/2010/wordml" w:rsidR="005040EF" w:rsidRDefault="005040EF" w14:paraId="12122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Signature of voter and printed name of voter;</w:t>
      </w:r>
      <w:r>
        <w:rPr>
          <w:rFonts w:ascii="Times New Roman" w:hAnsi="Times New Roman" w:eastAsia="Times New Roman" w:cs="Times New Roman"/>
          <w:sz w:val="22"/>
          <w:szCs w:val="22"/>
          <w:lang w:val="en-PH"/>
        </w:rPr>
      </w:r>
    </w:p>
    <w:p xmlns:w14="http://schemas.microsoft.com/office/word/2010/wordml" w:rsidR="005040EF" w:rsidRDefault="005040EF" w14:paraId="1E682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Address of residence where registered; and</w:t>
      </w:r>
      <w:r>
        <w:rPr>
          <w:rFonts w:ascii="Times New Roman" w:hAnsi="Times New Roman" w:eastAsia="Times New Roman" w:cs="Times New Roman"/>
          <w:sz w:val="22"/>
          <w:szCs w:val="22"/>
          <w:lang w:val="en-PH"/>
        </w:rPr>
      </w:r>
    </w:p>
    <w:p xmlns:w14="http://schemas.microsoft.com/office/word/2010/wordml" w:rsidR="005040EF" w:rsidRDefault="005040EF" w14:paraId="040AD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Precinct of voter.</w:t>
      </w:r>
      <w:r>
        <w:rPr>
          <w:rFonts w:ascii="Times New Roman" w:hAnsi="Times New Roman" w:eastAsia="Times New Roman" w:cs="Times New Roman"/>
          <w:sz w:val="22"/>
          <w:szCs w:val="22"/>
          <w:lang w:val="en-PH"/>
        </w:rPr>
      </w:r>
    </w:p>
    <w:p xmlns:w14="http://schemas.microsoft.com/office/word/2010/wordml" w:rsidR="005040EF" w:rsidRDefault="005040EF" w14:paraId="4D2B2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single petition page shall contain the signatures of registered voters from different counties.</w:t>
      </w:r>
      <w:r>
        <w:rPr>
          <w:rFonts w:ascii="Times New Roman" w:hAnsi="Times New Roman" w:eastAsia="Times New Roman" w:cs="Times New Roman"/>
          <w:sz w:val="22"/>
          <w:szCs w:val="22"/>
          <w:lang w:val="en-PH"/>
        </w:rPr>
      </w:r>
    </w:p>
    <w:p xmlns:w14="http://schemas.microsoft.com/office/word/2010/wordml" w:rsidR="005040EF" w:rsidRDefault="005040EF" w14:paraId="646F8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signatures of registered voters shall be numbered consecutively.</w:t>
      </w:r>
      <w:r>
        <w:rPr>
          <w:rFonts w:ascii="Times New Roman" w:hAnsi="Times New Roman" w:eastAsia="Times New Roman" w:cs="Times New Roman"/>
          <w:sz w:val="22"/>
          <w:szCs w:val="22"/>
          <w:lang w:val="en-PH"/>
        </w:rPr>
      </w:r>
    </w:p>
    <w:p xmlns:w14="http://schemas.microsoft.com/office/word/2010/wordml" w:rsidR="005040EF" w:rsidRDefault="005040EF" w14:paraId="316BE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Petitions with more than one page must have the pages consecutively numbered upon filing with the appropriate authority.</w:t>
      </w:r>
      <w:r>
        <w:rPr>
          <w:rFonts w:ascii="Times New Roman" w:hAnsi="Times New Roman" w:eastAsia="Times New Roman" w:cs="Times New Roman"/>
          <w:sz w:val="22"/>
          <w:szCs w:val="22"/>
          <w:lang w:val="en-PH"/>
        </w:rPr>
      </w:r>
    </w:p>
    <w:p xmlns:w14="http://schemas.microsoft.com/office/word/2010/wordml" w:rsidR="005040EF" w:rsidRDefault="005040EF" w14:paraId="12022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may furnish petition forms to the county election officials and to interested persons.</w:t>
      </w:r>
      <w:r>
        <w:rPr>
          <w:rFonts w:ascii="Times New Roman" w:hAnsi="Times New Roman" w:eastAsia="Times New Roman" w:cs="Times New Roman"/>
          <w:sz w:val="22"/>
          <w:szCs w:val="22"/>
          <w:lang w:val="en-PH"/>
        </w:rPr>
      </w:r>
    </w:p>
    <w:p xmlns:w14="http://schemas.microsoft.com/office/word/2010/wordml" w14:paraId="5ADF4F62" w14:textId="77777777">
      <w:pPr>
        <w:spacing w:before="0" w:after="0" w:line="240" w:lineRule="auto"/>
      </w:pPr>
      <w:r>
        <w:t/>
      </w:r>
    </w:p>
    <w:p xmlns:w14="http://schemas.microsoft.com/office/word/2010/wordml" w:rsidR="005040EF" w:rsidRDefault="005040EF" w14:paraId="037FD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23-400.16:1; 1974 (58) 2866; 1984 Act No. 510, § 16, eff June 28, 1984.</w:t>
      </w:r>
      <w:r>
        <w:rPr>
          <w:rFonts w:ascii="Times New Roman" w:hAnsi="Times New Roman" w:eastAsia="Times New Roman" w:cs="Times New Roman"/>
          <w:sz w:val="22"/>
          <w:szCs w:val="22"/>
          <w:lang w:val="en-PH"/>
        </w:rPr>
      </w:r>
    </w:p>
    <w:p xmlns:w14="http://schemas.microsoft.com/office/word/2010/wordml" w14:paraId="02E1771F" w14:textId="77777777">
      <w:pPr>
        <w:spacing w:before="0" w:after="0" w:line="240" w:lineRule="auto"/>
      </w:pPr>
      <w:r>
        <w:t/>
      </w:r>
    </w:p>
    <w:p xmlns:w14="http://schemas.microsoft.com/office/word/2010/wordml" w:rsidR="005040EF" w:rsidRDefault="005040EF" w14:paraId="19596F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7-11-85. Verification of petition; bases for rejection of petitioners.</w:t>
      </w:r>
      <w:r>
        <w:rPr>
          <w:rFonts w:ascii="Times New Roman" w:hAnsi="Times New Roman" w:eastAsia="Times New Roman" w:cs="Times New Roman"/>
          <w:b w:val="true"/>
          <w:sz w:val="22"/>
          <w:szCs w:val="22"/>
          <w:lang w:val="en-PH"/>
        </w:rPr>
      </w:r>
    </w:p>
    <w:p xmlns:w14="http://schemas.microsoft.com/office/word/2010/wordml" w:rsidR="005040EF" w:rsidRDefault="005040EF" w14:paraId="34398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signature on a petition requiring five hundred or less signatures must be checked for validity by the respective county board of voter registration and elections against the signatures of the voters on the original applications for registration on file in the board office. When a petition requires more than five hundred signatures, every one of the first five hundred signatures must be checked for validity and at least one out of every ten signatures thereafter beginning with the five hundred and fir</w:t>
      </w:r>
      <w:r>
        <w:rPr>
          <w:rFonts w:ascii="Times New Roman" w:hAnsi="Times New Roman" w:eastAsia="Times New Roman" w:cs="Times New Roman"/>
          <w:sz w:val="22"/>
          <w:szCs w:val="22"/>
          <w:lang w:val="en-PH"/>
        </w:rPr>
        <w:t>st signature must be checked for validity. If the projected number of valid signatures, using this percentage method for the signatures over five hundred plus the number of valid signatures in the first five hundred, total at least the number of signatures required by law on the petition, it must be certified as a valid petition. No petition, however, may be rejected if the number of signatures over five hundred checked using the percentage method plus the number of valid signatures in the first five hundre</w:t>
      </w:r>
      <w:r>
        <w:rPr>
          <w:rFonts w:ascii="Times New Roman" w:hAnsi="Times New Roman" w:eastAsia="Times New Roman" w:cs="Times New Roman"/>
          <w:sz w:val="22"/>
          <w:szCs w:val="22"/>
          <w:lang w:val="en-PH"/>
        </w:rPr>
        <w:t>d does not total at least the number required by law. If insufficient signatures are found using the percentage method in order to certify as a valid petition, the county board of voter registration and elections must check every signature over five hundred separately, or such number over five hundred until the required number of valid signatures is found.</w:t>
      </w:r>
      <w:r>
        <w:rPr>
          <w:rFonts w:ascii="Times New Roman" w:hAnsi="Times New Roman" w:eastAsia="Times New Roman" w:cs="Times New Roman"/>
          <w:sz w:val="22"/>
          <w:szCs w:val="22"/>
          <w:lang w:val="en-PH"/>
        </w:rPr>
      </w:r>
    </w:p>
    <w:p xmlns:w14="http://schemas.microsoft.com/office/word/2010/wordml" w:rsidR="005040EF" w:rsidRDefault="005040EF" w14:paraId="6E614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is a petition seeking to certify a new political party or if the office for which the petition has been submitted comprises more than one county, and using the percentage method of checking does not result in the required number of valid signatures, the executive director of the commission shall designate which counties must check additional signatures.</w:t>
      </w:r>
      <w:r>
        <w:rPr>
          <w:rFonts w:ascii="Times New Roman" w:hAnsi="Times New Roman" w:eastAsia="Times New Roman" w:cs="Times New Roman"/>
          <w:sz w:val="22"/>
          <w:szCs w:val="22"/>
          <w:lang w:val="en-PH"/>
        </w:rPr>
      </w:r>
    </w:p>
    <w:p xmlns:w14="http://schemas.microsoft.com/office/word/2010/wordml" w:rsidR="005040EF" w:rsidRDefault="005040EF" w14:paraId="012F0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signatures on a petition may be rejected if the address of a voter, registration certificate number of a voter, or the precinct of a voter, as required by Section 7-11-80, is missing or incorrect if the signature is otherwise valid. The signature of a voter may only be rejected if it is illegible and cannot be found in the records of the county board of voter registration and elections is missing from the petition, or is not that of the voter, or if the registration of the voter has been deleted for any</w:t>
      </w:r>
      <w:r>
        <w:rPr>
          <w:rFonts w:ascii="Times New Roman" w:hAnsi="Times New Roman" w:eastAsia="Times New Roman" w:cs="Times New Roman"/>
          <w:sz w:val="22"/>
          <w:szCs w:val="22"/>
          <w:lang w:val="en-PH"/>
        </w:rPr>
        <w:t xml:space="preserve"> of the reasons named in Section 7-3-20(D)(5).</w:t>
      </w:r>
      <w:r>
        <w:rPr>
          <w:rFonts w:ascii="Times New Roman" w:hAnsi="Times New Roman" w:eastAsia="Times New Roman" w:cs="Times New Roman"/>
          <w:sz w:val="22"/>
          <w:szCs w:val="22"/>
          <w:lang w:val="en-PH"/>
        </w:rPr>
      </w:r>
    </w:p>
    <w:p xmlns:w14="http://schemas.microsoft.com/office/word/2010/wordml" w:rsidR="005040EF" w:rsidRDefault="005040EF" w14:paraId="577FF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of voter registration and elections shall complete a summary form containing the results of checking any petition and must give the completed form to the requesting authority. The form used for this purpose must be prescribed and provided by the executive director.</w:t>
      </w:r>
      <w:r>
        <w:rPr>
          <w:rFonts w:ascii="Times New Roman" w:hAnsi="Times New Roman" w:eastAsia="Times New Roman" w:cs="Times New Roman"/>
          <w:sz w:val="22"/>
          <w:szCs w:val="22"/>
          <w:lang w:val="en-PH"/>
        </w:rPr>
      </w:r>
    </w:p>
    <w:p xmlns:w14="http://schemas.microsoft.com/office/word/2010/wordml" w14:paraId="5D27834F" w14:textId="77777777">
      <w:pPr>
        <w:spacing w:before="0" w:after="0" w:line="240" w:lineRule="auto"/>
      </w:pPr>
      <w:r>
        <w:t/>
      </w:r>
    </w:p>
    <w:p xmlns:w14="http://schemas.microsoft.com/office/word/2010/wordml" w:rsidR="005040EF" w:rsidRDefault="005040EF" w14:paraId="0AE84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263, § 2, eff January 27, 1984.</w:t>
      </w:r>
      <w:r>
        <w:rPr>
          <w:rFonts w:ascii="Times New Roman" w:hAnsi="Times New Roman" w:eastAsia="Times New Roman" w:cs="Times New Roman"/>
          <w:sz w:val="22"/>
          <w:szCs w:val="22"/>
          <w:lang w:val="en-PH"/>
        </w:rPr>
      </w:r>
    </w:p>
    <w:p xmlns:w14="http://schemas.microsoft.com/office/word/2010/wordml" w:rsidR="005040EF" w:rsidRDefault="005040EF" w14:paraId="16896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4610D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the third undesignated paragraph to "items (2) or (3) of Subsection (C) of Section 7-3-20" was corrected to read "Section 7-3-20(D)(5)".</w:t>
      </w:r>
      <w:r>
        <w:rPr>
          <w:rFonts w:ascii="Times New Roman" w:hAnsi="Times New Roman" w:eastAsia="Times New Roman" w:cs="Times New Roman"/>
          <w:sz w:val="22"/>
          <w:szCs w:val="22"/>
          <w:lang w:val="en-PH"/>
        </w:rPr>
      </w:r>
    </w:p>
    <w:p xmlns:w14="http://schemas.microsoft.com/office/word/2010/wordml" w14:paraId="523F181D" w14:textId="77777777">
      <w:pPr>
        <w:spacing w:before="0" w:after="0" w:line="240" w:lineRule="auto"/>
      </w:pPr>
      <w:r>
        <w:t/>
      </w:r>
    </w:p>
    <w:p xmlns:w14="http://schemas.microsoft.com/office/word/2010/wordml" w:rsidR="005040EF" w:rsidRDefault="005040EF" w14:paraId="796F78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7-11-90. Unopposed candidates.</w:t>
      </w:r>
      <w:r>
        <w:rPr>
          <w:rFonts w:ascii="Times New Roman" w:hAnsi="Times New Roman" w:eastAsia="Times New Roman" w:cs="Times New Roman"/>
          <w:b w:val="true"/>
          <w:sz w:val="22"/>
          <w:szCs w:val="22"/>
          <w:lang w:val="en-PH"/>
        </w:rPr>
      </w:r>
    </w:p>
    <w:p xmlns:w14="http://schemas.microsoft.com/office/word/2010/wordml" w:rsidR="005040EF" w:rsidRDefault="005040EF" w14:paraId="2D2B7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closing of entries if any candidates shall be unopposed, the state committee in the case of state offices and the county committees in the case of county offices shall declare such unopposed candidates as party nominees, and the names of unopposed candidates shall not be placed upon the primary election ballots but shall be certified for the general election ballots.</w:t>
      </w:r>
      <w:r>
        <w:rPr>
          <w:rFonts w:ascii="Times New Roman" w:hAnsi="Times New Roman" w:eastAsia="Times New Roman" w:cs="Times New Roman"/>
          <w:sz w:val="22"/>
          <w:szCs w:val="22"/>
          <w:lang w:val="en-PH"/>
        </w:rPr>
      </w:r>
    </w:p>
    <w:p xmlns:w14="http://schemas.microsoft.com/office/word/2010/wordml" w14:paraId="607C13F5" w14:textId="77777777">
      <w:pPr>
        <w:spacing w:before="0" w:after="0" w:line="240" w:lineRule="auto"/>
      </w:pPr>
      <w:r>
        <w:t/>
      </w:r>
    </w:p>
    <w:p xmlns:w14="http://schemas.microsoft.com/office/word/2010/wordml" w:rsidR="005040EF" w:rsidRDefault="005040EF" w14:paraId="40A49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23-400.76; 1952 Code § 23-375; 1950 (46) 2059; 1966 (54) 2340.</w:t>
      </w:r>
      <w:r>
        <w:rPr>
          <w:rFonts w:ascii="Times New Roman" w:hAnsi="Times New Roman" w:eastAsia="Times New Roman" w:cs="Times New Roman"/>
          <w:sz w:val="22"/>
          <w:szCs w:val="22"/>
          <w:lang w:val="en-PH"/>
        </w:rPr>
      </w:r>
    </w:p>
    <w:p xmlns:w14="http://schemas.microsoft.com/office/word/2010/wordml" w14:paraId="4F5EF6E1" w14:textId="77777777">
      <w:pPr>
        <w:spacing w:before="0" w:after="0" w:line="240" w:lineRule="auto"/>
      </w:pPr>
      <w:r>
        <w:t/>
      </w:r>
    </w:p>
    <w:p xmlns:w14="http://schemas.microsoft.com/office/word/2010/wordml" w:rsidR="005040EF" w:rsidRDefault="005040EF" w14:paraId="237F15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040EF" w:rsidRDefault="005040EF" w14:paraId="2111AE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Notice of Candidacy; Candidate's Pledge and Affidavits</w:t>
      </w:r>
      <w:r>
        <w:rPr>
          <w:rFonts w:ascii="Times New Roman" w:hAnsi="Times New Roman" w:eastAsia="Times New Roman" w:cs="Times New Roman"/>
          <w:sz w:val="22"/>
          <w:szCs w:val="22"/>
          <w:lang w:val="en-PH"/>
        </w:rPr>
      </w:r>
    </w:p>
    <w:p xmlns:w14="http://schemas.microsoft.com/office/word/2010/wordml" w:rsidR="005040EF" w:rsidRDefault="005040EF" w14:paraId="429E17E9" w14:textId="77777777">
      <w:pPr>
        <w:spacing w:before="0" w:after="0" w:line="240" w:lineRule="auto"/>
        <w:rPr>
          <w:rFonts w:ascii="Arial" w:hAnsi="Arial" w:cs="Arial"/>
          <w:lang w:val="en-PH"/>
        </w:rPr>
      </w:pPr>
    </w:p>
    <w:p xmlns:w14="http://schemas.microsoft.com/office/word/2010/wordml" w:rsidR="005040EF" w:rsidRDefault="005040EF" w14:paraId="166F57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7-11-210. Notice of candidacy and pledge.</w:t>
      </w:r>
      <w:r>
        <w:rPr>
          <w:rFonts w:ascii="Times New Roman" w:hAnsi="Times New Roman" w:eastAsia="Times New Roman" w:cs="Times New Roman"/>
          <w:b w:val="true"/>
          <w:sz w:val="22"/>
          <w:szCs w:val="22"/>
          <w:lang w:val="en-PH"/>
        </w:rPr>
      </w:r>
    </w:p>
    <w:p xmlns:w14="http://schemas.microsoft.com/office/word/2010/wordml" w:rsidR="005040EF" w:rsidRDefault="005040EF" w14:paraId="18DB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candidate for selection as a nominee of any political party for any state office, United States Senator, member of Congress, or solicitor, to be voted for in any party primary election or political party convention, shall file with and place in the possession of the appropriate election commission, pursuant to Section 7-11-15 by twelve o'clock noon on March thirtieth a party pledge in the following form, the blanks being properly filled in and the party pledge signed by the candidate: "I hereby file m</w:t>
      </w:r>
      <w:r>
        <w:rPr>
          <w:rFonts w:ascii="Times New Roman" w:hAnsi="Times New Roman" w:eastAsia="Times New Roman" w:cs="Times New Roman"/>
          <w:sz w:val="22"/>
          <w:szCs w:val="22"/>
          <w:lang w:val="en-PH"/>
        </w:rPr>
        <w:t>y notice as a candidate for the nomination as __________ in the primary election or convention to be held on __________. I affiliate with the __________ Party, and I hereby pledge myself to abide by the results of the primary or convention. I shall not authorize my name to be placed on the general election ballot by petition and will not offer or campaign as a write-in candidate for this office or any other office for which the party has a nominee. I authorize the issuance of an injunction upon ex parte app</w:t>
      </w:r>
      <w:r>
        <w:rPr>
          <w:rFonts w:ascii="Times New Roman" w:hAnsi="Times New Roman" w:eastAsia="Times New Roman" w:cs="Times New Roman"/>
          <w:sz w:val="22"/>
          <w:szCs w:val="22"/>
          <w:lang w:val="en-PH"/>
        </w:rPr>
        <w:t>lication by the party chairman, as provided by law, should I violate this pledge by offering or campaigning in the ensuing general election for election to this office or any other office for which a nominee has been elected in the party primary election, unless the nominee for the office has become deceased or otherwise disqualified for election in the ensuing general election. I hereby affirm that I meet, or will meet by the time of the general or special election, or as otherwise required by law, the qua</w:t>
      </w:r>
      <w:r>
        <w:rPr>
          <w:rFonts w:ascii="Times New Roman" w:hAnsi="Times New Roman" w:eastAsia="Times New Roman" w:cs="Times New Roman"/>
          <w:sz w:val="22"/>
          <w:szCs w:val="22"/>
          <w:lang w:val="en-PH"/>
        </w:rPr>
        <w:t>lifications for this office".</w:t>
      </w:r>
      <w:r>
        <w:rPr>
          <w:rFonts w:ascii="Times New Roman" w:hAnsi="Times New Roman" w:eastAsia="Times New Roman" w:cs="Times New Roman"/>
          <w:sz w:val="22"/>
          <w:szCs w:val="22"/>
          <w:lang w:val="en-PH"/>
        </w:rPr>
      </w:r>
    </w:p>
    <w:p xmlns:w14="http://schemas.microsoft.com/office/word/2010/wordml" w:rsidR="005040EF" w:rsidRDefault="005040EF" w14:paraId="03613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candidate for selection in a primary election as the nominee of any political party for member of the Senate, member of the House of Representatives, and all county and township offices shall file with and place in the possession of the county board of voter registration and elections of the county in which they reside by twelve o'clock noon on March thirtieth a like party pledge.</w:t>
      </w:r>
      <w:r>
        <w:rPr>
          <w:rFonts w:ascii="Times New Roman" w:hAnsi="Times New Roman" w:eastAsia="Times New Roman" w:cs="Times New Roman"/>
          <w:sz w:val="22"/>
          <w:szCs w:val="22"/>
          <w:lang w:val="en-PH"/>
        </w:rPr>
      </w:r>
    </w:p>
    <w:p xmlns:w14="http://schemas.microsoft.com/office/word/2010/wordml" w:rsidR="005040EF" w:rsidRDefault="005040EF" w14:paraId="749BA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party pledge required by this section to be filed by a candidate in a primary must be signed personally by the candidate, and the signature of the candidate must be signed in the presence of an individual authorized by the election commission director. Any party pledge of any candidate signed by an agent on behalf of a candidate shall not be valid.</w:t>
      </w:r>
      <w:r>
        <w:rPr>
          <w:rFonts w:ascii="Times New Roman" w:hAnsi="Times New Roman" w:eastAsia="Times New Roman" w:cs="Times New Roman"/>
          <w:sz w:val="22"/>
          <w:szCs w:val="22"/>
          <w:lang w:val="en-PH"/>
        </w:rPr>
      </w:r>
    </w:p>
    <w:p xmlns:w14="http://schemas.microsoft.com/office/word/2010/wordml" w:rsidR="005040EF" w:rsidRDefault="005040EF" w14:paraId="704FC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 person who was defeated as a candidate for nomination to an office in a party's primary election shall thereafter offer or campaign as a candidate against any nominee for election to any office in the ensuing general election, the state chairman of the party which held the primary (if the office involved is one voted for in the general election by the electors of more than one county), or the county chairman of the party which held the primary (in the case of all other offices), shall f</w:t>
      </w:r>
      <w:r>
        <w:rPr>
          <w:rFonts w:ascii="Times New Roman" w:hAnsi="Times New Roman" w:eastAsia="Times New Roman" w:cs="Times New Roman"/>
          <w:sz w:val="22"/>
          <w:szCs w:val="22"/>
          <w:lang w:val="en-PH"/>
        </w:rPr>
        <w:t>orthwith institute an action in a court of competent jurisdiction for an order enjoining the person from so offering or campaigning in the general election, and the court is hereby empowered upon proof of these facts to issue an order.</w:t>
      </w:r>
      <w:r>
        <w:rPr>
          <w:rFonts w:ascii="Times New Roman" w:hAnsi="Times New Roman" w:eastAsia="Times New Roman" w:cs="Times New Roman"/>
          <w:sz w:val="22"/>
          <w:szCs w:val="22"/>
          <w:lang w:val="en-PH"/>
        </w:rPr>
      </w:r>
    </w:p>
    <w:p xmlns:w14="http://schemas.microsoft.com/office/word/2010/wordml" w14:paraId="63C22865" w14:textId="77777777">
      <w:pPr>
        <w:spacing w:before="0" w:after="0" w:line="240" w:lineRule="auto"/>
      </w:pPr>
      <w:r>
        <w:t/>
      </w:r>
    </w:p>
    <w:p xmlns:w14="http://schemas.microsoft.com/office/word/2010/wordml" w:rsidR="005040EF" w:rsidRDefault="005040EF" w14:paraId="7C1E0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23-400.72; 1952 Code § 23-373; 1950 (46) 2059; 1964 (53) 1778; 1966 (54) 2093, 2340; 1968 (55) 2277; 1974 (58) 2124; 1977 Act No. 133 § 4; 1996 Act No. 226, § 2, eff February 12, 1996; 2000 Act No. 236, § 2, eff March 7, 2000; 2013 Act No. 61, § 4, eff June 25, 2013.</w:t>
      </w:r>
      <w:r>
        <w:rPr>
          <w:rFonts w:ascii="Times New Roman" w:hAnsi="Times New Roman" w:eastAsia="Times New Roman" w:cs="Times New Roman"/>
          <w:sz w:val="22"/>
          <w:szCs w:val="22"/>
          <w:lang w:val="en-PH"/>
        </w:rPr>
      </w:r>
    </w:p>
    <w:p xmlns:w14="http://schemas.microsoft.com/office/word/2010/wordml" w:rsidR="005040EF" w:rsidRDefault="005040EF" w14:paraId="54FDC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32584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00FF4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65DB3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14:paraId="3B74FB45" w14:textId="77777777">
      <w:pPr>
        <w:spacing w:before="0" w:after="0" w:line="240" w:lineRule="auto"/>
      </w:pPr>
      <w:r>
        <w:t/>
      </w:r>
    </w:p>
    <w:p xmlns:w14="http://schemas.microsoft.com/office/word/2010/wordml" w:rsidR="005040EF" w:rsidRDefault="005040EF" w14:paraId="3176E2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040EF" w:rsidRDefault="005040EF" w14:paraId="4C5DCC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Assessment of Candidates</w:t>
      </w:r>
      <w:r>
        <w:rPr>
          <w:rFonts w:ascii="Times New Roman" w:hAnsi="Times New Roman" w:eastAsia="Times New Roman" w:cs="Times New Roman"/>
          <w:sz w:val="22"/>
          <w:szCs w:val="22"/>
          <w:lang w:val="en-PH"/>
        </w:rPr>
      </w:r>
    </w:p>
    <w:p xmlns:w14="http://schemas.microsoft.com/office/word/2010/wordml" w:rsidR="005040EF" w:rsidRDefault="005040EF" w14:paraId="2557AFBB" w14:textId="77777777">
      <w:pPr>
        <w:spacing w:before="0" w:after="0" w:line="240" w:lineRule="auto"/>
        <w:rPr>
          <w:rFonts w:ascii="Arial" w:hAnsi="Arial" w:cs="Arial"/>
          <w:lang w:val="en-PH"/>
        </w:rPr>
      </w:pPr>
    </w:p>
    <w:p xmlns:w14="http://schemas.microsoft.com/office/word/2010/wordml" w:rsidR="005040EF" w:rsidRDefault="005040EF" w14:paraId="0EA48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7-11-420. Amounts and proration of assessments to be paid by candidates for State Senator in multi-county districts.</w:t>
      </w:r>
      <w:r>
        <w:rPr>
          <w:rFonts w:ascii="Times New Roman" w:hAnsi="Times New Roman" w:eastAsia="Times New Roman" w:cs="Times New Roman"/>
          <w:b w:val="true"/>
          <w:sz w:val="22"/>
          <w:szCs w:val="22"/>
          <w:lang w:val="en-PH"/>
        </w:rPr>
      </w:r>
    </w:p>
    <w:p xmlns:w14="http://schemas.microsoft.com/office/word/2010/wordml" w:rsidR="005040EF" w:rsidRDefault="005040EF" w14:paraId="76A41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multi-county senatorial districts, the amounts of assessments to be paid by candidates for the office of State Senator at the time and place of filing notwithstanding the provisions of Section 7-11-410, shall be fixed by a majority of the county chairmen of the counties in the respective districts and shall be prorated among the county committees of the counties comprising the district in proportion to the number of precincts in each county. Provided, if such chairmen of any district fail to reach agree</w:t>
      </w:r>
      <w:r>
        <w:rPr>
          <w:rFonts w:ascii="Times New Roman" w:hAnsi="Times New Roman" w:eastAsia="Times New Roman" w:cs="Times New Roman"/>
          <w:sz w:val="22"/>
          <w:szCs w:val="22"/>
          <w:lang w:val="en-PH"/>
        </w:rPr>
        <w:t>ment within three days after the opening for entries the state executive committee shall fix the fee. Provided, further, that in 1966 only the chairmen shall have seven days in which to reach such agreement.</w:t>
      </w:r>
      <w:r>
        <w:rPr>
          <w:rFonts w:ascii="Times New Roman" w:hAnsi="Times New Roman" w:eastAsia="Times New Roman" w:cs="Times New Roman"/>
          <w:sz w:val="22"/>
          <w:szCs w:val="22"/>
          <w:lang w:val="en-PH"/>
        </w:rPr>
      </w:r>
    </w:p>
    <w:p xmlns:w14="http://schemas.microsoft.com/office/word/2010/wordml" w14:paraId="01701B0B" w14:textId="77777777">
      <w:pPr>
        <w:spacing w:before="0" w:after="0" w:line="240" w:lineRule="auto"/>
      </w:pPr>
      <w:r>
        <w:t/>
      </w:r>
    </w:p>
    <w:p xmlns:w14="http://schemas.microsoft.com/office/word/2010/wordml" w:rsidR="005040EF" w:rsidRDefault="005040EF" w14:paraId="0D9CF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23-400.75; 1966 (54) 2093, 2340.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