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fdc13e1872455c" /><Relationship Type="http://schemas.openxmlformats.org/package/2006/relationships/metadata/core-properties" Target="/package/services/metadata/core-properties/2c890bce63e248009b1fa5674a3db466.psmdcp" Id="R8e8fa0a29e77494f" /></Relationships>
</file>

<file path=word/document.xml><?xml version="1.0" encoding="utf-8"?>
<w:document xmlns:w="http://schemas.openxmlformats.org/wordprocessingml/2006/main">
  <w:body>
    <w:p xmlns:w14="http://schemas.microsoft.com/office/word/2010/wordml" w:rsidR="004B5703" w:rsidRDefault="004B5703" w14:paraId="7D1920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113</w:t>
      </w:r>
      <w:r>
        <w:rPr>
          <w:rFonts w:ascii="Times New Roman" w:hAnsi="Times New Roman" w:eastAsia="Times New Roman" w:cs="Times New Roman"/>
          <w:sz w:val="22"/>
          <w:szCs w:val="22"/>
        </w:rPr>
      </w:r>
    </w:p>
    <w:p xmlns:w14="http://schemas.microsoft.com/office/word/2010/wordml" w:rsidR="004B5703" w:rsidRDefault="004B5703" w14:paraId="0D2FB3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Tuition Grants</w:t>
      </w:r>
      <w:r>
        <w:rPr>
          <w:rFonts w:ascii="Times New Roman" w:hAnsi="Times New Roman" w:eastAsia="Times New Roman" w:cs="Times New Roman"/>
          <w:sz w:val="22"/>
          <w:szCs w:val="22"/>
        </w:rPr>
      </w:r>
    </w:p>
    <w:p xmlns:w14="http://schemas.microsoft.com/office/word/2010/wordml" w:rsidR="004B5703" w:rsidRDefault="004B5703" w14:paraId="30047AA4" w14:textId="77777777">
      <w:pPr>
        <w:spacing w:before="0" w:after="0" w:line="240" w:lineRule="auto"/>
        <w:rPr>
          <w:rFonts w:ascii="Arial" w:hAnsi="Arial" w:cs="Arial"/>
        </w:rPr>
      </w:pPr>
    </w:p>
    <w:p xmlns:w14="http://schemas.microsoft.com/office/word/2010/wordml" w:rsidR="004B5703" w:rsidRDefault="004B5703" w14:paraId="2AE0D4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59-113-10. Higher Education Tuition Grant Commission.</w:t>
      </w:r>
      <w:r>
        <w:rPr>
          <w:rFonts w:ascii="Times New Roman" w:hAnsi="Times New Roman" w:eastAsia="Times New Roman" w:cs="Times New Roman"/>
          <w:b w:val="true"/>
          <w:sz w:val="22"/>
          <w:szCs w:val="22"/>
        </w:rPr>
      </w:r>
    </w:p>
    <w:p xmlns:w14="http://schemas.microsoft.com/office/word/2010/wordml" w:rsidR="004B5703" w:rsidRDefault="004B5703" w14:paraId="24D6FA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created a Higher Education Tuition Grant Commission consisting of eight representatives of the independent institutions of higher learning in the State who choose to come under the provisions of this chapter. In addition, the membership of the commission includes one ex officio member who must be the chief executive officer of the State Commission on Higher Education or his designee. The terms of the representatives of the institutions are for three years and until their successors are selected and</w:t>
      </w:r>
      <w:r>
        <w:rPr>
          <w:rFonts w:ascii="Times New Roman" w:hAnsi="Times New Roman" w:eastAsia="Times New Roman" w:cs="Times New Roman"/>
          <w:sz w:val="22"/>
          <w:szCs w:val="22"/>
        </w:rPr>
        <w:t xml:space="preserve"> qualify. The membership of the commission must be rotated among the participating institutions. The commission shall administer the provisions of this chapter and shall make those regulations as may be necessary in order to carry out the intent of this chapter. The commission is responsible solely to the General Assembly and shall report to that body at least annually.</w:t>
      </w:r>
      <w:r>
        <w:rPr>
          <w:rFonts w:ascii="Times New Roman" w:hAnsi="Times New Roman" w:eastAsia="Times New Roman" w:cs="Times New Roman"/>
          <w:sz w:val="22"/>
          <w:szCs w:val="22"/>
        </w:rPr>
      </w:r>
    </w:p>
    <w:p xmlns:w14="http://schemas.microsoft.com/office/word/2010/wordml" w14:paraId="36549507" w14:textId="77777777">
      <w:pPr>
        <w:spacing w:before="0" w:after="0" w:line="240" w:lineRule="auto"/>
      </w:pPr>
      <w:r>
        <w:t/>
      </w:r>
    </w:p>
    <w:p xmlns:w14="http://schemas.microsoft.com/office/word/2010/wordml" w:rsidR="004B5703" w:rsidRDefault="004B5703" w14:paraId="4C782A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22-91; 1970 (56) 2579; 1988 Act No. 464, § 1; 1988 Act No. 629, § 4; 1991 Act No. 248, § 6.</w:t>
      </w:r>
      <w:r>
        <w:rPr>
          <w:rFonts w:ascii="Times New Roman" w:hAnsi="Times New Roman" w:eastAsia="Times New Roman" w:cs="Times New Roman"/>
          <w:sz w:val="22"/>
          <w:szCs w:val="22"/>
        </w:rPr>
      </w:r>
    </w:p>
    <w:p xmlns:w14="http://schemas.microsoft.com/office/word/2010/wordml" w14:paraId="7A469555" w14:textId="77777777">
      <w:pPr>
        <w:spacing w:before="0" w:after="0" w:line="240" w:lineRule="auto"/>
      </w:pPr>
      <w:r>
        <w:t/>
      </w:r>
    </w:p>
    <w:p xmlns:w14="http://schemas.microsoft.com/office/word/2010/wordml" w:rsidR="004B5703" w:rsidRDefault="004B5703" w14:paraId="7C8E65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59-113-20. Qualifications of applicants for grants.</w:t>
      </w:r>
      <w:r>
        <w:rPr>
          <w:rFonts w:ascii="Times New Roman" w:hAnsi="Times New Roman" w:eastAsia="Times New Roman" w:cs="Times New Roman"/>
          <w:b w:val="true"/>
          <w:sz w:val="22"/>
          <w:szCs w:val="22"/>
        </w:rPr>
      </w:r>
    </w:p>
    <w:p xmlns:w14="http://schemas.microsoft.com/office/word/2010/wordml" w:rsidR="004B5703" w:rsidRDefault="004B5703" w14:paraId="7691F5D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 shall grant an amount, as provided in this chapter, to any applicant who meets the following qualifications:</w:t>
      </w:r>
      <w:r>
        <w:rPr>
          <w:rFonts w:ascii="Times New Roman" w:hAnsi="Times New Roman" w:eastAsia="Times New Roman" w:cs="Times New Roman"/>
          <w:sz w:val="22"/>
          <w:szCs w:val="22"/>
        </w:rPr>
      </w:r>
    </w:p>
    <w:p xmlns:w14="http://schemas.microsoft.com/office/word/2010/wordml" w:rsidR="004B5703" w:rsidRDefault="004B5703" w14:paraId="5114D919" w14:textId="77777777">
      <w:pPr>
        <w:spacing w:before="0" w:after="0" w:line="240" w:lineRule="auto"/>
        <w:rPr>
          <w:rFonts w:ascii="Arial" w:hAnsi="Arial" w:cs="Arial"/>
        </w:rPr>
      </w:pPr>
      <w:r>
        <w:rPr>
          <w:rFonts w:ascii="Times New Roman" w:hAnsi="Times New Roman" w:eastAsia="Times New Roman" w:cs="Times New Roman"/>
          <w:sz w:val="22"/>
          <w:szCs w:val="22"/>
        </w:rPr>
        <w:tab/>
        <w:t>(a) has been a resident of South Carolina for at least one year;</w:t>
      </w:r>
      <w:r>
        <w:rPr>
          <w:rFonts w:ascii="Times New Roman" w:hAnsi="Times New Roman" w:eastAsia="Times New Roman" w:cs="Times New Roman"/>
          <w:sz w:val="22"/>
          <w:szCs w:val="22"/>
        </w:rPr>
      </w:r>
    </w:p>
    <w:p xmlns:w14="http://schemas.microsoft.com/office/word/2010/wordml" w:rsidR="004B5703" w:rsidRDefault="004B5703" w14:paraId="647D53F6" w14:textId="77777777">
      <w:pPr>
        <w:spacing w:before="0" w:after="0" w:line="240" w:lineRule="auto"/>
        <w:rPr>
          <w:rFonts w:ascii="Arial" w:hAnsi="Arial" w:cs="Arial"/>
        </w:rPr>
      </w:pPr>
      <w:r>
        <w:rPr>
          <w:rFonts w:ascii="Times New Roman" w:hAnsi="Times New Roman" w:eastAsia="Times New Roman" w:cs="Times New Roman"/>
          <w:sz w:val="22"/>
          <w:szCs w:val="22"/>
        </w:rPr>
        <w:tab/>
        <w:t>(b) is of good moral character;</w:t>
      </w:r>
      <w:r>
        <w:rPr>
          <w:rFonts w:ascii="Times New Roman" w:hAnsi="Times New Roman" w:eastAsia="Times New Roman" w:cs="Times New Roman"/>
          <w:sz w:val="22"/>
          <w:szCs w:val="22"/>
        </w:rPr>
      </w:r>
    </w:p>
    <w:p xmlns:w14="http://schemas.microsoft.com/office/word/2010/wordml" w:rsidR="004B5703" w:rsidRDefault="004B5703" w14:paraId="2EAA9018" w14:textId="77777777">
      <w:pPr>
        <w:spacing w:before="0" w:after="0" w:line="240" w:lineRule="auto"/>
        <w:rPr>
          <w:rFonts w:ascii="Arial" w:hAnsi="Arial" w:cs="Arial"/>
        </w:rPr>
      </w:pPr>
      <w:r>
        <w:rPr>
          <w:rFonts w:ascii="Times New Roman" w:hAnsi="Times New Roman" w:eastAsia="Times New Roman" w:cs="Times New Roman"/>
          <w:sz w:val="22"/>
          <w:szCs w:val="22"/>
        </w:rPr>
        <w:tab/>
        <w:t>(c) has demonstrated qualities of academic merit and financial need;</w:t>
      </w:r>
      <w:r>
        <w:rPr>
          <w:rFonts w:ascii="Times New Roman" w:hAnsi="Times New Roman" w:eastAsia="Times New Roman" w:cs="Times New Roman"/>
          <w:sz w:val="22"/>
          <w:szCs w:val="22"/>
        </w:rPr>
      </w:r>
    </w:p>
    <w:p xmlns:w14="http://schemas.microsoft.com/office/word/2010/wordml" w:rsidR="004B5703" w:rsidRDefault="004B5703" w14:paraId="369A3D83" w14:textId="77777777">
      <w:pPr>
        <w:spacing w:before="0" w:after="0" w:line="240" w:lineRule="auto"/>
        <w:rPr>
          <w:rFonts w:ascii="Arial" w:hAnsi="Arial" w:cs="Arial"/>
        </w:rPr>
      </w:pPr>
      <w:r>
        <w:rPr>
          <w:rFonts w:ascii="Times New Roman" w:hAnsi="Times New Roman" w:eastAsia="Times New Roman" w:cs="Times New Roman"/>
          <w:sz w:val="22"/>
          <w:szCs w:val="22"/>
        </w:rPr>
        <w:tab/>
        <w:t>(d) has been accepted by or is registered in a South Carolina independent institution of higher learning as a full-time student whose academic programs are not comprised solely of sectarian instruction;</w:t>
      </w:r>
      <w:r>
        <w:rPr>
          <w:rFonts w:ascii="Times New Roman" w:hAnsi="Times New Roman" w:eastAsia="Times New Roman" w:cs="Times New Roman"/>
          <w:sz w:val="22"/>
          <w:szCs w:val="22"/>
        </w:rPr>
      </w:r>
    </w:p>
    <w:p xmlns:w14="http://schemas.microsoft.com/office/word/2010/wordml" w:rsidR="004B5703" w:rsidRDefault="004B5703" w14:paraId="38EF4ADA" w14:textId="77777777">
      <w:pPr>
        <w:spacing w:before="0" w:after="0" w:line="240" w:lineRule="auto"/>
        <w:rPr>
          <w:rFonts w:ascii="Arial" w:hAnsi="Arial" w:cs="Arial"/>
        </w:rPr>
      </w:pPr>
      <w:r>
        <w:rPr>
          <w:rFonts w:ascii="Times New Roman" w:hAnsi="Times New Roman" w:eastAsia="Times New Roman" w:cs="Times New Roman"/>
          <w:sz w:val="22"/>
          <w:szCs w:val="22"/>
        </w:rPr>
        <w:tab/>
        <w:t>(e) is not enrolled in a course of study leading to a degree in theology, divinity, or religious education; and</w:t>
      </w:r>
      <w:r>
        <w:rPr>
          <w:rFonts w:ascii="Times New Roman" w:hAnsi="Times New Roman" w:eastAsia="Times New Roman" w:cs="Times New Roman"/>
          <w:sz w:val="22"/>
          <w:szCs w:val="22"/>
        </w:rPr>
      </w:r>
    </w:p>
    <w:p xmlns:w14="http://schemas.microsoft.com/office/word/2010/wordml" w:rsidR="004B5703" w:rsidRDefault="004B5703" w14:paraId="78AE56D4" w14:textId="77777777">
      <w:pPr>
        <w:spacing w:before="0" w:after="0" w:line="240" w:lineRule="auto"/>
        <w:rPr>
          <w:rFonts w:ascii="Arial" w:hAnsi="Arial" w:cs="Arial"/>
        </w:rPr>
      </w:pPr>
      <w:r>
        <w:rPr>
          <w:rFonts w:ascii="Times New Roman" w:hAnsi="Times New Roman" w:eastAsia="Times New Roman" w:cs="Times New Roman"/>
          <w:sz w:val="22"/>
          <w:szCs w:val="22"/>
        </w:rPr>
        <w:tab/>
        <w:t>(f) has not been adjudicated delinquent or been convicted or pled guilty or nolo contendere to any felonies or any second or subsequent alcohol or drug-related offenses under the laws of this or any other state or under the laws of the United States in order to be eligible for a South Carolina tuition grant, except that a high school or college student otherwise qualified who has been adjudicated delinquent or has been convicted or pled guilty or nolo contendere to a second or subsequent alcohol or drug-re</w:t>
      </w:r>
      <w:r>
        <w:rPr>
          <w:rFonts w:ascii="Times New Roman" w:hAnsi="Times New Roman" w:eastAsia="Times New Roman" w:cs="Times New Roman"/>
          <w:sz w:val="22"/>
          <w:szCs w:val="22"/>
        </w:rPr>
        <w:t>lated misdemeanor offense nevertheless shall be eligible or continue to be eligible for such grants after the expiration of one academic year from the date of the adjudication, conviction, or plea.</w:t>
      </w:r>
      <w:r>
        <w:rPr>
          <w:rFonts w:ascii="Times New Roman" w:hAnsi="Times New Roman" w:eastAsia="Times New Roman" w:cs="Times New Roman"/>
          <w:sz w:val="22"/>
          <w:szCs w:val="22"/>
        </w:rPr>
      </w:r>
    </w:p>
    <w:p xmlns:w14="http://schemas.microsoft.com/office/word/2010/wordml" w14:paraId="448D2B3F" w14:textId="77777777">
      <w:pPr>
        <w:spacing w:before="0" w:after="0" w:line="240" w:lineRule="auto"/>
      </w:pPr>
      <w:r>
        <w:t/>
      </w:r>
    </w:p>
    <w:p xmlns:w14="http://schemas.microsoft.com/office/word/2010/wordml" w:rsidR="004B5703" w:rsidRDefault="004B5703" w14:paraId="4A68F7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22-92; 1970 (56) 2579; 2000 Act No. 289, § 3(B); 2007 Act No. 103, § 18, eff July 1, 2007.</w:t>
      </w:r>
      <w:r>
        <w:rPr>
          <w:rFonts w:ascii="Times New Roman" w:hAnsi="Times New Roman" w:eastAsia="Times New Roman" w:cs="Times New Roman"/>
          <w:sz w:val="22"/>
          <w:szCs w:val="22"/>
        </w:rPr>
      </w:r>
    </w:p>
    <w:p xmlns:w14="http://schemas.microsoft.com/office/word/2010/wordml" w:rsidR="004B5703" w:rsidRDefault="004B5703" w14:paraId="5FB397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E1E6A5"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item (f), added "second or subsequent" in two places.</w:t>
      </w:r>
      <w:r>
        <w:rPr>
          <w:rFonts w:ascii="Times New Roman" w:hAnsi="Times New Roman" w:eastAsia="Times New Roman" w:cs="Times New Roman"/>
          <w:sz w:val="22"/>
          <w:szCs w:val="22"/>
        </w:rPr>
      </w:r>
    </w:p>
    <w:p xmlns:w14="http://schemas.microsoft.com/office/word/2010/wordml" w14:paraId="58A4970A" w14:textId="77777777">
      <w:pPr>
        <w:spacing w:before="0" w:after="0" w:line="240" w:lineRule="auto"/>
      </w:pPr>
      <w:r>
        <w:t/>
      </w:r>
    </w:p>
    <w:p xmlns:w14="http://schemas.microsoft.com/office/word/2010/wordml" w:rsidR="004B5703" w:rsidRDefault="004B5703" w14:paraId="49352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59-113-30. Students covered by chapter; amount of grants; adjustment for scholarships.</w:t>
      </w:r>
      <w:r>
        <w:rPr>
          <w:rFonts w:ascii="Times New Roman" w:hAnsi="Times New Roman" w:eastAsia="Times New Roman" w:cs="Times New Roman"/>
          <w:b w:val="true"/>
          <w:sz w:val="22"/>
          <w:szCs w:val="22"/>
        </w:rPr>
      </w:r>
    </w:p>
    <w:p xmlns:w14="http://schemas.microsoft.com/office/word/2010/wordml" w:rsidR="004B5703" w:rsidRDefault="004B5703" w14:paraId="1B168D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provisions of this chapter apply to students entering college as freshmen during the 1970-71 academic year.</w:t>
      </w:r>
      <w:r>
        <w:rPr>
          <w:rFonts w:ascii="Times New Roman" w:hAnsi="Times New Roman" w:eastAsia="Times New Roman" w:cs="Times New Roman"/>
          <w:sz w:val="22"/>
          <w:szCs w:val="22"/>
        </w:rPr>
      </w:r>
    </w:p>
    <w:p xmlns:w14="http://schemas.microsoft.com/office/word/2010/wordml" w:rsidR="004B5703" w:rsidRDefault="004B5703" w14:paraId="1C273EC9" w14:textId="77777777">
      <w:pPr>
        <w:spacing w:before="0" w:after="0" w:line="240" w:lineRule="auto"/>
        <w:rPr>
          <w:rFonts w:ascii="Arial" w:hAnsi="Arial" w:cs="Arial"/>
        </w:rPr>
      </w:pPr>
      <w:r>
        <w:rPr>
          <w:rFonts w:ascii="Times New Roman" w:hAnsi="Times New Roman" w:eastAsia="Times New Roman" w:cs="Times New Roman"/>
          <w:sz w:val="22"/>
          <w:szCs w:val="22"/>
        </w:rPr>
        <w:tab/>
        <w:t>(B) The amount of the grant to be paid for each semester, or appropriate academic term, must be determined by the Higher Education Tuition Grant Commission and the Commission shall award the maximum amount permissible under its regulations or the determined need of the student, whichever is less.</w:t>
      </w:r>
      <w:r>
        <w:rPr>
          <w:rFonts w:ascii="Times New Roman" w:hAnsi="Times New Roman" w:eastAsia="Times New Roman" w:cs="Times New Roman"/>
          <w:sz w:val="22"/>
          <w:szCs w:val="22"/>
        </w:rPr>
      </w:r>
    </w:p>
    <w:p xmlns:w14="http://schemas.microsoft.com/office/word/2010/wordml" w:rsidR="004B5703" w:rsidRDefault="004B5703" w14:paraId="2550333F" w14:textId="77777777">
      <w:pPr>
        <w:spacing w:before="0" w:after="0" w:line="240" w:lineRule="auto"/>
        <w:rPr>
          <w:rFonts w:ascii="Arial" w:hAnsi="Arial" w:cs="Arial"/>
        </w:rPr>
      </w:pPr>
      <w:r>
        <w:rPr>
          <w:rFonts w:ascii="Times New Roman" w:hAnsi="Times New Roman" w:eastAsia="Times New Roman" w:cs="Times New Roman"/>
          <w:sz w:val="22"/>
          <w:szCs w:val="22"/>
        </w:rPr>
        <w:tab/>
        <w:t>(C) The maximum amount may not exceed the average state appropriation for each full-time student enrolled in the state-supported institutions of higher learning with four-year undergraduate degree programs in the previous year. The tuition grants must be calculated annually by the Commission.</w:t>
      </w:r>
      <w:r>
        <w:rPr>
          <w:rFonts w:ascii="Times New Roman" w:hAnsi="Times New Roman" w:eastAsia="Times New Roman" w:cs="Times New Roman"/>
          <w:sz w:val="22"/>
          <w:szCs w:val="22"/>
        </w:rPr>
      </w:r>
    </w:p>
    <w:p xmlns:w14="http://schemas.microsoft.com/office/word/2010/wordml" w:rsidR="004B5703" w:rsidRDefault="004B5703" w14:paraId="180891FE" w14:textId="77777777">
      <w:pPr>
        <w:spacing w:before="0" w:after="0" w:line="240" w:lineRule="auto"/>
        <w:rPr>
          <w:rFonts w:ascii="Arial" w:hAnsi="Arial" w:cs="Arial"/>
        </w:rPr>
      </w:pPr>
      <w:r>
        <w:rPr>
          <w:rFonts w:ascii="Times New Roman" w:hAnsi="Times New Roman" w:eastAsia="Times New Roman" w:cs="Times New Roman"/>
          <w:sz w:val="22"/>
          <w:szCs w:val="22"/>
        </w:rPr>
        <w:tab/>
        <w:t>(D) The need of each applicant must be determined by acceptable need analysis such as the parents' confidential statement and such other analyses as the Commission may determine.</w:t>
      </w:r>
      <w:r>
        <w:rPr>
          <w:rFonts w:ascii="Times New Roman" w:hAnsi="Times New Roman" w:eastAsia="Times New Roman" w:cs="Times New Roman"/>
          <w:sz w:val="22"/>
          <w:szCs w:val="22"/>
        </w:rPr>
      </w:r>
    </w:p>
    <w:p xmlns:w14="http://schemas.microsoft.com/office/word/2010/wordml" w:rsidR="004B5703" w:rsidRDefault="004B5703" w14:paraId="6B0DDBE5" w14:textId="77777777">
      <w:pPr>
        <w:spacing w:before="0" w:after="0" w:line="240" w:lineRule="auto"/>
        <w:rPr>
          <w:rFonts w:ascii="Arial" w:hAnsi="Arial" w:cs="Arial"/>
        </w:rPr>
      </w:pPr>
      <w:r>
        <w:rPr>
          <w:rFonts w:ascii="Times New Roman" w:hAnsi="Times New Roman" w:eastAsia="Times New Roman" w:cs="Times New Roman"/>
          <w:sz w:val="22"/>
          <w:szCs w:val="22"/>
        </w:rPr>
        <w:tab/>
        <w:t>(E) An adjustment must be made in the tuition grant of any student awarded a scholarship from any other source if the combination of grants and awards exceeds the calculated need of the student. If the scholarship is for only a portion of tuition and fees, the student may qualify for a proportionate tuition grant in accordance with the provisions of this chapter.</w:t>
      </w:r>
      <w:r>
        <w:rPr>
          <w:rFonts w:ascii="Times New Roman" w:hAnsi="Times New Roman" w:eastAsia="Times New Roman" w:cs="Times New Roman"/>
          <w:sz w:val="22"/>
          <w:szCs w:val="22"/>
        </w:rPr>
      </w:r>
    </w:p>
    <w:p xmlns:w14="http://schemas.microsoft.com/office/word/2010/wordml" w14:paraId="737D6E85" w14:textId="77777777">
      <w:pPr>
        <w:spacing w:before="0" w:after="0" w:line="240" w:lineRule="auto"/>
      </w:pPr>
      <w:r>
        <w:t/>
      </w:r>
    </w:p>
    <w:p xmlns:w14="http://schemas.microsoft.com/office/word/2010/wordml" w:rsidR="004B5703" w:rsidRDefault="004B5703" w14:paraId="0D69E8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22-93; 1970 (56) 2579; 1988 Act No. 464, § 2.</w:t>
      </w:r>
      <w:r>
        <w:rPr>
          <w:rFonts w:ascii="Times New Roman" w:hAnsi="Times New Roman" w:eastAsia="Times New Roman" w:cs="Times New Roman"/>
          <w:sz w:val="22"/>
          <w:szCs w:val="22"/>
        </w:rPr>
      </w:r>
    </w:p>
    <w:p xmlns:w14="http://schemas.microsoft.com/office/word/2010/wordml" w14:paraId="748D881A" w14:textId="77777777">
      <w:pPr>
        <w:spacing w:before="0" w:after="0" w:line="240" w:lineRule="auto"/>
      </w:pPr>
      <w:r>
        <w:t/>
      </w:r>
    </w:p>
    <w:p xmlns:w14="http://schemas.microsoft.com/office/word/2010/wordml" w:rsidR="004B5703" w:rsidRDefault="004B5703" w14:paraId="7640A2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59-113-40. Misapplication of grants.</w:t>
      </w:r>
      <w:r>
        <w:rPr>
          <w:rFonts w:ascii="Times New Roman" w:hAnsi="Times New Roman" w:eastAsia="Times New Roman" w:cs="Times New Roman"/>
          <w:b w:val="true"/>
          <w:sz w:val="22"/>
          <w:szCs w:val="22"/>
        </w:rPr>
      </w:r>
    </w:p>
    <w:p xmlns:w14="http://schemas.microsoft.com/office/word/2010/wordml" w:rsidR="004B5703" w:rsidRDefault="004B5703" w14:paraId="2C3499B4"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obtain, attempt to obtain, expend or attempt to expend, any tuition grant provided by this chapter for any purpose other than in payment of, or reimbursement for, the tuition cost of the student to whom such scholarship has been awarded at the institution the student is authorized to attend under the tuition grant.</w:t>
      </w:r>
      <w:r>
        <w:rPr>
          <w:rFonts w:ascii="Times New Roman" w:hAnsi="Times New Roman" w:eastAsia="Times New Roman" w:cs="Times New Roman"/>
          <w:sz w:val="22"/>
          <w:szCs w:val="22"/>
        </w:rPr>
      </w:r>
    </w:p>
    <w:p xmlns:w14="http://schemas.microsoft.com/office/word/2010/wordml" w14:paraId="3F69BBE3" w14:textId="77777777">
      <w:pPr>
        <w:spacing w:before="0" w:after="0" w:line="240" w:lineRule="auto"/>
      </w:pPr>
      <w:r>
        <w:t/>
      </w:r>
    </w:p>
    <w:p xmlns:w14="http://schemas.microsoft.com/office/word/2010/wordml" w:rsidR="004B5703" w:rsidRDefault="004B5703" w14:paraId="227DCA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22-94; 1970 (56) 2579.</w:t>
      </w:r>
      <w:r>
        <w:rPr>
          <w:rFonts w:ascii="Times New Roman" w:hAnsi="Times New Roman" w:eastAsia="Times New Roman" w:cs="Times New Roman"/>
          <w:sz w:val="22"/>
          <w:szCs w:val="22"/>
        </w:rPr>
      </w:r>
    </w:p>
    <w:p xmlns:w14="http://schemas.microsoft.com/office/word/2010/wordml" w14:paraId="606A69AA" w14:textId="77777777">
      <w:pPr>
        <w:spacing w:before="0" w:after="0" w:line="240" w:lineRule="auto"/>
      </w:pPr>
      <w:r>
        <w:t/>
      </w:r>
    </w:p>
    <w:p xmlns:w14="http://schemas.microsoft.com/office/word/2010/wordml" w:rsidR="004B5703" w:rsidRDefault="004B5703" w14:paraId="62D363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59-113-45. Disbursement of funds; awards of accrued interest on undisbursed funds.</w:t>
      </w:r>
      <w:r>
        <w:rPr>
          <w:rFonts w:ascii="Times New Roman" w:hAnsi="Times New Roman" w:eastAsia="Times New Roman" w:cs="Times New Roman"/>
          <w:b w:val="true"/>
          <w:sz w:val="22"/>
          <w:szCs w:val="22"/>
        </w:rPr>
      </w:r>
    </w:p>
    <w:p xmlns:w14="http://schemas.microsoft.com/office/word/2010/wordml" w:rsidR="004B5703" w:rsidRDefault="004B5703" w14:paraId="69DF7F48"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Tuition Grant funds shall be disbursed to eligible students on a semester-by-semester basis. Interest accruing on the balance of undisbursed tuition grant funds on deposit with the State Treasurer's office from September fifteenth through December thirty-first shall be calculated by the State Treasurer's office and transferred within thirty days to the South Carolina Tuition Grant Commission to be awarded as tuition grants to eligible students.</w:t>
      </w:r>
      <w:r>
        <w:rPr>
          <w:rFonts w:ascii="Times New Roman" w:hAnsi="Times New Roman" w:eastAsia="Times New Roman" w:cs="Times New Roman"/>
          <w:sz w:val="22"/>
          <w:szCs w:val="22"/>
        </w:rPr>
      </w:r>
    </w:p>
    <w:p xmlns:w14="http://schemas.microsoft.com/office/word/2010/wordml" w14:paraId="3B856250" w14:textId="77777777">
      <w:pPr>
        <w:spacing w:before="0" w:after="0" w:line="240" w:lineRule="auto"/>
      </w:pPr>
      <w:r>
        <w:t/>
      </w:r>
    </w:p>
    <w:p xmlns:w14="http://schemas.microsoft.com/office/word/2010/wordml" w:rsidR="004B5703" w:rsidRDefault="004B5703" w14:paraId="3EE33C60"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8A.</w:t>
      </w:r>
      <w:r>
        <w:rPr>
          <w:rFonts w:ascii="Times New Roman" w:hAnsi="Times New Roman" w:eastAsia="Times New Roman" w:cs="Times New Roman"/>
          <w:sz w:val="22"/>
          <w:szCs w:val="22"/>
        </w:rPr>
      </w:r>
    </w:p>
    <w:p xmlns:w14="http://schemas.microsoft.com/office/word/2010/wordml" w14:paraId="2F05D17D" w14:textId="77777777">
      <w:pPr>
        <w:spacing w:before="0" w:after="0" w:line="240" w:lineRule="auto"/>
      </w:pPr>
      <w:r>
        <w:t/>
      </w:r>
    </w:p>
    <w:p xmlns:w14="http://schemas.microsoft.com/office/word/2010/wordml" w:rsidR="004B5703" w:rsidRDefault="004B5703" w14:paraId="710F60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59-113-47. Exemption from mid-year budget reductions.</w:t>
      </w:r>
      <w:r>
        <w:rPr>
          <w:rFonts w:ascii="Times New Roman" w:hAnsi="Times New Roman" w:eastAsia="Times New Roman" w:cs="Times New Roman"/>
          <w:b w:val="true"/>
          <w:sz w:val="22"/>
          <w:szCs w:val="22"/>
        </w:rPr>
      </w:r>
    </w:p>
    <w:p xmlns:w14="http://schemas.microsoft.com/office/word/2010/wordml" w:rsidR="004B5703" w:rsidRDefault="004B5703" w14:paraId="2EC22C5C" w14:textId="77777777">
      <w:pPr>
        <w:spacing w:before="0" w:after="0" w:line="240" w:lineRule="auto"/>
        <w:rPr>
          <w:rFonts w:ascii="Arial" w:hAnsi="Arial" w:cs="Arial"/>
        </w:rPr>
      </w:pPr>
      <w:r>
        <w:rPr>
          <w:rFonts w:ascii="Times New Roman" w:hAnsi="Times New Roman" w:eastAsia="Times New Roman" w:cs="Times New Roman"/>
          <w:sz w:val="22"/>
          <w:szCs w:val="22"/>
        </w:rPr>
        <w:tab/>
        <w:t>The grant funds appropriated pursuant to this chapter are exempt from mid-year budget reductions.</w:t>
      </w:r>
      <w:r>
        <w:rPr>
          <w:rFonts w:ascii="Times New Roman" w:hAnsi="Times New Roman" w:eastAsia="Times New Roman" w:cs="Times New Roman"/>
          <w:sz w:val="22"/>
          <w:szCs w:val="22"/>
        </w:rPr>
      </w:r>
    </w:p>
    <w:p xmlns:w14="http://schemas.microsoft.com/office/word/2010/wordml" w14:paraId="4E5B1682" w14:textId="77777777">
      <w:pPr>
        <w:spacing w:before="0" w:after="0" w:line="240" w:lineRule="auto"/>
      </w:pPr>
      <w:r>
        <w:t/>
      </w:r>
    </w:p>
    <w:p xmlns:w14="http://schemas.microsoft.com/office/word/2010/wordml" w:rsidR="004B5703" w:rsidRDefault="004B5703" w14:paraId="6913686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2.A, eff July 1, 2009.</w:t>
      </w:r>
      <w:r>
        <w:rPr>
          <w:rFonts w:ascii="Times New Roman" w:hAnsi="Times New Roman" w:eastAsia="Times New Roman" w:cs="Times New Roman"/>
          <w:sz w:val="22"/>
          <w:szCs w:val="22"/>
        </w:rPr>
      </w:r>
    </w:p>
    <w:p xmlns:w14="http://schemas.microsoft.com/office/word/2010/wordml" w14:paraId="59AE1384" w14:textId="77777777">
      <w:pPr>
        <w:spacing w:before="0" w:after="0" w:line="240" w:lineRule="auto"/>
      </w:pPr>
      <w:r>
        <w:t/>
      </w:r>
    </w:p>
    <w:p xmlns:w14="http://schemas.microsoft.com/office/word/2010/wordml" w:rsidR="004B5703" w:rsidRDefault="004B5703" w14:paraId="3D5AA8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59-113-50. "Independent institution of higher learning" defined.</w:t>
      </w:r>
      <w:r>
        <w:rPr>
          <w:rFonts w:ascii="Times New Roman" w:hAnsi="Times New Roman" w:eastAsia="Times New Roman" w:cs="Times New Roman"/>
          <w:b w:val="true"/>
          <w:sz w:val="22"/>
          <w:szCs w:val="22"/>
        </w:rPr>
      </w:r>
    </w:p>
    <w:p xmlns:w14="http://schemas.microsoft.com/office/word/2010/wordml" w:rsidR="004B5703" w:rsidRDefault="004B5703" w14:paraId="4BEEB051"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an independent institution of higher learning means an:</w:t>
      </w:r>
      <w:r>
        <w:rPr>
          <w:rFonts w:ascii="Times New Roman" w:hAnsi="Times New Roman" w:eastAsia="Times New Roman" w:cs="Times New Roman"/>
          <w:sz w:val="22"/>
          <w:szCs w:val="22"/>
        </w:rPr>
      </w:r>
    </w:p>
    <w:p xmlns:w14="http://schemas.microsoft.com/office/word/2010/wordml" w:rsidR="004B5703" w:rsidRDefault="004B5703" w14:paraId="2F9873D5" w14:textId="77777777">
      <w:pPr>
        <w:spacing w:before="0" w:after="0" w:line="240" w:lineRule="auto"/>
        <w:rPr>
          <w:rFonts w:ascii="Arial" w:hAnsi="Arial" w:cs="Arial"/>
        </w:rPr>
      </w:pPr>
      <w:r>
        <w:rPr>
          <w:rFonts w:ascii="Times New Roman" w:hAnsi="Times New Roman" w:eastAsia="Times New Roman" w:cs="Times New Roman"/>
          <w:sz w:val="22"/>
          <w:szCs w:val="22"/>
        </w:rPr>
        <w:tab/>
        <w:t>(1) independent eleemosynary junior or senior college in South Carolina whose major campus and headquarters are located within South Carolina and which is accredited by the Southern Association of Colleges and Secondary Schools; or</w:t>
      </w:r>
      <w:r>
        <w:rPr>
          <w:rFonts w:ascii="Times New Roman" w:hAnsi="Times New Roman" w:eastAsia="Times New Roman" w:cs="Times New Roman"/>
          <w:sz w:val="22"/>
          <w:szCs w:val="22"/>
        </w:rPr>
      </w:r>
    </w:p>
    <w:p xmlns:w14="http://schemas.microsoft.com/office/word/2010/wordml" w:rsidR="004B5703" w:rsidRDefault="004B5703" w14:paraId="2E82202C" w14:textId="77777777">
      <w:pPr>
        <w:spacing w:before="0" w:after="0" w:line="240" w:lineRule="auto"/>
        <w:rPr>
          <w:rFonts w:ascii="Arial" w:hAnsi="Arial" w:cs="Arial"/>
        </w:rPr>
      </w:pPr>
      <w:r>
        <w:rPr>
          <w:rFonts w:ascii="Times New Roman" w:hAnsi="Times New Roman" w:eastAsia="Times New Roman" w:cs="Times New Roman"/>
          <w:sz w:val="22"/>
          <w:szCs w:val="22"/>
        </w:rPr>
        <w:tab/>
        <w:t>(2) independent bachelor's level institution chartered before 1962 whose major campus and headquarters are located within South Carolina.</w:t>
      </w:r>
      <w:r>
        <w:rPr>
          <w:rFonts w:ascii="Times New Roman" w:hAnsi="Times New Roman" w:eastAsia="Times New Roman" w:cs="Times New Roman"/>
          <w:sz w:val="22"/>
          <w:szCs w:val="22"/>
        </w:rPr>
      </w:r>
    </w:p>
    <w:p xmlns:w14="http://schemas.microsoft.com/office/word/2010/wordml" w14:paraId="5166E6B2" w14:textId="77777777">
      <w:pPr>
        <w:spacing w:before="0" w:after="0" w:line="240" w:lineRule="auto"/>
      </w:pPr>
      <w:r>
        <w:t/>
      </w:r>
    </w:p>
    <w:p xmlns:w14="http://schemas.microsoft.com/office/word/2010/wordml" w:rsidR="004B5703" w:rsidRDefault="004B5703" w14:paraId="41B8C7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22-95; 1970 (56) 2579; 1988 Act No. 464, § 3; 2007 Act No. 42, § 1, eff June 4, 2007.</w:t>
      </w:r>
      <w:r>
        <w:rPr>
          <w:rFonts w:ascii="Times New Roman" w:hAnsi="Times New Roman" w:eastAsia="Times New Roman" w:cs="Times New Roman"/>
          <w:sz w:val="22"/>
          <w:szCs w:val="22"/>
        </w:rPr>
      </w:r>
    </w:p>
    <w:p xmlns:w14="http://schemas.microsoft.com/office/word/2010/wordml" w:rsidR="004B5703" w:rsidRDefault="004B5703" w14:paraId="4B38EB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B106A6A"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designated item (1) and added item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