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f51a54093de4dc9" /><Relationship Type="http://schemas.openxmlformats.org/package/2006/relationships/metadata/core-properties" Target="/package/services/metadata/core-properties/965d89f1fbd44863b69cb1e48b58d01c.psmdcp" Id="Rc43cc7daa61d4940" /></Relationships>
</file>

<file path=word/document.xml><?xml version="1.0" encoding="utf-8"?>
<w:document xmlns:w="http://schemas.openxmlformats.org/wordprocessingml/2006/main">
  <w:body>
    <w:p xmlns:w14="http://schemas.microsoft.com/office/word/2010/wordml" w:rsidR="002E6E54" w:rsidRDefault="002E6E54" w14:paraId="6A34AC4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125</w:t>
      </w:r>
      <w:r>
        <w:rPr>
          <w:rFonts w:ascii="Times New Roman" w:hAnsi="Times New Roman" w:eastAsia="Times New Roman" w:cs="Times New Roman"/>
          <w:sz w:val="22"/>
          <w:szCs w:val="22"/>
          <w:lang w:val="en-PH"/>
        </w:rPr>
      </w:r>
    </w:p>
    <w:p xmlns:w14="http://schemas.microsoft.com/office/word/2010/wordml" w:rsidR="002E6E54" w:rsidRDefault="002E6E54" w14:paraId="0E717F7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Osteoporosis Prevention and Treatment Education</w:t>
      </w:r>
      <w:r>
        <w:rPr>
          <w:rFonts w:ascii="Times New Roman" w:hAnsi="Times New Roman" w:eastAsia="Times New Roman" w:cs="Times New Roman"/>
          <w:sz w:val="22"/>
          <w:szCs w:val="22"/>
          <w:lang w:val="en-PH"/>
        </w:rPr>
      </w:r>
    </w:p>
    <w:p xmlns:w14="http://schemas.microsoft.com/office/word/2010/wordml" w:rsidR="002E6E54" w:rsidRDefault="002E6E54" w14:paraId="75198AA6" w14:textId="77777777">
      <w:pPr>
        <w:spacing w:before="0" w:after="0" w:line="240" w:lineRule="auto"/>
        <w:rPr>
          <w:rFonts w:ascii="Arial" w:hAnsi="Arial" w:cs="Arial"/>
          <w:lang w:val="en-PH"/>
        </w:rPr>
      </w:pPr>
    </w:p>
    <w:p xmlns:w14="http://schemas.microsoft.com/office/word/2010/wordml" w:rsidR="002E6E54" w:rsidRDefault="002E6E54" w14:paraId="4A8D2E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44-125-10. Short title.</w:t>
      </w:r>
      <w:r>
        <w:rPr>
          <w:rFonts w:ascii="Times New Roman" w:hAnsi="Times New Roman" w:eastAsia="Times New Roman" w:cs="Times New Roman"/>
          <w:b w:val="true"/>
          <w:sz w:val="22"/>
          <w:szCs w:val="22"/>
          <w:lang w:val="en-PH"/>
        </w:rPr>
      </w:r>
    </w:p>
    <w:p xmlns:w14="http://schemas.microsoft.com/office/word/2010/wordml" w:rsidR="002E6E54" w:rsidRDefault="002E6E54" w14:paraId="42A32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Osteoporosis Prevention and Treatment Education Act.</w:t>
      </w:r>
      <w:r>
        <w:rPr>
          <w:rFonts w:ascii="Times New Roman" w:hAnsi="Times New Roman" w:eastAsia="Times New Roman" w:cs="Times New Roman"/>
          <w:sz w:val="22"/>
          <w:szCs w:val="22"/>
          <w:lang w:val="en-PH"/>
        </w:rPr>
      </w:r>
    </w:p>
    <w:p xmlns:w14="http://schemas.microsoft.com/office/word/2010/wordml" w14:paraId="5AE0C581" w14:textId="77777777">
      <w:pPr>
        <w:spacing w:before="0" w:after="0" w:line="240" w:lineRule="auto"/>
      </w:pPr>
      <w:r>
        <w:t/>
      </w:r>
    </w:p>
    <w:p xmlns:w14="http://schemas.microsoft.com/office/word/2010/wordml" w:rsidR="002E6E54" w:rsidRDefault="002E6E54" w14:paraId="129FFF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79, § 2.</w:t>
      </w:r>
      <w:r>
        <w:rPr>
          <w:rFonts w:ascii="Times New Roman" w:hAnsi="Times New Roman" w:eastAsia="Times New Roman" w:cs="Times New Roman"/>
          <w:sz w:val="22"/>
          <w:szCs w:val="22"/>
          <w:lang w:val="en-PH"/>
        </w:rPr>
      </w:r>
    </w:p>
    <w:p xmlns:w14="http://schemas.microsoft.com/office/word/2010/wordml" w14:paraId="095A19F9" w14:textId="77777777">
      <w:pPr>
        <w:spacing w:before="0" w:after="0" w:line="240" w:lineRule="auto"/>
      </w:pPr>
      <w:r>
        <w:t/>
      </w:r>
    </w:p>
    <w:p xmlns:w14="http://schemas.microsoft.com/office/word/2010/wordml" w:rsidR="002E6E54" w:rsidRDefault="002E6E54" w14:paraId="2B2A2C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44-125-20. Establishment of Osteoporosis Education Fund; purpose.</w:t>
      </w:r>
      <w:r>
        <w:rPr>
          <w:rFonts w:ascii="Times New Roman" w:hAnsi="Times New Roman" w:eastAsia="Times New Roman" w:cs="Times New Roman"/>
          <w:b w:val="true"/>
          <w:sz w:val="22"/>
          <w:szCs w:val="22"/>
          <w:lang w:val="en-PH"/>
        </w:rPr>
      </w:r>
    </w:p>
    <w:p xmlns:w14="http://schemas.microsoft.com/office/word/2010/wordml" w:rsidR="002E6E54" w:rsidRDefault="002E6E54" w14:paraId="63F985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established the Osteoporosis Education Fund, separate and distinct from the general fund, in the State Treasury and to be administered by the Department of Public Health. The purpose of the fund is to promote public awareness, prevention, and treatment of osteoporosis.</w:t>
      </w:r>
      <w:r>
        <w:rPr>
          <w:rFonts w:ascii="Times New Roman" w:hAnsi="Times New Roman" w:eastAsia="Times New Roman" w:cs="Times New Roman"/>
          <w:sz w:val="22"/>
          <w:szCs w:val="22"/>
          <w:lang w:val="en-PH"/>
        </w:rPr>
      </w:r>
    </w:p>
    <w:p xmlns:w14="http://schemas.microsoft.com/office/word/2010/wordml" w:rsidR="002E6E54" w:rsidRDefault="002E6E54" w14:paraId="2C42B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funds received by the department for the Osteoporosis Education Fund must be deposited with the State Treasurer. Earnings on the funds must be credited to the fund. Funds remaining in the account for the fund at the end of the fiscal year may be carried forward by the fund.</w:t>
      </w:r>
      <w:r>
        <w:rPr>
          <w:rFonts w:ascii="Times New Roman" w:hAnsi="Times New Roman" w:eastAsia="Times New Roman" w:cs="Times New Roman"/>
          <w:sz w:val="22"/>
          <w:szCs w:val="22"/>
          <w:lang w:val="en-PH"/>
        </w:rPr>
      </w:r>
    </w:p>
    <w:p xmlns:w14="http://schemas.microsoft.com/office/word/2010/wordml" w14:paraId="2F9D4B2F" w14:textId="77777777">
      <w:pPr>
        <w:spacing w:before="0" w:after="0" w:line="240" w:lineRule="auto"/>
      </w:pPr>
      <w:r>
        <w:t/>
      </w:r>
    </w:p>
    <w:p xmlns:w14="http://schemas.microsoft.com/office/word/2010/wordml" w:rsidR="002E6E54" w:rsidRDefault="002E6E54" w14:paraId="4B53F8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79, § 2; 2026 Act No. 146 (H.4189), § 202, eff May 15, 2026.</w:t>
      </w:r>
      <w:r>
        <w:rPr>
          <w:rFonts w:ascii="Times New Roman" w:hAnsi="Times New Roman" w:eastAsia="Times New Roman" w:cs="Times New Roman"/>
          <w:sz w:val="22"/>
          <w:szCs w:val="22"/>
          <w:lang w:val="en-PH"/>
        </w:rPr>
      </w:r>
    </w:p>
    <w:p xmlns:w14="http://schemas.microsoft.com/office/word/2010/wordml" w:rsidR="002E6E54" w:rsidRDefault="002E6E54" w14:paraId="535957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68E381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202, in (A), substituted "Department of Public Health" for "</w:t>
      </w:r>
      <w:r>
        <w:rPr>
          <w:rFonts w:ascii="Times New Roman" w:hAnsi="Times New Roman" w:eastAsia="Times New Roman" w:cs="Times New Roman"/>
          <w:sz w:val="22"/>
          <w:szCs w:val="22"/>
          <w:lang w:val="en-PH"/>
        </w:rPr>
        <w:t>Department of Health and Environmental Control" in the first sentence.</w:t>
      </w:r>
      <w:r>
        <w:rPr>
          <w:rFonts w:ascii="Times New Roman" w:hAnsi="Times New Roman" w:eastAsia="Times New Roman" w:cs="Times New Roman"/>
          <w:sz w:val="22"/>
          <w:szCs w:val="22"/>
          <w:lang w:val="en-PH"/>
        </w:rPr>
      </w:r>
    </w:p>
    <w:p xmlns:w14="http://schemas.microsoft.com/office/word/2010/wordml" w14:paraId="430C3B00" w14:textId="77777777">
      <w:pPr>
        <w:spacing w:before="0" w:after="0" w:line="240" w:lineRule="auto"/>
      </w:pPr>
      <w:r>
        <w:t/>
      </w:r>
    </w:p>
    <w:p xmlns:w14="http://schemas.microsoft.com/office/word/2010/wordml" w:rsidR="002E6E54" w:rsidRDefault="002E6E54" w14:paraId="71EE49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44-125-30. Establishment of Osteoporosis Prevention and Treatment Education Program; functions.</w:t>
      </w:r>
      <w:r>
        <w:rPr>
          <w:rFonts w:ascii="Times New Roman" w:hAnsi="Times New Roman" w:eastAsia="Times New Roman" w:cs="Times New Roman"/>
          <w:b w:val="true"/>
          <w:sz w:val="22"/>
          <w:szCs w:val="22"/>
          <w:lang w:val="en-PH"/>
        </w:rPr>
      </w:r>
    </w:p>
    <w:p xmlns:w14="http://schemas.microsoft.com/office/word/2010/wordml" w:rsidR="002E6E54" w:rsidRDefault="002E6E54" w14:paraId="2A9A32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implement the purposes of the fund the department may establish an Osteoporosis Prevention and Treatment Education Program and if funds are available and received from the Osteoporosis Education Fund may:</w:t>
      </w:r>
      <w:r>
        <w:rPr>
          <w:rFonts w:ascii="Times New Roman" w:hAnsi="Times New Roman" w:eastAsia="Times New Roman" w:cs="Times New Roman"/>
          <w:sz w:val="22"/>
          <w:szCs w:val="22"/>
          <w:lang w:val="en-PH"/>
        </w:rPr>
      </w:r>
    </w:p>
    <w:p xmlns:w14="http://schemas.microsoft.com/office/word/2010/wordml" w:rsidR="002E6E54" w:rsidRDefault="002E6E54" w14:paraId="6209E7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conduct a statewide needs assessment to identify:</w:t>
      </w:r>
      <w:r>
        <w:rPr>
          <w:rFonts w:ascii="Times New Roman" w:hAnsi="Times New Roman" w:eastAsia="Times New Roman" w:cs="Times New Roman"/>
          <w:sz w:val="22"/>
          <w:szCs w:val="22"/>
          <w:lang w:val="en-PH"/>
        </w:rPr>
      </w:r>
    </w:p>
    <w:p xmlns:w14="http://schemas.microsoft.com/office/word/2010/wordml" w:rsidR="002E6E54" w:rsidRDefault="002E6E54" w14:paraId="710765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available technical assistance and educational materials and programs nationwide;</w:t>
      </w:r>
      <w:r>
        <w:rPr>
          <w:rFonts w:ascii="Times New Roman" w:hAnsi="Times New Roman" w:eastAsia="Times New Roman" w:cs="Times New Roman"/>
          <w:sz w:val="22"/>
          <w:szCs w:val="22"/>
          <w:lang w:val="en-PH"/>
        </w:rPr>
      </w:r>
    </w:p>
    <w:p xmlns:w14="http://schemas.microsoft.com/office/word/2010/wordml" w:rsidR="002E6E54" w:rsidRDefault="002E6E54" w14:paraId="3D9647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level of public and professional awareness about osteoporosis;</w:t>
      </w:r>
      <w:r>
        <w:rPr>
          <w:rFonts w:ascii="Times New Roman" w:hAnsi="Times New Roman" w:eastAsia="Times New Roman" w:cs="Times New Roman"/>
          <w:sz w:val="22"/>
          <w:szCs w:val="22"/>
          <w:lang w:val="en-PH"/>
        </w:rPr>
      </w:r>
    </w:p>
    <w:p xmlns:w14="http://schemas.microsoft.com/office/word/2010/wordml" w:rsidR="002E6E54" w:rsidRDefault="002E6E54" w14:paraId="4984BC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needs of osteoporosis patients and of their families and caregivers;</w:t>
      </w:r>
      <w:r>
        <w:rPr>
          <w:rFonts w:ascii="Times New Roman" w:hAnsi="Times New Roman" w:eastAsia="Times New Roman" w:cs="Times New Roman"/>
          <w:sz w:val="22"/>
          <w:szCs w:val="22"/>
          <w:lang w:val="en-PH"/>
        </w:rPr>
      </w:r>
    </w:p>
    <w:p xmlns:w14="http://schemas.microsoft.com/office/word/2010/wordml" w:rsidR="002E6E54" w:rsidRDefault="002E6E54" w14:paraId="2EBB6A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needs of health care providers;</w:t>
      </w:r>
      <w:r>
        <w:rPr>
          <w:rFonts w:ascii="Times New Roman" w:hAnsi="Times New Roman" w:eastAsia="Times New Roman" w:cs="Times New Roman"/>
          <w:sz w:val="22"/>
          <w:szCs w:val="22"/>
          <w:lang w:val="en-PH"/>
        </w:rPr>
      </w:r>
    </w:p>
    <w:p xmlns:w14="http://schemas.microsoft.com/office/word/2010/wordml" w:rsidR="002E6E54" w:rsidRDefault="002E6E54" w14:paraId="5F2116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services available to osteoporosis patients;</w:t>
      </w:r>
      <w:r>
        <w:rPr>
          <w:rFonts w:ascii="Times New Roman" w:hAnsi="Times New Roman" w:eastAsia="Times New Roman" w:cs="Times New Roman"/>
          <w:sz w:val="22"/>
          <w:szCs w:val="22"/>
          <w:lang w:val="en-PH"/>
        </w:rPr>
      </w:r>
    </w:p>
    <w:p xmlns:w14="http://schemas.microsoft.com/office/word/2010/wordml" w:rsidR="002E6E54" w:rsidRDefault="002E6E54" w14:paraId="2EFEAC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existence of osteoporosis treatment programs;</w:t>
      </w:r>
      <w:r>
        <w:rPr>
          <w:rFonts w:ascii="Times New Roman" w:hAnsi="Times New Roman" w:eastAsia="Times New Roman" w:cs="Times New Roman"/>
          <w:sz w:val="22"/>
          <w:szCs w:val="22"/>
          <w:lang w:val="en-PH"/>
        </w:rPr>
      </w:r>
    </w:p>
    <w:p xmlns:w14="http://schemas.microsoft.com/office/word/2010/wordml" w:rsidR="002E6E54" w:rsidRDefault="002E6E54" w14:paraId="738741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existence of osteoporosis support groups;</w:t>
      </w:r>
      <w:r>
        <w:rPr>
          <w:rFonts w:ascii="Times New Roman" w:hAnsi="Times New Roman" w:eastAsia="Times New Roman" w:cs="Times New Roman"/>
          <w:sz w:val="22"/>
          <w:szCs w:val="22"/>
          <w:lang w:val="en-PH"/>
        </w:rPr>
      </w:r>
    </w:p>
    <w:p xmlns:w14="http://schemas.microsoft.com/office/word/2010/wordml" w:rsidR="002E6E54" w:rsidRDefault="002E6E54" w14:paraId="15CB97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existence of osteoporosis rehabilitation services;</w:t>
      </w:r>
      <w:r>
        <w:rPr>
          <w:rFonts w:ascii="Times New Roman" w:hAnsi="Times New Roman" w:eastAsia="Times New Roman" w:cs="Times New Roman"/>
          <w:sz w:val="22"/>
          <w:szCs w:val="22"/>
          <w:lang w:val="en-PH"/>
        </w:rPr>
      </w:r>
    </w:p>
    <w:p xmlns:w14="http://schemas.microsoft.com/office/word/2010/wordml" w:rsidR="002E6E54" w:rsidRDefault="002E6E54" w14:paraId="28EEFE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number and location of bone density testing equipment.</w:t>
      </w:r>
      <w:r>
        <w:rPr>
          <w:rFonts w:ascii="Times New Roman" w:hAnsi="Times New Roman" w:eastAsia="Times New Roman" w:cs="Times New Roman"/>
          <w:sz w:val="22"/>
          <w:szCs w:val="22"/>
          <w:lang w:val="en-PH"/>
        </w:rPr>
      </w:r>
    </w:p>
    <w:p xmlns:w14="http://schemas.microsoft.com/office/word/2010/wordml" w:rsidR="002E6E54" w:rsidRDefault="002E6E54" w14:paraId="6BA517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design and implement strategies for raising public awareness of the causes and nature of osteoporosis, personal risk factors, the value of prevention and early detection, and options for diagnosing and treating osteoporosis;</w:t>
      </w:r>
      <w:r>
        <w:rPr>
          <w:rFonts w:ascii="Times New Roman" w:hAnsi="Times New Roman" w:eastAsia="Times New Roman" w:cs="Times New Roman"/>
          <w:sz w:val="22"/>
          <w:szCs w:val="22"/>
          <w:lang w:val="en-PH"/>
        </w:rPr>
      </w:r>
    </w:p>
    <w:p xmlns:w14="http://schemas.microsoft.com/office/word/2010/wordml" w:rsidR="002E6E54" w:rsidRDefault="002E6E54" w14:paraId="0DEC71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develop and work with other state and local agencies in presenting educational programs for physicians and other health professionals on the most up-to-date, accurate scientific and medical information on osteoporosis prevention, diagnosis, treatment, and therapeutic decision-making including, but not limited to, guidelines for detecting and treating the disease in special populations, risks and benefits of medications, and research advances; and</w:t>
      </w:r>
      <w:r>
        <w:rPr>
          <w:rFonts w:ascii="Times New Roman" w:hAnsi="Times New Roman" w:eastAsia="Times New Roman" w:cs="Times New Roman"/>
          <w:sz w:val="22"/>
          <w:szCs w:val="22"/>
          <w:lang w:val="en-PH"/>
        </w:rPr>
      </w:r>
    </w:p>
    <w:p xmlns:w14="http://schemas.microsoft.com/office/word/2010/wordml" w:rsidR="002E6E54" w:rsidRDefault="002E6E54" w14:paraId="697C89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develop, maintain, and make available a list of osteoporosis-related services and osteoporosis health care providers with specialization in services to prevent, diagnose, and treat osteoporosis.</w:t>
      </w:r>
      <w:r>
        <w:rPr>
          <w:rFonts w:ascii="Times New Roman" w:hAnsi="Times New Roman" w:eastAsia="Times New Roman" w:cs="Times New Roman"/>
          <w:sz w:val="22"/>
          <w:szCs w:val="22"/>
          <w:lang w:val="en-PH"/>
        </w:rPr>
      </w:r>
    </w:p>
    <w:p xmlns:w14="http://schemas.microsoft.com/office/word/2010/wordml" w14:paraId="3A5C7B0D" w14:textId="77777777">
      <w:pPr>
        <w:spacing w:before="0" w:after="0" w:line="240" w:lineRule="auto"/>
      </w:pPr>
      <w:r>
        <w:t/>
      </w:r>
    </w:p>
    <w:p xmlns:w14="http://schemas.microsoft.com/office/word/2010/wordml" w:rsidR="002E6E54" w:rsidRDefault="002E6E54" w14:paraId="79F20F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79, § 2.</w:t>
      </w:r>
      <w:r>
        <w:rPr>
          <w:rFonts w:ascii="Times New Roman" w:hAnsi="Times New Roman" w:eastAsia="Times New Roman" w:cs="Times New Roman"/>
          <w:sz w:val="22"/>
          <w:szCs w:val="22"/>
          <w:lang w:val="en-PH"/>
        </w:rPr>
      </w:r>
    </w:p>
    <w:p xmlns:w14="http://schemas.microsoft.com/office/word/2010/wordml" w14:paraId="3A6EF189" w14:textId="77777777">
      <w:pPr>
        <w:spacing w:before="0" w:after="0" w:line="240" w:lineRule="auto"/>
      </w:pPr>
      <w:r>
        <w:t/>
      </w:r>
    </w:p>
    <w:p xmlns:w14="http://schemas.microsoft.com/office/word/2010/wordml" w:rsidR="002E6E54" w:rsidRDefault="002E6E54" w14:paraId="69F4CA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44-125-40. Staffing; training of staff; improvement of community-based services; maximization of state resources.</w:t>
      </w:r>
      <w:r>
        <w:rPr>
          <w:rFonts w:ascii="Times New Roman" w:hAnsi="Times New Roman" w:eastAsia="Times New Roman" w:cs="Times New Roman"/>
          <w:b w:val="true"/>
          <w:sz w:val="22"/>
          <w:szCs w:val="22"/>
          <w:lang w:val="en-PH"/>
        </w:rPr>
      </w:r>
    </w:p>
    <w:p xmlns:w14="http://schemas.microsoft.com/office/word/2010/wordml" w:rsidR="002E6E54" w:rsidRDefault="002E6E54" w14:paraId="368C08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Additionally, the department, in carrying out its responsibilities under this chapter, and if funds are available and received from the Osteoporosis Education Fund, may:</w:t>
      </w:r>
      <w:r>
        <w:rPr>
          <w:rFonts w:ascii="Times New Roman" w:hAnsi="Times New Roman" w:eastAsia="Times New Roman" w:cs="Times New Roman"/>
          <w:sz w:val="22"/>
          <w:szCs w:val="22"/>
          <w:lang w:val="en-PH"/>
        </w:rPr>
      </w:r>
    </w:p>
    <w:p xmlns:w14="http://schemas.microsoft.com/office/word/2010/wordml" w:rsidR="002E6E54" w:rsidRDefault="002E6E54" w14:paraId="37A8F5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employ qualified staff to implement the Osteoporosis Prevention and Treatment Education Program established by Section 44-125-30;</w:t>
      </w:r>
      <w:r>
        <w:rPr>
          <w:rFonts w:ascii="Times New Roman" w:hAnsi="Times New Roman" w:eastAsia="Times New Roman" w:cs="Times New Roman"/>
          <w:sz w:val="22"/>
          <w:szCs w:val="22"/>
          <w:lang w:val="en-PH"/>
        </w:rPr>
      </w:r>
    </w:p>
    <w:p xmlns:w14="http://schemas.microsoft.com/office/word/2010/wordml" w:rsidR="002E6E54" w:rsidRDefault="002E6E54" w14:paraId="61BD32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provide appropriate training for staff of the Osteoporosis Prevention and Treatment Education Program;</w:t>
      </w:r>
      <w:r>
        <w:rPr>
          <w:rFonts w:ascii="Times New Roman" w:hAnsi="Times New Roman" w:eastAsia="Times New Roman" w:cs="Times New Roman"/>
          <w:sz w:val="22"/>
          <w:szCs w:val="22"/>
          <w:lang w:val="en-PH"/>
        </w:rPr>
      </w:r>
    </w:p>
    <w:p xmlns:w14="http://schemas.microsoft.com/office/word/2010/wordml" w:rsidR="002E6E54" w:rsidRDefault="002E6E54" w14:paraId="40324C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work to improve the capacity of community-based services available to osteoporosis patients;</w:t>
      </w:r>
      <w:r>
        <w:rPr>
          <w:rFonts w:ascii="Times New Roman" w:hAnsi="Times New Roman" w:eastAsia="Times New Roman" w:cs="Times New Roman"/>
          <w:sz w:val="22"/>
          <w:szCs w:val="22"/>
          <w:lang w:val="en-PH"/>
        </w:rPr>
      </w:r>
    </w:p>
    <w:p xmlns:w14="http://schemas.microsoft.com/office/word/2010/wordml" w:rsidR="002E6E54" w:rsidRDefault="002E6E54" w14:paraId="244FF3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work with other state and local governmental offices, community and business leaders, community organizations, health care and human service providers, and national osteoporosis organizations to coordinate efforts and maximize state resources in the areas of education, prevention, and treatment of osteoporosis;</w:t>
      </w:r>
      <w:r>
        <w:rPr>
          <w:rFonts w:ascii="Times New Roman" w:hAnsi="Times New Roman" w:eastAsia="Times New Roman" w:cs="Times New Roman"/>
          <w:sz w:val="22"/>
          <w:szCs w:val="22"/>
          <w:lang w:val="en-PH"/>
        </w:rPr>
      </w:r>
    </w:p>
    <w:p xmlns:w14="http://schemas.microsoft.com/office/word/2010/wordml" w:rsidR="002E6E54" w:rsidRDefault="002E6E54" w14:paraId="7244FF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identify and, when appropriate, replicate or use successful osteoporosis programs and procure related materials and services from organizations with appropriate expertise and knowledge of osteoporosis.</w:t>
      </w:r>
      <w:r>
        <w:rPr>
          <w:rFonts w:ascii="Times New Roman" w:hAnsi="Times New Roman" w:eastAsia="Times New Roman" w:cs="Times New Roman"/>
          <w:sz w:val="22"/>
          <w:szCs w:val="22"/>
          <w:lang w:val="en-PH"/>
        </w:rPr>
      </w:r>
    </w:p>
    <w:p xmlns:w14="http://schemas.microsoft.com/office/word/2010/wordml" w14:paraId="7DE865DB" w14:textId="77777777">
      <w:pPr>
        <w:spacing w:before="0" w:after="0" w:line="240" w:lineRule="auto"/>
      </w:pPr>
      <w:r>
        <w:t/>
      </w:r>
    </w:p>
    <w:p xmlns:w14="http://schemas.microsoft.com/office/word/2010/wordml" w:rsidR="002E6E54" w:rsidRDefault="002E6E54" w14:paraId="7B338C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79, § 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