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137c4baacf445a" /><Relationship Type="http://schemas.openxmlformats.org/package/2006/relationships/metadata/core-properties" Target="/package/services/metadata/core-properties/2e9a1dad3ff343e783edbe05b0f1eb45.psmdcp" Id="R6a09a2954973460f" /></Relationships>
</file>

<file path=word/document.xml><?xml version="1.0" encoding="utf-8"?>
<w:document xmlns:w="http://schemas.openxmlformats.org/wordprocessingml/2006/main">
  <w:body>
    <w:p xmlns:w14="http://schemas.microsoft.com/office/word/2010/wordml" w:rsidR="00325418" w:rsidRDefault="00325418" w14:paraId="03691F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w:t>
      </w:r>
      <w:r>
        <w:rPr>
          <w:rFonts w:ascii="Times New Roman" w:hAnsi="Times New Roman" w:eastAsia="Times New Roman" w:cs="Times New Roman"/>
          <w:sz w:val="22"/>
          <w:szCs w:val="22"/>
        </w:rPr>
      </w:r>
    </w:p>
    <w:p xmlns:w14="http://schemas.microsoft.com/office/word/2010/wordml" w:rsidR="00325418" w:rsidRDefault="00325418" w14:paraId="51B157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Income Tax on Building and Loan Associations</w:t>
      </w:r>
      <w:r>
        <w:rPr>
          <w:rFonts w:ascii="Times New Roman" w:hAnsi="Times New Roman" w:eastAsia="Times New Roman" w:cs="Times New Roman"/>
          <w:sz w:val="22"/>
          <w:szCs w:val="22"/>
        </w:rPr>
      </w:r>
    </w:p>
    <w:p xmlns:w14="http://schemas.microsoft.com/office/word/2010/wordml" w:rsidR="00325418" w:rsidRDefault="00325418" w14:paraId="17AA7BEF" w14:textId="77777777">
      <w:pPr>
        <w:spacing w:before="0" w:after="0" w:line="240" w:lineRule="auto"/>
        <w:rPr>
          <w:rFonts w:ascii="Arial" w:hAnsi="Arial" w:cs="Arial"/>
        </w:rPr>
      </w:pPr>
    </w:p>
    <w:p xmlns:w14="http://schemas.microsoft.com/office/word/2010/wordml" w:rsidR="00325418" w:rsidRDefault="00325418" w14:paraId="41A723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12-13-10. "Association" defined.</w:t>
      </w:r>
      <w:r>
        <w:rPr>
          <w:rFonts w:ascii="Times New Roman" w:hAnsi="Times New Roman" w:eastAsia="Times New Roman" w:cs="Times New Roman"/>
          <w:b w:val="true"/>
          <w:sz w:val="22"/>
          <w:szCs w:val="22"/>
        </w:rPr>
      </w:r>
    </w:p>
    <w:p xmlns:w14="http://schemas.microsoft.com/office/word/2010/wordml" w:rsidR="00325418" w:rsidRDefault="00325418" w14:paraId="69D53B86"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chapter, the word "association" includes any mutual or stock-chartered corporation insured by the Federal Savings and Loan Insurance Corporation or any corporation subject to regulatory supervision by the Federal Home Loan Bank or the Savings and Loan Division of the State Board of Financial Institutions. Such banks as are taxable under the provisions of §§ 12-11-10 to 12-11-60 are not included.</w:t>
      </w:r>
      <w:r>
        <w:rPr>
          <w:rFonts w:ascii="Times New Roman" w:hAnsi="Times New Roman" w:eastAsia="Times New Roman" w:cs="Times New Roman"/>
          <w:sz w:val="22"/>
          <w:szCs w:val="22"/>
        </w:rPr>
      </w:r>
    </w:p>
    <w:p xmlns:w14="http://schemas.microsoft.com/office/word/2010/wordml" w14:paraId="13AFB57E" w14:textId="77777777">
      <w:pPr>
        <w:spacing w:before="0" w:after="0" w:line="240" w:lineRule="auto"/>
      </w:pPr>
      <w:r>
        <w:t/>
      </w:r>
    </w:p>
    <w:p xmlns:w14="http://schemas.microsoft.com/office/word/2010/wordml" w:rsidR="00325418" w:rsidRDefault="00325418" w14:paraId="21FBDC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65-421; 1957 (50) 404; 1960 (51) 1779; 1986 Act No. 422, § 1.</w:t>
      </w:r>
      <w:r>
        <w:rPr>
          <w:rFonts w:ascii="Times New Roman" w:hAnsi="Times New Roman" w:eastAsia="Times New Roman" w:cs="Times New Roman"/>
          <w:sz w:val="22"/>
          <w:szCs w:val="22"/>
        </w:rPr>
      </w:r>
    </w:p>
    <w:p xmlns:w14="http://schemas.microsoft.com/office/word/2010/wordml" w14:paraId="4349FE4E" w14:textId="77777777">
      <w:pPr>
        <w:spacing w:before="0" w:after="0" w:line="240" w:lineRule="auto"/>
      </w:pPr>
      <w:r>
        <w:t/>
      </w:r>
    </w:p>
    <w:p xmlns:w14="http://schemas.microsoft.com/office/word/2010/wordml" w:rsidR="00325418" w:rsidRDefault="00325418" w14:paraId="2567C2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12-13-20. "Net income" defined.</w:t>
      </w:r>
      <w:r>
        <w:rPr>
          <w:rFonts w:ascii="Times New Roman" w:hAnsi="Times New Roman" w:eastAsia="Times New Roman" w:cs="Times New Roman"/>
          <w:b w:val="true"/>
          <w:sz w:val="22"/>
          <w:szCs w:val="22"/>
        </w:rPr>
      </w:r>
    </w:p>
    <w:p xmlns:w14="http://schemas.microsoft.com/office/word/2010/wordml" w:rsidR="00325418" w:rsidRDefault="00325418" w14:paraId="57B81394" w14:textId="77777777">
      <w:pPr>
        <w:spacing w:before="0" w:after="0" w:line="240" w:lineRule="auto"/>
        <w:rPr>
          <w:rFonts w:ascii="Arial" w:hAnsi="Arial" w:cs="Arial"/>
        </w:rPr>
      </w:pPr>
      <w:r>
        <w:rPr>
          <w:rFonts w:ascii="Times New Roman" w:hAnsi="Times New Roman" w:eastAsia="Times New Roman" w:cs="Times New Roman"/>
          <w:sz w:val="22"/>
          <w:szCs w:val="22"/>
        </w:rPr>
        <w:tab/>
        <w:t>The term "net income", as used in this chapter, means taxable income as determined for a regular corporation in Chapter 6 of this title after deducting all earnings accrued, paid, credited, or set aside for the benefit of holders of savings or investment accounts, any additions to reserves which are required by law, regulation, or direction of appropriate supervisory agencies, and a bad debt deduction. The bad debt deduction allowable for South Carolina income tax purposes is the amount determined under th</w:t>
      </w:r>
      <w:r>
        <w:rPr>
          <w:rFonts w:ascii="Times New Roman" w:hAnsi="Times New Roman" w:eastAsia="Times New Roman" w:cs="Times New Roman"/>
          <w:sz w:val="22"/>
          <w:szCs w:val="22"/>
        </w:rPr>
        <w:t>e Internal Revenue Code as defined in Section 12-6-40. No deductions from income are allowed for any additions to undivided profits or surplus accounts other than herein required, and for the purposes of this chapter, a state-organized association is allowed the same deductions for bad debt reserves as those allowed to federally organized associations. Associations shall maintain the bad debt reserves allowed as a deduction pursuant to this section in accordance with the provisions of the Internal Revenue C</w:t>
      </w:r>
      <w:r>
        <w:rPr>
          <w:rFonts w:ascii="Times New Roman" w:hAnsi="Times New Roman" w:eastAsia="Times New Roman" w:cs="Times New Roman"/>
          <w:sz w:val="22"/>
          <w:szCs w:val="22"/>
        </w:rPr>
        <w:t>ode as defined in Section 12-6-40 and shall keep a permanent record. These provisions are controlling notwithstanding any other provision of law.</w:t>
      </w:r>
      <w:r>
        <w:rPr>
          <w:rFonts w:ascii="Times New Roman" w:hAnsi="Times New Roman" w:eastAsia="Times New Roman" w:cs="Times New Roman"/>
          <w:sz w:val="22"/>
          <w:szCs w:val="22"/>
        </w:rPr>
      </w:r>
    </w:p>
    <w:p xmlns:w14="http://schemas.microsoft.com/office/word/2010/wordml" w14:paraId="45B4EB1D" w14:textId="77777777">
      <w:pPr>
        <w:spacing w:before="0" w:after="0" w:line="240" w:lineRule="auto"/>
      </w:pPr>
      <w:r>
        <w:t/>
      </w:r>
    </w:p>
    <w:p xmlns:w14="http://schemas.microsoft.com/office/word/2010/wordml" w:rsidR="00325418" w:rsidRDefault="00325418" w14:paraId="215302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65-422; 1957 (50) 404; 1960 (51) 1779; 1986 Act No. 422, § 2; 1987 Act No. 170, Part II, § 25L; 2001 Act No. 89, § 17, eff July 20, 2001, applicable to taxable years beginning after December 31, 2000.</w:t>
      </w:r>
      <w:r>
        <w:rPr>
          <w:rFonts w:ascii="Times New Roman" w:hAnsi="Times New Roman" w:eastAsia="Times New Roman" w:cs="Times New Roman"/>
          <w:sz w:val="22"/>
          <w:szCs w:val="22"/>
        </w:rPr>
      </w:r>
    </w:p>
    <w:p xmlns:w14="http://schemas.microsoft.com/office/word/2010/wordml" w14:paraId="4E3E2E02" w14:textId="77777777">
      <w:pPr>
        <w:spacing w:before="0" w:after="0" w:line="240" w:lineRule="auto"/>
      </w:pPr>
      <w:r>
        <w:t/>
      </w:r>
    </w:p>
    <w:p xmlns:w14="http://schemas.microsoft.com/office/word/2010/wordml" w:rsidR="00325418" w:rsidRDefault="00325418" w14:paraId="11A65B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12-13-30. Imposition of tax on net income; rate.</w:t>
      </w:r>
      <w:r>
        <w:rPr>
          <w:rFonts w:ascii="Times New Roman" w:hAnsi="Times New Roman" w:eastAsia="Times New Roman" w:cs="Times New Roman"/>
          <w:b w:val="true"/>
          <w:sz w:val="22"/>
          <w:szCs w:val="22"/>
        </w:rPr>
      </w:r>
    </w:p>
    <w:p xmlns:w14="http://schemas.microsoft.com/office/word/2010/wordml" w:rsidR="00325418" w:rsidRDefault="00325418" w14:paraId="2C3DDF9C" w14:textId="77777777">
      <w:pPr>
        <w:spacing w:before="0" w:after="0" w:line="240" w:lineRule="auto"/>
        <w:rPr>
          <w:rFonts w:ascii="Arial" w:hAnsi="Arial" w:cs="Arial"/>
        </w:rPr>
      </w:pPr>
      <w:r>
        <w:rPr>
          <w:rFonts w:ascii="Times New Roman" w:hAnsi="Times New Roman" w:eastAsia="Times New Roman" w:cs="Times New Roman"/>
          <w:sz w:val="22"/>
          <w:szCs w:val="22"/>
        </w:rPr>
        <w:tab/>
        <w:t>Every association located or doing business within this State shall pay an income tax measured by its net income from all sources, except for income from municipal, state, or federal bonds or securities exempted by law from the tax, including interest earned on deposits at the Federal Home Loan Bank of Atlanta, or its successors, for those savings and loan associations which meet the qualified thrift lender test set forth in the Financial Institutions Reform, Recovery and Enforcement Act of 1989 (P.L. 101-</w:t>
      </w:r>
      <w:r>
        <w:rPr>
          <w:rFonts w:ascii="Times New Roman" w:hAnsi="Times New Roman" w:eastAsia="Times New Roman" w:cs="Times New Roman"/>
          <w:sz w:val="22"/>
          <w:szCs w:val="22"/>
        </w:rPr>
        <w:t>73), as amended. The tax is six percent of the net income.</w:t>
      </w:r>
      <w:r>
        <w:rPr>
          <w:rFonts w:ascii="Times New Roman" w:hAnsi="Times New Roman" w:eastAsia="Times New Roman" w:cs="Times New Roman"/>
          <w:sz w:val="22"/>
          <w:szCs w:val="22"/>
        </w:rPr>
      </w:r>
    </w:p>
    <w:p xmlns:w14="http://schemas.microsoft.com/office/word/2010/wordml" w14:paraId="0A30E3A9" w14:textId="77777777">
      <w:pPr>
        <w:spacing w:before="0" w:after="0" w:line="240" w:lineRule="auto"/>
      </w:pPr>
      <w:r>
        <w:t/>
      </w:r>
    </w:p>
    <w:p xmlns:w14="http://schemas.microsoft.com/office/word/2010/wordml" w:rsidR="00325418" w:rsidRDefault="00325418" w14:paraId="3E14A97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65-423; 1957 (50) 404; 1960 (51) 1779; 1987 Act No. 170, Part II, § 25M; 1991 Act No. 125, § 2; 1991 Act No. 168, § 15.</w:t>
      </w:r>
      <w:r>
        <w:rPr>
          <w:rFonts w:ascii="Times New Roman" w:hAnsi="Times New Roman" w:eastAsia="Times New Roman" w:cs="Times New Roman"/>
          <w:sz w:val="22"/>
          <w:szCs w:val="22"/>
        </w:rPr>
      </w:r>
    </w:p>
    <w:p xmlns:w14="http://schemas.microsoft.com/office/word/2010/wordml" w14:paraId="33ECCB6F" w14:textId="77777777">
      <w:pPr>
        <w:spacing w:before="0" w:after="0" w:line="240" w:lineRule="auto"/>
      </w:pPr>
      <w:r>
        <w:t/>
      </w:r>
    </w:p>
    <w:p xmlns:w14="http://schemas.microsoft.com/office/word/2010/wordml" w:rsidR="00325418" w:rsidRDefault="00325418" w14:paraId="19663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12-13-40. Exemptions.</w:t>
      </w:r>
      <w:r>
        <w:rPr>
          <w:rFonts w:ascii="Times New Roman" w:hAnsi="Times New Roman" w:eastAsia="Times New Roman" w:cs="Times New Roman"/>
          <w:b w:val="true"/>
          <w:sz w:val="22"/>
          <w:szCs w:val="22"/>
        </w:rPr>
      </w:r>
    </w:p>
    <w:p xmlns:w14="http://schemas.microsoft.com/office/word/2010/wordml" w:rsidR="00325418" w:rsidRDefault="00325418" w14:paraId="118C99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Associations shall be exempt from the provisions of this chapter during the first three years of their operation. The provisions of this chapter shall not apply to employees' credit unions.</w:t>
      </w:r>
      <w:r>
        <w:rPr>
          <w:rFonts w:ascii="Times New Roman" w:hAnsi="Times New Roman" w:eastAsia="Times New Roman" w:cs="Times New Roman"/>
          <w:sz w:val="22"/>
          <w:szCs w:val="22"/>
        </w:rPr>
      </w:r>
    </w:p>
    <w:p xmlns:w14="http://schemas.microsoft.com/office/word/2010/wordml" w14:paraId="160F0107" w14:textId="77777777">
      <w:pPr>
        <w:spacing w:before="0" w:after="0" w:line="240" w:lineRule="auto"/>
      </w:pPr>
      <w:r>
        <w:t/>
      </w:r>
    </w:p>
    <w:p xmlns:w14="http://schemas.microsoft.com/office/word/2010/wordml" w:rsidR="00325418" w:rsidRDefault="00325418" w14:paraId="2372D1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65-424; 1957 (50) 404; 1960 (51) 1779.</w:t>
      </w:r>
      <w:r>
        <w:rPr>
          <w:rFonts w:ascii="Times New Roman" w:hAnsi="Times New Roman" w:eastAsia="Times New Roman" w:cs="Times New Roman"/>
          <w:sz w:val="22"/>
          <w:szCs w:val="22"/>
        </w:rPr>
      </w:r>
    </w:p>
    <w:p xmlns:w14="http://schemas.microsoft.com/office/word/2010/wordml" w14:paraId="17B27580" w14:textId="77777777">
      <w:pPr>
        <w:spacing w:before="0" w:after="0" w:line="240" w:lineRule="auto"/>
      </w:pPr>
      <w:r>
        <w:t/>
      </w:r>
    </w:p>
    <w:p xmlns:w14="http://schemas.microsoft.com/office/word/2010/wordml" w:rsidR="00325418" w:rsidRDefault="00325418" w14:paraId="29267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12-13-50. Tax shall be in lieu of other taxes; exceptions.</w:t>
      </w:r>
      <w:r>
        <w:rPr>
          <w:rFonts w:ascii="Times New Roman" w:hAnsi="Times New Roman" w:eastAsia="Times New Roman" w:cs="Times New Roman"/>
          <w:b w:val="true"/>
          <w:sz w:val="22"/>
          <w:szCs w:val="22"/>
        </w:rPr>
      </w:r>
    </w:p>
    <w:p xmlns:w14="http://schemas.microsoft.com/office/word/2010/wordml" w:rsidR="00325418" w:rsidRDefault="00325418" w14:paraId="775A37F5"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tax provided in this chapter shall be in lieu of any and all other taxes on such associations, except use taxes, deed recording fees, and taxes on real property. The real property of any such association shall be taxed in the place where it may be located, the same as the real property of individuals.</w:t>
      </w:r>
      <w:r>
        <w:rPr>
          <w:rFonts w:ascii="Times New Roman" w:hAnsi="Times New Roman" w:eastAsia="Times New Roman" w:cs="Times New Roman"/>
          <w:sz w:val="22"/>
          <w:szCs w:val="22"/>
        </w:rPr>
      </w:r>
    </w:p>
    <w:p xmlns:w14="http://schemas.microsoft.com/office/word/2010/wordml" w14:paraId="58FCC174" w14:textId="77777777">
      <w:pPr>
        <w:spacing w:before="0" w:after="0" w:line="240" w:lineRule="auto"/>
      </w:pPr>
      <w:r>
        <w:t/>
      </w:r>
    </w:p>
    <w:p xmlns:w14="http://schemas.microsoft.com/office/word/2010/wordml" w:rsidR="00325418" w:rsidRDefault="00325418" w14:paraId="3A1623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65-425; 1957 (50) 404; 1960 (51) 1779; 1974 (58) 2030; 2003 Act No. 69, § 3.F, eff June 18, 2003.</w:t>
      </w:r>
      <w:r>
        <w:rPr>
          <w:rFonts w:ascii="Times New Roman" w:hAnsi="Times New Roman" w:eastAsia="Times New Roman" w:cs="Times New Roman"/>
          <w:sz w:val="22"/>
          <w:szCs w:val="22"/>
        </w:rPr>
      </w:r>
    </w:p>
    <w:p xmlns:w14="http://schemas.microsoft.com/office/word/2010/wordml" w14:paraId="44261D24" w14:textId="77777777">
      <w:pPr>
        <w:spacing w:before="0" w:after="0" w:line="240" w:lineRule="auto"/>
      </w:pPr>
      <w:r>
        <w:t/>
      </w:r>
    </w:p>
    <w:p xmlns:w14="http://schemas.microsoft.com/office/word/2010/wordml" w:rsidR="00325418" w:rsidRDefault="00325418" w14:paraId="3BE462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12-13-60. Appropriate Chapter 6 provisions to govern enforcement and administration of tax.</w:t>
      </w:r>
      <w:r>
        <w:rPr>
          <w:rFonts w:ascii="Times New Roman" w:hAnsi="Times New Roman" w:eastAsia="Times New Roman" w:cs="Times New Roman"/>
          <w:b w:val="true"/>
          <w:sz w:val="22"/>
          <w:szCs w:val="22"/>
        </w:rPr>
      </w:r>
    </w:p>
    <w:p xmlns:w14="http://schemas.microsoft.com/office/word/2010/wordml" w:rsidR="00325418" w:rsidRDefault="00325418" w14:paraId="550D8066"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administration, enforcement, collection, liens, penalties, and similar provisions, all of the provisions of Chapter 6 of this title that are appropriate or applicable are adopted and made a part of this chapter, including the requirements of declaration and payment of estimated tax.</w:t>
      </w:r>
      <w:r>
        <w:rPr>
          <w:rFonts w:ascii="Times New Roman" w:hAnsi="Times New Roman" w:eastAsia="Times New Roman" w:cs="Times New Roman"/>
          <w:sz w:val="22"/>
          <w:szCs w:val="22"/>
        </w:rPr>
      </w:r>
    </w:p>
    <w:p xmlns:w14="http://schemas.microsoft.com/office/word/2010/wordml" w14:paraId="5AA56864" w14:textId="77777777">
      <w:pPr>
        <w:spacing w:before="0" w:after="0" w:line="240" w:lineRule="auto"/>
      </w:pPr>
      <w:r>
        <w:t/>
      </w:r>
    </w:p>
    <w:p xmlns:w14="http://schemas.microsoft.com/office/word/2010/wordml" w:rsidR="00325418" w:rsidRDefault="00325418" w14:paraId="2578E2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65-426; 1957 (50) 404; 1960 (51) 1779; 1987 Act No. 170, Part II, § 2C; 2001 Act No. 89, § 18, eff July 20, 2001, applicable to taxable years beginning after December 31, 2000.</w:t>
      </w:r>
      <w:r>
        <w:rPr>
          <w:rFonts w:ascii="Times New Roman" w:hAnsi="Times New Roman" w:eastAsia="Times New Roman" w:cs="Times New Roman"/>
          <w:sz w:val="22"/>
          <w:szCs w:val="22"/>
        </w:rPr>
      </w:r>
    </w:p>
    <w:p xmlns:w14="http://schemas.microsoft.com/office/word/2010/wordml" w14:paraId="7A92EEA8" w14:textId="77777777">
      <w:pPr>
        <w:spacing w:before="0" w:after="0" w:line="240" w:lineRule="auto"/>
      </w:pPr>
      <w:r>
        <w:t/>
      </w:r>
    </w:p>
    <w:p xmlns:w14="http://schemas.microsoft.com/office/word/2010/wordml" w:rsidR="00325418" w:rsidRDefault="00325418" w14:paraId="635C6E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12-13-70. Chapter shall be administered by Department of Revenue;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4E738665"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tax imposed by this chapter is administered by the South Carolina Department of Revenue. The department may make regulations not inconsistent with law as may be required for the proper administration and enforcement of this chapter, and the department's regulations have full force and effect of law.</w:t>
      </w:r>
      <w:r>
        <w:rPr>
          <w:rFonts w:ascii="Times New Roman" w:hAnsi="Times New Roman" w:eastAsia="Times New Roman" w:cs="Times New Roman"/>
          <w:sz w:val="22"/>
          <w:szCs w:val="22"/>
        </w:rPr>
      </w:r>
    </w:p>
    <w:p xmlns:w14="http://schemas.microsoft.com/office/word/2010/wordml" w14:paraId="78E48352" w14:textId="77777777">
      <w:pPr>
        <w:spacing w:before="0" w:after="0" w:line="240" w:lineRule="auto"/>
      </w:pPr>
      <w:r>
        <w:t/>
      </w:r>
    </w:p>
    <w:p xmlns:w14="http://schemas.microsoft.com/office/word/2010/wordml" w:rsidR="00325418" w:rsidRDefault="00325418" w14:paraId="1724FE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65-427; 1957 (50) 404; 1960 (51) 1779; 1993 Act No. 181, § 125; 2003 Act No. 69, § 3.G, eff June 18, 2003.</w:t>
      </w:r>
      <w:r>
        <w:rPr>
          <w:rFonts w:ascii="Times New Roman" w:hAnsi="Times New Roman" w:eastAsia="Times New Roman" w:cs="Times New Roman"/>
          <w:sz w:val="22"/>
          <w:szCs w:val="22"/>
        </w:rPr>
      </w:r>
    </w:p>
    <w:p xmlns:w14="http://schemas.microsoft.com/office/word/2010/wordml" w14:paraId="0795A5DD" w14:textId="77777777">
      <w:pPr>
        <w:spacing w:before="0" w:after="0" w:line="240" w:lineRule="auto"/>
      </w:pPr>
      <w:r>
        <w:t/>
      </w:r>
    </w:p>
    <w:p xmlns:w14="http://schemas.microsoft.com/office/word/2010/wordml" w:rsidR="00325418" w:rsidRDefault="00325418" w14:paraId="480FB9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12-13-80. Form and filing of returns.</w:t>
      </w:r>
      <w:r>
        <w:rPr>
          <w:rFonts w:ascii="Times New Roman" w:hAnsi="Times New Roman" w:eastAsia="Times New Roman" w:cs="Times New Roman"/>
          <w:b w:val="true"/>
          <w:sz w:val="22"/>
          <w:szCs w:val="22"/>
        </w:rPr>
      </w:r>
    </w:p>
    <w:p xmlns:w14="http://schemas.microsoft.com/office/word/2010/wordml" w:rsidR="00325418" w:rsidRDefault="00325418" w14:paraId="20E337CF" w14:textId="77777777">
      <w:pPr>
        <w:spacing w:before="0" w:after="0" w:line="240" w:lineRule="auto"/>
        <w:rPr>
          <w:rFonts w:ascii="Arial" w:hAnsi="Arial" w:cs="Arial"/>
        </w:rPr>
      </w:pPr>
      <w:r>
        <w:rPr>
          <w:rFonts w:ascii="Times New Roman" w:hAnsi="Times New Roman" w:eastAsia="Times New Roman" w:cs="Times New Roman"/>
          <w:sz w:val="22"/>
          <w:szCs w:val="22"/>
        </w:rPr>
        <w:tab/>
        <w:t>Returns with respect to the income tax herein imposed shall be in such form as the department may prescribe. Returns shall be filed with the department on or before the fifteenth day of the fourth month following the close of the accounting period of the association.</w:t>
      </w:r>
      <w:r>
        <w:rPr>
          <w:rFonts w:ascii="Times New Roman" w:hAnsi="Times New Roman" w:eastAsia="Times New Roman" w:cs="Times New Roman"/>
          <w:sz w:val="22"/>
          <w:szCs w:val="22"/>
        </w:rPr>
      </w:r>
    </w:p>
    <w:p xmlns:w14="http://schemas.microsoft.com/office/word/2010/wordml" w14:paraId="748402D7" w14:textId="77777777">
      <w:pPr>
        <w:spacing w:before="0" w:after="0" w:line="240" w:lineRule="auto"/>
      </w:pPr>
      <w:r>
        <w:t/>
      </w:r>
    </w:p>
    <w:p xmlns:w14="http://schemas.microsoft.com/office/word/2010/wordml" w:rsidR="00325418" w:rsidRDefault="00325418" w14:paraId="5AE5028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65-428; 1957 (50) 404; 1960 (51) 1779; 2016 Act No. 160 (H.4328), § 4.C, eff April 21, 2016.</w:t>
      </w:r>
      <w:r>
        <w:rPr>
          <w:rFonts w:ascii="Times New Roman" w:hAnsi="Times New Roman" w:eastAsia="Times New Roman" w:cs="Times New Roman"/>
          <w:sz w:val="22"/>
          <w:szCs w:val="22"/>
        </w:rPr>
      </w:r>
    </w:p>
    <w:p xmlns:w14="http://schemas.microsoft.com/office/word/2010/wordml" w:rsidR="00325418" w:rsidRDefault="00325418" w14:paraId="245575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E04099B"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4.E, provides as follows:</w:t>
      </w:r>
      <w:r>
        <w:rPr>
          <w:rFonts w:ascii="Times New Roman" w:hAnsi="Times New Roman" w:eastAsia="Times New Roman" w:cs="Times New Roman"/>
          <w:sz w:val="22"/>
          <w:szCs w:val="22"/>
        </w:rPr>
      </w:r>
    </w:p>
    <w:p xmlns:w14="http://schemas.microsoft.com/office/word/2010/wordml" w:rsidR="00325418" w:rsidRDefault="00325418" w14:paraId="72926971" w14:textId="77777777">
      <w:pPr>
        <w:spacing w:before="0" w:after="0" w:line="240" w:lineRule="auto"/>
        <w:rPr>
          <w:rFonts w:ascii="Arial" w:hAnsi="Arial" w:cs="Arial"/>
        </w:rPr>
      </w:pPr>
      <w:r>
        <w:rPr>
          <w:rFonts w:ascii="Times New Roman" w:hAnsi="Times New Roman" w:eastAsia="Times New Roman" w:cs="Times New Roman"/>
          <w:sz w:val="22"/>
          <w:szCs w:val="22"/>
        </w:rPr>
        <w:t>"E. This SECTION takes effect upon approval by the Governor and first applies to tax years beginning after 2015."</w:t>
      </w:r>
      <w:r>
        <w:rPr>
          <w:rFonts w:ascii="Times New Roman" w:hAnsi="Times New Roman" w:eastAsia="Times New Roman" w:cs="Times New Roman"/>
          <w:sz w:val="22"/>
          <w:szCs w:val="22"/>
        </w:rPr>
      </w:r>
    </w:p>
    <w:p xmlns:w14="http://schemas.microsoft.com/office/word/2010/wordml" w:rsidR="00325418" w:rsidRDefault="00325418" w14:paraId="6D83D5C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7ECB972" w14:textId="77777777">
      <w:pPr>
        <w:spacing w:before="0" w:after="0" w:line="240" w:lineRule="auto"/>
        <w:rPr>
          <w:rFonts w:ascii="Arial" w:hAnsi="Arial" w:cs="Arial"/>
        </w:rPr>
      </w:pPr>
      <w:r>
        <w:rPr>
          <w:rFonts w:ascii="Times New Roman" w:hAnsi="Times New Roman" w:eastAsia="Times New Roman" w:cs="Times New Roman"/>
          <w:sz w:val="22"/>
          <w:szCs w:val="22"/>
        </w:rPr>
        <w:t>2016 Act No. 160, § 4.C, substituted "fourth month" for "third month".</w:t>
      </w:r>
      <w:r>
        <w:rPr>
          <w:rFonts w:ascii="Times New Roman" w:hAnsi="Times New Roman" w:eastAsia="Times New Roman" w:cs="Times New Roman"/>
          <w:sz w:val="22"/>
          <w:szCs w:val="22"/>
        </w:rPr>
      </w:r>
    </w:p>
    <w:p xmlns:w14="http://schemas.microsoft.com/office/word/2010/wordml" w14:paraId="010FEF21" w14:textId="77777777">
      <w:pPr>
        <w:spacing w:before="0" w:after="0" w:line="240" w:lineRule="auto"/>
      </w:pPr>
      <w:r>
        <w:t/>
      </w:r>
    </w:p>
    <w:p xmlns:w14="http://schemas.microsoft.com/office/word/2010/wordml" w:rsidR="00325418" w:rsidRDefault="00325418" w14:paraId="365E5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12-13-90. Payment of tax.</w:t>
      </w:r>
      <w:r>
        <w:rPr>
          <w:rFonts w:ascii="Times New Roman" w:hAnsi="Times New Roman" w:eastAsia="Times New Roman" w:cs="Times New Roman"/>
          <w:b w:val="true"/>
          <w:sz w:val="22"/>
          <w:szCs w:val="22"/>
        </w:rPr>
      </w:r>
    </w:p>
    <w:p xmlns:w14="http://schemas.microsoft.com/office/word/2010/wordml" w:rsidR="00325418" w:rsidRDefault="00325418" w14:paraId="51EE2B91" w14:textId="77777777">
      <w:pPr>
        <w:spacing w:before="0" w:after="0" w:line="240" w:lineRule="auto"/>
        <w:rPr>
          <w:rFonts w:ascii="Arial" w:hAnsi="Arial" w:cs="Arial"/>
        </w:rPr>
      </w:pPr>
      <w:r>
        <w:rPr>
          <w:rFonts w:ascii="Times New Roman" w:hAnsi="Times New Roman" w:eastAsia="Times New Roman" w:cs="Times New Roman"/>
          <w:sz w:val="22"/>
          <w:szCs w:val="22"/>
        </w:rPr>
        <w:tab/>
        <w:t>The income tax imposed by this chapter shall be paid in full to the department at the same time the return is filed.</w:t>
      </w:r>
      <w:r>
        <w:rPr>
          <w:rFonts w:ascii="Times New Roman" w:hAnsi="Times New Roman" w:eastAsia="Times New Roman" w:cs="Times New Roman"/>
          <w:sz w:val="22"/>
          <w:szCs w:val="22"/>
        </w:rPr>
      </w:r>
    </w:p>
    <w:p xmlns:w14="http://schemas.microsoft.com/office/word/2010/wordml" w14:paraId="67BA1D28" w14:textId="77777777">
      <w:pPr>
        <w:spacing w:before="0" w:after="0" w:line="240" w:lineRule="auto"/>
      </w:pPr>
      <w:r>
        <w:t/>
      </w:r>
    </w:p>
    <w:p xmlns:w14="http://schemas.microsoft.com/office/word/2010/wordml" w:rsidR="00325418" w:rsidRDefault="00325418" w14:paraId="4E8EF54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65-429; 1957 (50) 404; 1960 (51) 1779.</w:t>
      </w:r>
      <w:r>
        <w:rPr>
          <w:rFonts w:ascii="Times New Roman" w:hAnsi="Times New Roman" w:eastAsia="Times New Roman" w:cs="Times New Roman"/>
          <w:sz w:val="22"/>
          <w:szCs w:val="22"/>
        </w:rPr>
      </w:r>
    </w:p>
    <w:p xmlns:w14="http://schemas.microsoft.com/office/word/2010/wordml" w14:paraId="7DEF94C5" w14:textId="77777777">
      <w:pPr>
        <w:spacing w:before="0" w:after="0" w:line="240" w:lineRule="auto"/>
      </w:pPr>
      <w:r>
        <w:t/>
      </w:r>
    </w:p>
    <w:p xmlns:w14="http://schemas.microsoft.com/office/word/2010/wordml" w:rsidR="00325418" w:rsidRDefault="00325418" w14:paraId="06594A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12-13-100. Disposition of proceeds.</w:t>
      </w:r>
      <w:r>
        <w:rPr>
          <w:rFonts w:ascii="Times New Roman" w:hAnsi="Times New Roman" w:eastAsia="Times New Roman" w:cs="Times New Roman"/>
          <w:b w:val="true"/>
          <w:sz w:val="22"/>
          <w:szCs w:val="22"/>
        </w:rPr>
      </w:r>
    </w:p>
    <w:p xmlns:w14="http://schemas.microsoft.com/office/word/2010/wordml" w:rsidR="00325418" w:rsidRDefault="00325418" w14:paraId="626C71C6" w14:textId="77777777">
      <w:pPr>
        <w:spacing w:before="0" w:after="0" w:line="240" w:lineRule="auto"/>
        <w:rPr>
          <w:rFonts w:ascii="Arial" w:hAnsi="Arial" w:cs="Arial"/>
        </w:rPr>
      </w:pPr>
      <w:r>
        <w:rPr>
          <w:rFonts w:ascii="Times New Roman" w:hAnsi="Times New Roman" w:eastAsia="Times New Roman" w:cs="Times New Roman"/>
          <w:sz w:val="22"/>
          <w:szCs w:val="22"/>
        </w:rPr>
        <w:tab/>
        <w:t>All moneys collected by the department under the provisions of this chapter shall be deposited with the State Treasurer to the credit of the general fund.</w:t>
      </w:r>
      <w:r>
        <w:rPr>
          <w:rFonts w:ascii="Times New Roman" w:hAnsi="Times New Roman" w:eastAsia="Times New Roman" w:cs="Times New Roman"/>
          <w:sz w:val="22"/>
          <w:szCs w:val="22"/>
        </w:rPr>
      </w:r>
    </w:p>
    <w:p xmlns:w14="http://schemas.microsoft.com/office/word/2010/wordml" w14:paraId="65EC28C9" w14:textId="77777777">
      <w:pPr>
        <w:spacing w:before="0" w:after="0" w:line="240" w:lineRule="auto"/>
      </w:pPr>
      <w:r>
        <w:t/>
      </w:r>
    </w:p>
    <w:p xmlns:w14="http://schemas.microsoft.com/office/word/2010/wordml" w:rsidR="00325418" w:rsidRDefault="00325418" w14:paraId="0629C89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65-430; 1957 (50) 404; 1960 (51) 1779.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