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7b5a47a21884f25" /><Relationship Type="http://schemas.openxmlformats.org/package/2006/relationships/metadata/core-properties" Target="/package/services/metadata/core-properties/385c231106f24215a1c41ce6ec96912e.psmdcp" Id="R5d6ef23fcac6441a" /></Relationships>
</file>

<file path=word/document.xml><?xml version="1.0" encoding="utf-8"?>
<w:document xmlns:w="http://schemas.openxmlformats.org/wordprocessingml/2006/main">
  <w:body>
    <w:p xmlns:w14="http://schemas.microsoft.com/office/word/2010/wordml" w:rsidR="00DD220D" w:rsidRDefault="00DD220D" w14:paraId="60757CE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w:t>
      </w:r>
      <w:r>
        <w:rPr>
          <w:rFonts w:ascii="Times New Roman" w:hAnsi="Times New Roman" w:eastAsia="Times New Roman" w:cs="Times New Roman"/>
          <w:sz w:val="22"/>
          <w:szCs w:val="22"/>
          <w:lang w:val="en-PH"/>
        </w:rPr>
      </w:r>
    </w:p>
    <w:p xmlns:w14="http://schemas.microsoft.com/office/word/2010/wordml" w:rsidR="00DD220D" w:rsidRDefault="00DD220D" w14:paraId="255AA91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Southern Growth Policies Agreement</w:t>
      </w:r>
      <w:r>
        <w:rPr>
          <w:rFonts w:ascii="Times New Roman" w:hAnsi="Times New Roman" w:eastAsia="Times New Roman" w:cs="Times New Roman"/>
          <w:sz w:val="22"/>
          <w:szCs w:val="22"/>
          <w:lang w:val="en-PH"/>
        </w:rPr>
      </w:r>
    </w:p>
    <w:p xmlns:w14="http://schemas.microsoft.com/office/word/2010/wordml" w:rsidR="00DD220D" w:rsidRDefault="00DD220D" w14:paraId="5267832D" w14:textId="77777777">
      <w:pPr>
        <w:spacing w:before="0" w:after="0" w:line="240" w:lineRule="auto"/>
        <w:rPr>
          <w:rFonts w:ascii="Arial" w:hAnsi="Arial" w:cs="Arial"/>
          <w:lang w:val="en-PH"/>
        </w:rPr>
      </w:pPr>
    </w:p>
    <w:p xmlns:w14="http://schemas.microsoft.com/office/word/2010/wordml" w:rsidR="00DD220D" w:rsidRDefault="00DD220D" w14:paraId="2EBADB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13-13-10. Southern Growth Policies Agreement and Board.</w:t>
      </w:r>
      <w:r>
        <w:rPr>
          <w:rFonts w:ascii="Times New Roman" w:hAnsi="Times New Roman" w:eastAsia="Times New Roman" w:cs="Times New Roman"/>
          <w:b w:val="true"/>
          <w:sz w:val="22"/>
          <w:szCs w:val="22"/>
          <w:lang w:val="en-PH"/>
        </w:rPr>
      </w:r>
    </w:p>
    <w:p xmlns:w14="http://schemas.microsoft.com/office/word/2010/wordml" w:rsidR="00DD220D" w:rsidRDefault="00DD220D" w14:paraId="231CB7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w:t>
      </w:r>
      <w:r>
        <w:rPr>
          <w:rFonts w:ascii="Times New Roman" w:hAnsi="Times New Roman" w:eastAsia="Times New Roman" w:cs="Times New Roman"/>
          <w:sz w:val="22"/>
          <w:szCs w:val="22"/>
          <w:lang w:val="en-PH"/>
        </w:rPr>
      </w:r>
    </w:p>
    <w:p xmlns:w14="http://schemas.microsoft.com/office/word/2010/wordml" w:rsidR="00DD220D" w:rsidRDefault="00DD220D" w14:paraId="652179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1. The party states find that the South has a sense of community based on common social, cultural and economic needs and fostered by a regional tradition. There are vast potentialities for mutual improvement of each state in the region by cooperative planning for the development, conservation and efficient utilization of human and natural resources in a geographic area large enough to afford a high degree of flexibility in identifying and taking maximum advantage of opportunities for healthy and ben</w:t>
      </w:r>
      <w:r>
        <w:rPr>
          <w:rFonts w:ascii="Times New Roman" w:hAnsi="Times New Roman" w:eastAsia="Times New Roman" w:cs="Times New Roman"/>
          <w:sz w:val="22"/>
          <w:szCs w:val="22"/>
          <w:lang w:val="en-PH"/>
        </w:rPr>
        <w:t>eficial growth. The independence of each state and the special needs of subregions are recognized and are to be safeguarded. Accordingly, the cooperation resulting from this Agreement is intended to assist the states in meeting their own problems by enhancing their abilities to recognize and analyze regional opportunities and take account of regional influences in planning and implementing their public policies.</w:t>
      </w:r>
      <w:r>
        <w:rPr>
          <w:rFonts w:ascii="Times New Roman" w:hAnsi="Times New Roman" w:eastAsia="Times New Roman" w:cs="Times New Roman"/>
          <w:sz w:val="22"/>
          <w:szCs w:val="22"/>
          <w:lang w:val="en-PH"/>
        </w:rPr>
      </w:r>
    </w:p>
    <w:p xmlns:w14="http://schemas.microsoft.com/office/word/2010/wordml" w:rsidR="00DD220D" w:rsidRDefault="00DD220D" w14:paraId="3E52AB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Section 2. The purposes of this Agreement, which is hereby adopted, are to provide:</w:t>
      </w:r>
      <w:r>
        <w:rPr>
          <w:rFonts w:ascii="Times New Roman" w:hAnsi="Times New Roman" w:eastAsia="Times New Roman" w:cs="Times New Roman"/>
          <w:sz w:val="22"/>
          <w:szCs w:val="22"/>
          <w:lang w:val="en-PH"/>
        </w:rPr>
      </w:r>
    </w:p>
    <w:p xmlns:w14="http://schemas.microsoft.com/office/word/2010/wordml" w:rsidR="00DD220D" w:rsidRDefault="00DD220D" w14:paraId="26438D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Improved facilities and procedures for study, analysis and planning of governmental policies, programs and activities of regional significance.</w:t>
      </w:r>
      <w:r>
        <w:rPr>
          <w:rFonts w:ascii="Times New Roman" w:hAnsi="Times New Roman" w:eastAsia="Times New Roman" w:cs="Times New Roman"/>
          <w:sz w:val="22"/>
          <w:szCs w:val="22"/>
          <w:lang w:val="en-PH"/>
        </w:rPr>
      </w:r>
    </w:p>
    <w:p xmlns:w14="http://schemas.microsoft.com/office/word/2010/wordml" w:rsidR="00DD220D" w:rsidRDefault="00DD220D" w14:paraId="06AE3C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Assistance in the prevention of interstate conflicts and the promotion of regional cooperation.</w:t>
      </w:r>
      <w:r>
        <w:rPr>
          <w:rFonts w:ascii="Times New Roman" w:hAnsi="Times New Roman" w:eastAsia="Times New Roman" w:cs="Times New Roman"/>
          <w:sz w:val="22"/>
          <w:szCs w:val="22"/>
          <w:lang w:val="en-PH"/>
        </w:rPr>
      </w:r>
    </w:p>
    <w:p xmlns:w14="http://schemas.microsoft.com/office/word/2010/wordml" w:rsidR="00DD220D" w:rsidRDefault="00DD220D" w14:paraId="023F2C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Mechanisms for the coordination of state and local interests on a regional basis.</w:t>
      </w:r>
      <w:r>
        <w:rPr>
          <w:rFonts w:ascii="Times New Roman" w:hAnsi="Times New Roman" w:eastAsia="Times New Roman" w:cs="Times New Roman"/>
          <w:sz w:val="22"/>
          <w:szCs w:val="22"/>
          <w:lang w:val="en-PH"/>
        </w:rPr>
      </w:r>
    </w:p>
    <w:p xmlns:w14="http://schemas.microsoft.com/office/word/2010/wordml" w:rsidR="00DD220D" w:rsidRDefault="00DD220D" w14:paraId="2B1A4A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 agency to assist the state in accomplishing the foregoing.</w:t>
      </w:r>
      <w:r>
        <w:rPr>
          <w:rFonts w:ascii="Times New Roman" w:hAnsi="Times New Roman" w:eastAsia="Times New Roman" w:cs="Times New Roman"/>
          <w:sz w:val="22"/>
          <w:szCs w:val="22"/>
          <w:lang w:val="en-PH"/>
        </w:rPr>
      </w:r>
    </w:p>
    <w:p xmlns:w14="http://schemas.microsoft.com/office/word/2010/wordml" w:rsidR="00DD220D" w:rsidRDefault="00DD220D" w14:paraId="7855F3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II.</w:t>
      </w:r>
      <w:r>
        <w:rPr>
          <w:rFonts w:ascii="Times New Roman" w:hAnsi="Times New Roman" w:eastAsia="Times New Roman" w:cs="Times New Roman"/>
          <w:sz w:val="22"/>
          <w:szCs w:val="22"/>
          <w:lang w:val="en-PH"/>
        </w:rPr>
      </w:r>
    </w:p>
    <w:p xmlns:w14="http://schemas.microsoft.com/office/word/2010/wordml" w:rsidR="00DD220D" w:rsidRDefault="00DD220D" w14:paraId="33C467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Section 1. There is hereby created the Southern Growth Policies Board, hereinafter called "the Board."</w:t>
      </w:r>
      <w:r>
        <w:rPr>
          <w:rFonts w:ascii="Times New Roman" w:hAnsi="Times New Roman" w:eastAsia="Times New Roman" w:cs="Times New Roman"/>
          <w:sz w:val="22"/>
          <w:szCs w:val="22"/>
          <w:lang w:val="en-PH"/>
        </w:rPr>
      </w:r>
    </w:p>
    <w:p xmlns:w14="http://schemas.microsoft.com/office/word/2010/wordml" w:rsidR="00DD220D" w:rsidRDefault="00DD220D" w14:paraId="248877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Section 2. The Board shall consist of five members from each party state, as follows:</w:t>
      </w:r>
      <w:r>
        <w:rPr>
          <w:rFonts w:ascii="Times New Roman" w:hAnsi="Times New Roman" w:eastAsia="Times New Roman" w:cs="Times New Roman"/>
          <w:sz w:val="22"/>
          <w:szCs w:val="22"/>
          <w:lang w:val="en-PH"/>
        </w:rPr>
      </w:r>
    </w:p>
    <w:p xmlns:w14="http://schemas.microsoft.com/office/word/2010/wordml" w:rsidR="00DD220D" w:rsidRDefault="00DD220D" w14:paraId="351249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Governor.</w:t>
      </w:r>
      <w:r>
        <w:rPr>
          <w:rFonts w:ascii="Times New Roman" w:hAnsi="Times New Roman" w:eastAsia="Times New Roman" w:cs="Times New Roman"/>
          <w:sz w:val="22"/>
          <w:szCs w:val="22"/>
          <w:lang w:val="en-PH"/>
        </w:rPr>
      </w:r>
    </w:p>
    <w:p xmlns:w14="http://schemas.microsoft.com/office/word/2010/wordml" w:rsidR="00DD220D" w:rsidRDefault="00DD220D" w14:paraId="5586F1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Two members of the State Legislature, one appointed by the presiding officer of each house of the General Assembly or in such other manner as the General Assembly may provide.</w:t>
      </w:r>
      <w:r>
        <w:rPr>
          <w:rFonts w:ascii="Times New Roman" w:hAnsi="Times New Roman" w:eastAsia="Times New Roman" w:cs="Times New Roman"/>
          <w:sz w:val="22"/>
          <w:szCs w:val="22"/>
          <w:lang w:val="en-PH"/>
        </w:rPr>
      </w:r>
    </w:p>
    <w:p xmlns:w14="http://schemas.microsoft.com/office/word/2010/wordml" w:rsidR="00DD220D" w:rsidRDefault="00DD220D" w14:paraId="02F442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Two residents of the state who shall be appointed by the Governor to serve at his pleasure.</w:t>
      </w:r>
      <w:r>
        <w:rPr>
          <w:rFonts w:ascii="Times New Roman" w:hAnsi="Times New Roman" w:eastAsia="Times New Roman" w:cs="Times New Roman"/>
          <w:sz w:val="22"/>
          <w:szCs w:val="22"/>
          <w:lang w:val="en-PH"/>
        </w:rPr>
      </w:r>
    </w:p>
    <w:p xmlns:w14="http://schemas.microsoft.com/office/word/2010/wordml" w:rsidR="00DD220D" w:rsidRDefault="00DD220D" w14:paraId="201296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Section 3. In making appointments pursuant to Section 2, item 3, a Governor shall, to the greatest extent practicable, select persons who, along with the other members serving pursuant to Section 2, will make the state's representation on the Board broadly representative of the several socio-economic elements within his state.</w:t>
      </w:r>
      <w:r>
        <w:rPr>
          <w:rFonts w:ascii="Times New Roman" w:hAnsi="Times New Roman" w:eastAsia="Times New Roman" w:cs="Times New Roman"/>
          <w:sz w:val="22"/>
          <w:szCs w:val="22"/>
          <w:lang w:val="en-PH"/>
        </w:rPr>
      </w:r>
    </w:p>
    <w:p xmlns:w14="http://schemas.microsoft.com/office/word/2010/wordml" w:rsidR="00DD220D" w:rsidRDefault="00DD220D" w14:paraId="393571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4. 1. A Governor may be represented by an alternate with power to act in his place and stead, if notice of the designation of such alternate is given to the Board in such manner as its Bylaws may provide.</w:t>
      </w:r>
      <w:r>
        <w:rPr>
          <w:rFonts w:ascii="Times New Roman" w:hAnsi="Times New Roman" w:eastAsia="Times New Roman" w:cs="Times New Roman"/>
          <w:sz w:val="22"/>
          <w:szCs w:val="22"/>
          <w:lang w:val="en-PH"/>
        </w:rPr>
      </w:r>
    </w:p>
    <w:p xmlns:w14="http://schemas.microsoft.com/office/word/2010/wordml" w:rsidR="00DD220D" w:rsidRDefault="00DD220D" w14:paraId="263CEA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legislative member of the Board may be represented by an alternate with power to act in his place and stead, unless the laws of his state prohibit such representation and if notice of the designation of such alternate is given to the Board in such manner as its Bylaws may provide. An alternate for a legislative member of the Board shall be selected by the member from among the members of the legislative house in which he serves.</w:t>
      </w:r>
      <w:r>
        <w:rPr>
          <w:rFonts w:ascii="Times New Roman" w:hAnsi="Times New Roman" w:eastAsia="Times New Roman" w:cs="Times New Roman"/>
          <w:sz w:val="22"/>
          <w:szCs w:val="22"/>
          <w:lang w:val="en-PH"/>
        </w:rPr>
      </w:r>
    </w:p>
    <w:p xmlns:w14="http://schemas.microsoft.com/office/word/2010/wordml" w:rsidR="00DD220D" w:rsidRDefault="00DD220D" w14:paraId="20796D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member of the Board serving pursuant to Section 2, item 3, of this Article may be represented by another resident of his state who may participate in his place and stead, except that he shall not vote: provided that notice of the identity and designation of the representative selected by the member is given to the Board in such manner as its Bylaws may provide.</w:t>
      </w:r>
      <w:r>
        <w:rPr>
          <w:rFonts w:ascii="Times New Roman" w:hAnsi="Times New Roman" w:eastAsia="Times New Roman" w:cs="Times New Roman"/>
          <w:sz w:val="22"/>
          <w:szCs w:val="22"/>
          <w:lang w:val="en-PH"/>
        </w:rPr>
      </w:r>
    </w:p>
    <w:p xmlns:w14="http://schemas.microsoft.com/office/word/2010/wordml" w:rsidR="00DD220D" w:rsidRDefault="00DD220D" w14:paraId="7D44FA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III.</w:t>
      </w:r>
      <w:r>
        <w:rPr>
          <w:rFonts w:ascii="Times New Roman" w:hAnsi="Times New Roman" w:eastAsia="Times New Roman" w:cs="Times New Roman"/>
          <w:sz w:val="22"/>
          <w:szCs w:val="22"/>
          <w:lang w:val="en-PH"/>
        </w:rPr>
      </w:r>
    </w:p>
    <w:p xmlns:w14="http://schemas.microsoft.com/office/word/2010/wordml" w:rsidR="00DD220D" w:rsidRDefault="00DD220D" w14:paraId="340F42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1. The Board shall prepare and keep current a Statement of Regional Objectives, including recommended approaches to regional problems. The Statement may also identify projects deemed by the Board to be of regional significance. The Statement shall be available in its initial form two years from the effective date of this Agreement and shall be amended or revised no less frequently than once every six years. The Statement shall be in such detail as the Board may prescribe. Amendments, revisions, supp</w:t>
      </w:r>
      <w:r>
        <w:rPr>
          <w:rFonts w:ascii="Times New Roman" w:hAnsi="Times New Roman" w:eastAsia="Times New Roman" w:cs="Times New Roman"/>
          <w:sz w:val="22"/>
          <w:szCs w:val="22"/>
          <w:lang w:val="en-PH"/>
        </w:rPr>
        <w:t>lements or evaluations may be transmitted at any time. An annual Commentary on the Statement shall be submitted at a regular time to be determined by the Board.</w:t>
      </w:r>
      <w:r>
        <w:rPr>
          <w:rFonts w:ascii="Times New Roman" w:hAnsi="Times New Roman" w:eastAsia="Times New Roman" w:cs="Times New Roman"/>
          <w:sz w:val="22"/>
          <w:szCs w:val="22"/>
          <w:lang w:val="en-PH"/>
        </w:rPr>
      </w:r>
    </w:p>
    <w:p xmlns:w14="http://schemas.microsoft.com/office/word/2010/wordml" w:rsidR="00DD220D" w:rsidRDefault="00DD220D" w14:paraId="3A28C1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Section 2. In addition to powers conferred on the Board elsewhere in this Agreement, the Board shall have the power to make or commission studies, investigations and recommendations with respect to:</w:t>
      </w:r>
      <w:r>
        <w:rPr>
          <w:rFonts w:ascii="Times New Roman" w:hAnsi="Times New Roman" w:eastAsia="Times New Roman" w:cs="Times New Roman"/>
          <w:sz w:val="22"/>
          <w:szCs w:val="22"/>
          <w:lang w:val="en-PH"/>
        </w:rPr>
      </w:r>
    </w:p>
    <w:p xmlns:w14="http://schemas.microsoft.com/office/word/2010/wordml" w:rsidR="00DD220D" w:rsidRDefault="00DD220D" w14:paraId="51A939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planning and programming of projects of interstate or regional significance.</w:t>
      </w:r>
      <w:r>
        <w:rPr>
          <w:rFonts w:ascii="Times New Roman" w:hAnsi="Times New Roman" w:eastAsia="Times New Roman" w:cs="Times New Roman"/>
          <w:sz w:val="22"/>
          <w:szCs w:val="22"/>
          <w:lang w:val="en-PH"/>
        </w:rPr>
      </w:r>
    </w:p>
    <w:p xmlns:w14="http://schemas.microsoft.com/office/word/2010/wordml" w:rsidR="00DD220D" w:rsidRDefault="00DD220D" w14:paraId="549CD6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Planning and scheduling of governmental services and programs which would be of assistance to the orderly growth and prosperity of the region, and to the well-being of its population.</w:t>
      </w:r>
      <w:r>
        <w:rPr>
          <w:rFonts w:ascii="Times New Roman" w:hAnsi="Times New Roman" w:eastAsia="Times New Roman" w:cs="Times New Roman"/>
          <w:sz w:val="22"/>
          <w:szCs w:val="22"/>
          <w:lang w:val="en-PH"/>
        </w:rPr>
      </w:r>
    </w:p>
    <w:p xmlns:w14="http://schemas.microsoft.com/office/word/2010/wordml" w:rsidR="00DD220D" w:rsidRDefault="00DD220D" w14:paraId="7E1B3A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Effective utilization of such federal assistance as may be available on a regional basis or as may have an interstate or regional impact.</w:t>
      </w:r>
      <w:r>
        <w:rPr>
          <w:rFonts w:ascii="Times New Roman" w:hAnsi="Times New Roman" w:eastAsia="Times New Roman" w:cs="Times New Roman"/>
          <w:sz w:val="22"/>
          <w:szCs w:val="22"/>
          <w:lang w:val="en-PH"/>
        </w:rPr>
      </w:r>
    </w:p>
    <w:p xmlns:w14="http://schemas.microsoft.com/office/word/2010/wordml" w:rsidR="00DD220D" w:rsidRDefault="00DD220D" w14:paraId="12759B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Measures for influencing population distribution, land use, development of new communities and redevelopment of existing ones.</w:t>
      </w:r>
      <w:r>
        <w:rPr>
          <w:rFonts w:ascii="Times New Roman" w:hAnsi="Times New Roman" w:eastAsia="Times New Roman" w:cs="Times New Roman"/>
          <w:sz w:val="22"/>
          <w:szCs w:val="22"/>
          <w:lang w:val="en-PH"/>
        </w:rPr>
      </w:r>
    </w:p>
    <w:p xmlns:w14="http://schemas.microsoft.com/office/word/2010/wordml" w:rsidR="00DD220D" w:rsidRDefault="00DD220D" w14:paraId="20ADB3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Transportation patterns and systems of interstate and regional significance.</w:t>
      </w:r>
      <w:r>
        <w:rPr>
          <w:rFonts w:ascii="Times New Roman" w:hAnsi="Times New Roman" w:eastAsia="Times New Roman" w:cs="Times New Roman"/>
          <w:sz w:val="22"/>
          <w:szCs w:val="22"/>
          <w:lang w:val="en-PH"/>
        </w:rPr>
      </w:r>
    </w:p>
    <w:p xmlns:w14="http://schemas.microsoft.com/office/word/2010/wordml" w:rsidR="00DD220D" w:rsidRDefault="00DD220D" w14:paraId="30D140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Improved utilization of human and natural resources for the advancement of the region as a whole.</w:t>
      </w:r>
      <w:r>
        <w:rPr>
          <w:rFonts w:ascii="Times New Roman" w:hAnsi="Times New Roman" w:eastAsia="Times New Roman" w:cs="Times New Roman"/>
          <w:sz w:val="22"/>
          <w:szCs w:val="22"/>
          <w:lang w:val="en-PH"/>
        </w:rPr>
      </w:r>
    </w:p>
    <w:p xmlns:w14="http://schemas.microsoft.com/office/word/2010/wordml" w:rsidR="00DD220D" w:rsidRDefault="00DD220D" w14:paraId="75F8EE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Any other matters of a planning, data collection or informational character that the Board may determine to be of value to the party states.</w:t>
      </w:r>
      <w:r>
        <w:rPr>
          <w:rFonts w:ascii="Times New Roman" w:hAnsi="Times New Roman" w:eastAsia="Times New Roman" w:cs="Times New Roman"/>
          <w:sz w:val="22"/>
          <w:szCs w:val="22"/>
          <w:lang w:val="en-PH"/>
        </w:rPr>
      </w:r>
    </w:p>
    <w:p xmlns:w14="http://schemas.microsoft.com/office/word/2010/wordml" w:rsidR="00DD220D" w:rsidRDefault="00DD220D" w14:paraId="30B839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IV.</w:t>
      </w:r>
      <w:r>
        <w:rPr>
          <w:rFonts w:ascii="Times New Roman" w:hAnsi="Times New Roman" w:eastAsia="Times New Roman" w:cs="Times New Roman"/>
          <w:sz w:val="22"/>
          <w:szCs w:val="22"/>
          <w:lang w:val="en-PH"/>
        </w:rPr>
      </w:r>
    </w:p>
    <w:p xmlns:w14="http://schemas.microsoft.com/office/word/2010/wordml" w:rsidR="00DD220D" w:rsidRDefault="00DD220D" w14:paraId="517775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1. To avoid duplication of effort and in the interest of economy, the Board shall make use of existing studies, surveys, plans and data and other materials in the possession of the governmental agencies of the party states and their respective subdivisions or in the possession of other interstate agencies. Each such agency, within available appropriations and if not expressly prevented or limited by law, is hereby authorized to make such materials available to the Board and to otherwise assist it in</w:t>
      </w:r>
      <w:r>
        <w:rPr>
          <w:rFonts w:ascii="Times New Roman" w:hAnsi="Times New Roman" w:eastAsia="Times New Roman" w:cs="Times New Roman"/>
          <w:sz w:val="22"/>
          <w:szCs w:val="22"/>
          <w:lang w:val="en-PH"/>
        </w:rPr>
        <w:t xml:space="preserve"> the performance of its functions. At the request of the Board, each such agency is further authorized to provide information regarding plans and programs affecting the region, or any subarea thereof, so that the Board may have available to it current information with respect thereto.</w:t>
      </w:r>
      <w:r>
        <w:rPr>
          <w:rFonts w:ascii="Times New Roman" w:hAnsi="Times New Roman" w:eastAsia="Times New Roman" w:cs="Times New Roman"/>
          <w:sz w:val="22"/>
          <w:szCs w:val="22"/>
          <w:lang w:val="en-PH"/>
        </w:rPr>
      </w:r>
    </w:p>
    <w:p xmlns:w14="http://schemas.microsoft.com/office/word/2010/wordml" w:rsidR="00DD220D" w:rsidRDefault="00DD220D" w14:paraId="027462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Section 2. The Board shall use qualified public and private agencies to make investigations and conduct research, but if it is unable to secure the underta</w:t>
      </w:r>
      <w:r>
        <w:rPr>
          <w:rFonts w:ascii="Times New Roman" w:hAnsi="Times New Roman" w:eastAsia="Times New Roman" w:cs="Times New Roman"/>
          <w:sz w:val="22"/>
          <w:szCs w:val="22"/>
          <w:lang w:val="en-PH"/>
        </w:rPr>
        <w:t>king of such investigations or original research by a qualified public or private agency, it shall have the power to make its own investigations and conduct its own research. The Board may make contracts with any public or private agencies or private persons or entities for the undertaking of such investigations or original research within its purview.</w:t>
      </w:r>
      <w:r>
        <w:rPr>
          <w:rFonts w:ascii="Times New Roman" w:hAnsi="Times New Roman" w:eastAsia="Times New Roman" w:cs="Times New Roman"/>
          <w:sz w:val="22"/>
          <w:szCs w:val="22"/>
          <w:lang w:val="en-PH"/>
        </w:rPr>
      </w:r>
    </w:p>
    <w:p xmlns:w14="http://schemas.microsoft.com/office/word/2010/wordml" w:rsidR="00DD220D" w:rsidRDefault="00DD220D" w14:paraId="3319CC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3. In general, the policy of Section 2 of this Article shall apply to the activities of the Board relating to its Statement of Regional Objectives, but nothing herein shall be construed to require the Board to rely on the services of other persons or agencies in developing the Statement of Regional Objectives or any amendment, supplement or revision thereof.</w:t>
      </w:r>
      <w:r>
        <w:rPr>
          <w:rFonts w:ascii="Times New Roman" w:hAnsi="Times New Roman" w:eastAsia="Times New Roman" w:cs="Times New Roman"/>
          <w:sz w:val="22"/>
          <w:szCs w:val="22"/>
          <w:lang w:val="en-PH"/>
        </w:rPr>
      </w:r>
    </w:p>
    <w:p xmlns:w14="http://schemas.microsoft.com/office/word/2010/wordml" w:rsidR="00DD220D" w:rsidRDefault="00DD220D" w14:paraId="625173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V.</w:t>
      </w:r>
      <w:r>
        <w:rPr>
          <w:rFonts w:ascii="Times New Roman" w:hAnsi="Times New Roman" w:eastAsia="Times New Roman" w:cs="Times New Roman"/>
          <w:sz w:val="22"/>
          <w:szCs w:val="22"/>
          <w:lang w:val="en-PH"/>
        </w:rPr>
      </w:r>
    </w:p>
    <w:p xmlns:w14="http://schemas.microsoft.com/office/word/2010/wordml" w:rsidR="00DD220D" w:rsidRDefault="00DD220D" w14:paraId="098924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1. The Board shall establish a Local Governments Advisory Committee. In addition, the Board may establish advisory committees representative of subregions of the South, civic and community interests, industry, agriculture, labor or other categories or any combinations thereof. Unless the laws of a party state contain a contrary requirement, any public official of the party state or a subdivision thereof may serve on an advisory committee established pursuant hereto and such service may be considered</w:t>
      </w:r>
      <w:r>
        <w:rPr>
          <w:rFonts w:ascii="Times New Roman" w:hAnsi="Times New Roman" w:eastAsia="Times New Roman" w:cs="Times New Roman"/>
          <w:sz w:val="22"/>
          <w:szCs w:val="22"/>
          <w:lang w:val="en-PH"/>
        </w:rPr>
        <w:t xml:space="preserve"> as a duty of his regular office or employment.</w:t>
      </w:r>
      <w:r>
        <w:rPr>
          <w:rFonts w:ascii="Times New Roman" w:hAnsi="Times New Roman" w:eastAsia="Times New Roman" w:cs="Times New Roman"/>
          <w:sz w:val="22"/>
          <w:szCs w:val="22"/>
          <w:lang w:val="en-PH"/>
        </w:rPr>
      </w:r>
    </w:p>
    <w:p xmlns:w14="http://schemas.microsoft.com/office/word/2010/wordml" w:rsidR="00DD220D" w:rsidRDefault="00DD220D" w14:paraId="4226AD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VI.</w:t>
      </w:r>
      <w:r>
        <w:rPr>
          <w:rFonts w:ascii="Times New Roman" w:hAnsi="Times New Roman" w:eastAsia="Times New Roman" w:cs="Times New Roman"/>
          <w:sz w:val="22"/>
          <w:szCs w:val="22"/>
          <w:lang w:val="en-PH"/>
        </w:rPr>
      </w:r>
    </w:p>
    <w:p xmlns:w14="http://schemas.microsoft.com/office/word/2010/wordml" w:rsidR="00DD220D" w:rsidRDefault="00DD220D" w14:paraId="464FE3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Section 1. The members of the Board shall be entitled to one vote each. No action of the Board shall be binding unless taken at a meeting at which a majority of the total number of votes on the Board are cast in favor thereof. Action of the Board shall be only at a meeting at which a majority of the members or their alternates are present. The Board shall meet at least once a year. In its Bylaws, and subject to such directions and limitations as may be contained therein, the Board may delegate the exercise </w:t>
      </w:r>
      <w:r>
        <w:rPr>
          <w:rFonts w:ascii="Times New Roman" w:hAnsi="Times New Roman" w:eastAsia="Times New Roman" w:cs="Times New Roman"/>
          <w:sz w:val="22"/>
          <w:szCs w:val="22"/>
          <w:lang w:val="en-PH"/>
        </w:rPr>
        <w:t>of any of its powers relating to internal administration and management to an Executive Committee or the Executive Director. In no event shall any such delegation include final approval of:</w:t>
      </w:r>
      <w:r>
        <w:rPr>
          <w:rFonts w:ascii="Times New Roman" w:hAnsi="Times New Roman" w:eastAsia="Times New Roman" w:cs="Times New Roman"/>
          <w:sz w:val="22"/>
          <w:szCs w:val="22"/>
          <w:lang w:val="en-PH"/>
        </w:rPr>
      </w:r>
    </w:p>
    <w:p xmlns:w14="http://schemas.microsoft.com/office/word/2010/wordml" w:rsidR="00DD220D" w:rsidRDefault="00DD220D" w14:paraId="5E5329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budget or appropriation request.</w:t>
      </w:r>
      <w:r>
        <w:rPr>
          <w:rFonts w:ascii="Times New Roman" w:hAnsi="Times New Roman" w:eastAsia="Times New Roman" w:cs="Times New Roman"/>
          <w:sz w:val="22"/>
          <w:szCs w:val="22"/>
          <w:lang w:val="en-PH"/>
        </w:rPr>
      </w:r>
    </w:p>
    <w:p xmlns:w14="http://schemas.microsoft.com/office/word/2010/wordml" w:rsidR="00DD220D" w:rsidRDefault="00DD220D" w14:paraId="0B949B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Statement of Regional Objectives or any amendment, supplement or revision thereof.</w:t>
      </w:r>
      <w:r>
        <w:rPr>
          <w:rFonts w:ascii="Times New Roman" w:hAnsi="Times New Roman" w:eastAsia="Times New Roman" w:cs="Times New Roman"/>
          <w:sz w:val="22"/>
          <w:szCs w:val="22"/>
          <w:lang w:val="en-PH"/>
        </w:rPr>
      </w:r>
    </w:p>
    <w:p xmlns:w14="http://schemas.microsoft.com/office/word/2010/wordml" w:rsidR="00DD220D" w:rsidRDefault="00DD220D" w14:paraId="3F3430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Official comments on or recommendations with respect to projects of interstate or regional significance.</w:t>
      </w:r>
      <w:r>
        <w:rPr>
          <w:rFonts w:ascii="Times New Roman" w:hAnsi="Times New Roman" w:eastAsia="Times New Roman" w:cs="Times New Roman"/>
          <w:sz w:val="22"/>
          <w:szCs w:val="22"/>
          <w:lang w:val="en-PH"/>
        </w:rPr>
      </w:r>
    </w:p>
    <w:p xmlns:w14="http://schemas.microsoft.com/office/word/2010/wordml" w:rsidR="00DD220D" w:rsidRDefault="00DD220D" w14:paraId="775C0D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annual report.</w:t>
      </w:r>
      <w:r>
        <w:rPr>
          <w:rFonts w:ascii="Times New Roman" w:hAnsi="Times New Roman" w:eastAsia="Times New Roman" w:cs="Times New Roman"/>
          <w:sz w:val="22"/>
          <w:szCs w:val="22"/>
          <w:lang w:val="en-PH"/>
        </w:rPr>
      </w:r>
    </w:p>
    <w:p xmlns:w14="http://schemas.microsoft.com/office/word/2010/wordml" w:rsidR="00DD220D" w:rsidRDefault="00DD220D" w14:paraId="616488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2. To assist in the expeditious conduct of its business when the full Board is not meeting, the Board shall elect an Executive Committee of not to exceed twenty-three members, including at least one member from each party state. The Executive Committee, subject to the provisions of this Agreement and consistent with the policies of the Board, shall be constituted and function as provided in the Bylaws of the Board. One half of the membership of the Executive Committee shall consist of Governors, and</w:t>
      </w:r>
      <w:r>
        <w:rPr>
          <w:rFonts w:ascii="Times New Roman" w:hAnsi="Times New Roman" w:eastAsia="Times New Roman" w:cs="Times New Roman"/>
          <w:sz w:val="22"/>
          <w:szCs w:val="22"/>
          <w:lang w:val="en-PH"/>
        </w:rPr>
        <w:t xml:space="preserve"> the remainder shall consist of other members of the Board, except that at any time when there is an odd number of members on the Executive Committee, the number of Governors shall be one less than half of the total membership. The members of the Executive Committee shall serve for terms of two years, except that members elected to the first Executive Committee shall be elected as follows: one less than half of the membership for two years and the remainder for one year. The Chairman, Chairman-Elect, Vice-C</w:t>
      </w:r>
      <w:r>
        <w:rPr>
          <w:rFonts w:ascii="Times New Roman" w:hAnsi="Times New Roman" w:eastAsia="Times New Roman" w:cs="Times New Roman"/>
          <w:sz w:val="22"/>
          <w:szCs w:val="22"/>
          <w:lang w:val="en-PH"/>
        </w:rPr>
        <w:t>hairman and Treasurer of the Board shall be members of the Executive Committee and anything in this section to the contrary notwithstanding shall serve during their continuance in these offices. Vacancies in the Executive Committee shall not affect its authority to act, but the Board at its next regularly ensuing meeting following the occurrence of any vacancy shall fill it for the unexpired term.</w:t>
      </w:r>
      <w:r>
        <w:rPr>
          <w:rFonts w:ascii="Times New Roman" w:hAnsi="Times New Roman" w:eastAsia="Times New Roman" w:cs="Times New Roman"/>
          <w:sz w:val="22"/>
          <w:szCs w:val="22"/>
          <w:lang w:val="en-PH"/>
        </w:rPr>
      </w:r>
    </w:p>
    <w:p xmlns:w14="http://schemas.microsoft.com/office/word/2010/wordml" w:rsidR="00DD220D" w:rsidRDefault="00DD220D" w14:paraId="1A0A89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Section 3. The Board shall have a seal.</w:t>
      </w:r>
      <w:r>
        <w:rPr>
          <w:rFonts w:ascii="Times New Roman" w:hAnsi="Times New Roman" w:eastAsia="Times New Roman" w:cs="Times New Roman"/>
          <w:sz w:val="22"/>
          <w:szCs w:val="22"/>
          <w:lang w:val="en-PH"/>
        </w:rPr>
      </w:r>
    </w:p>
    <w:p xmlns:w14="http://schemas.microsoft.com/office/word/2010/wordml" w:rsidR="00DD220D" w:rsidRDefault="00DD220D" w14:paraId="1D12D4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4. The Board shall elect, from among its members, a Chairman, a Chairman-Elect, a Vice-Chairman and a Treasurer. Elections shall be annual. The Chairman-Elect shall succeed to the office of Chairman for the year following his service as Chairman-Elect. For purposes of the election and service of officers of the Board, the year shall be deemed to commence at the conclusion of the annual meeting of the Board and terminate at the conclusion of the next annual meeting thereof. The Board shall provide fo</w:t>
      </w:r>
      <w:r>
        <w:rPr>
          <w:rFonts w:ascii="Times New Roman" w:hAnsi="Times New Roman" w:eastAsia="Times New Roman" w:cs="Times New Roman"/>
          <w:sz w:val="22"/>
          <w:szCs w:val="22"/>
          <w:lang w:val="en-PH"/>
        </w:rPr>
        <w:t>r the appointment of an Executive Director. Such Executive Director shall serve at the pleasure of the Board, and together with the Treasurer and such other personnel as the Board may deem appropriate shall be bonded in such amounts as the Board shall determine. The Executive Director shall be Secretary.</w:t>
      </w:r>
      <w:r>
        <w:rPr>
          <w:rFonts w:ascii="Times New Roman" w:hAnsi="Times New Roman" w:eastAsia="Times New Roman" w:cs="Times New Roman"/>
          <w:sz w:val="22"/>
          <w:szCs w:val="22"/>
          <w:lang w:val="en-PH"/>
        </w:rPr>
      </w:r>
    </w:p>
    <w:p xmlns:w14="http://schemas.microsoft.com/office/word/2010/wordml" w:rsidR="00DD220D" w:rsidRDefault="00DD220D" w14:paraId="7DF5A4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Section 5. The Executive Director, subject to the policy set forth in this Agreement and any applicable directions given by the Board, may make contracts on behalf of the Board.</w:t>
      </w:r>
      <w:r>
        <w:rPr>
          <w:rFonts w:ascii="Times New Roman" w:hAnsi="Times New Roman" w:eastAsia="Times New Roman" w:cs="Times New Roman"/>
          <w:sz w:val="22"/>
          <w:szCs w:val="22"/>
          <w:lang w:val="en-PH"/>
        </w:rPr>
      </w:r>
    </w:p>
    <w:p xmlns:w14="http://schemas.microsoft.com/office/word/2010/wordml" w:rsidR="00DD220D" w:rsidRDefault="00DD220D" w14:paraId="28AF67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6. Irrespective of the civil service, personnel or other merit system laws of any of the party states, the Executive Director, subject to the approval of the Board, shall appoint, remove or discharge such personnel as may be necessary for the performance of the functions of the Board, and shall fix the duties and compensation of such personnel. The Board in its Bylaws shall provide for the personnel policies and programs of the Board.</w:t>
      </w:r>
      <w:r>
        <w:rPr>
          <w:rFonts w:ascii="Times New Roman" w:hAnsi="Times New Roman" w:eastAsia="Times New Roman" w:cs="Times New Roman"/>
          <w:sz w:val="22"/>
          <w:szCs w:val="22"/>
          <w:lang w:val="en-PH"/>
        </w:rPr>
      </w:r>
    </w:p>
    <w:p xmlns:w14="http://schemas.microsoft.com/office/word/2010/wordml" w:rsidR="00DD220D" w:rsidRDefault="00DD220D" w14:paraId="27EE93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7. The Board may borrow, accept or contract for the services of personnel from any party jurisdiction, the United States, or any subdivision or agency of the aforementioned governments, or from any agency of two or more of the party jurisdictions or their subdivisions.</w:t>
      </w:r>
      <w:r>
        <w:rPr>
          <w:rFonts w:ascii="Times New Roman" w:hAnsi="Times New Roman" w:eastAsia="Times New Roman" w:cs="Times New Roman"/>
          <w:sz w:val="22"/>
          <w:szCs w:val="22"/>
          <w:lang w:val="en-PH"/>
        </w:rPr>
      </w:r>
    </w:p>
    <w:p xmlns:w14="http://schemas.microsoft.com/office/word/2010/wordml" w:rsidR="00DD220D" w:rsidRDefault="00DD220D" w14:paraId="5943C2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8. The Board may accept for any of its purposes and functions under this Agreement any and all donations, and grants of money, equipment, supplies, materials and services, conditional or otherwise, from any state, the United States, or any other governmental agency, or from any person, firm, association, foundation, or corporation, and may receive, utilize and dispose of them. Any donation or grant accepted by the Board pursuant to this section or services borrowed pursuant to Section 7 of this Arti</w:t>
      </w:r>
      <w:r>
        <w:rPr>
          <w:rFonts w:ascii="Times New Roman" w:hAnsi="Times New Roman" w:eastAsia="Times New Roman" w:cs="Times New Roman"/>
          <w:sz w:val="22"/>
          <w:szCs w:val="22"/>
          <w:lang w:val="en-PH"/>
        </w:rPr>
        <w:t>cle shall be reported in the annual report of the Board. Such report shall include the nature, amount and conditions, if any, of the donation, grant, or services borrowed, and the identity of the donor or lender.</w:t>
      </w:r>
      <w:r>
        <w:rPr>
          <w:rFonts w:ascii="Times New Roman" w:hAnsi="Times New Roman" w:eastAsia="Times New Roman" w:cs="Times New Roman"/>
          <w:sz w:val="22"/>
          <w:szCs w:val="22"/>
          <w:lang w:val="en-PH"/>
        </w:rPr>
      </w:r>
    </w:p>
    <w:p xmlns:w14="http://schemas.microsoft.com/office/word/2010/wordml" w:rsidR="00DD220D" w:rsidRDefault="00DD220D" w14:paraId="0DA03B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Section 9. The Board may establish and maintain such facilities as may be necessary for the transacting of its business. The Board may acquire, hold, and convey real and personal property and any interest therein.</w:t>
      </w:r>
      <w:r>
        <w:rPr>
          <w:rFonts w:ascii="Times New Roman" w:hAnsi="Times New Roman" w:eastAsia="Times New Roman" w:cs="Times New Roman"/>
          <w:sz w:val="22"/>
          <w:szCs w:val="22"/>
          <w:lang w:val="en-PH"/>
        </w:rPr>
      </w:r>
    </w:p>
    <w:p xmlns:w14="http://schemas.microsoft.com/office/word/2010/wordml" w:rsidR="00DD220D" w:rsidRDefault="00DD220D" w14:paraId="34E2DC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10. The Board shall adopt Bylaws for the conduct of its business and shall have the power to amend and rescind these Bylaws. The Board shall publish its Bylaws in convenient form and shall file a copy thereof and a copy of any amendment thereto, with the appropriate agency or officer in each of the party states.</w:t>
      </w:r>
      <w:r>
        <w:rPr>
          <w:rFonts w:ascii="Times New Roman" w:hAnsi="Times New Roman" w:eastAsia="Times New Roman" w:cs="Times New Roman"/>
          <w:sz w:val="22"/>
          <w:szCs w:val="22"/>
          <w:lang w:val="en-PH"/>
        </w:rPr>
      </w:r>
    </w:p>
    <w:p xmlns:w14="http://schemas.microsoft.com/office/word/2010/wordml" w:rsidR="00DD220D" w:rsidRDefault="00DD220D" w14:paraId="10D24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11. The Board annually shall make to the Governor and Legislature of each party state a report covering the activities of the Board for the preceding year. The Board at any time may make such additional reports and transmit such studies as it may deem desirable.</w:t>
      </w:r>
      <w:r>
        <w:rPr>
          <w:rFonts w:ascii="Times New Roman" w:hAnsi="Times New Roman" w:eastAsia="Times New Roman" w:cs="Times New Roman"/>
          <w:sz w:val="22"/>
          <w:szCs w:val="22"/>
          <w:lang w:val="en-PH"/>
        </w:rPr>
      </w:r>
    </w:p>
    <w:p xmlns:w14="http://schemas.microsoft.com/office/word/2010/wordml" w:rsidR="00DD220D" w:rsidRDefault="00DD220D" w14:paraId="43027C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Section 12. The Board may do any other or additional things appropriate to implement powers conferred upon it by this Agreement.</w:t>
      </w:r>
      <w:r>
        <w:rPr>
          <w:rFonts w:ascii="Times New Roman" w:hAnsi="Times New Roman" w:eastAsia="Times New Roman" w:cs="Times New Roman"/>
          <w:sz w:val="22"/>
          <w:szCs w:val="22"/>
          <w:lang w:val="en-PH"/>
        </w:rPr>
      </w:r>
    </w:p>
    <w:p xmlns:w14="http://schemas.microsoft.com/office/word/2010/wordml" w:rsidR="00DD220D" w:rsidRDefault="00DD220D" w14:paraId="49B624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VII.</w:t>
      </w:r>
      <w:r>
        <w:rPr>
          <w:rFonts w:ascii="Times New Roman" w:hAnsi="Times New Roman" w:eastAsia="Times New Roman" w:cs="Times New Roman"/>
          <w:sz w:val="22"/>
          <w:szCs w:val="22"/>
          <w:lang w:val="en-PH"/>
        </w:rPr>
      </w:r>
    </w:p>
    <w:p xmlns:w14="http://schemas.microsoft.com/office/word/2010/wordml" w:rsidR="00DD220D" w:rsidRDefault="00DD220D" w14:paraId="00A144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1. The Board shall advise the Governor or designated officer or officers of each party state of its budget of estimated expenditures for such period as may be required by the laws of that party state. Each of the Board's budgets of estimated expenditures shall contain specific recommendations of the amount or amounts to be appropriated by each of the party states.</w:t>
      </w:r>
      <w:r>
        <w:rPr>
          <w:rFonts w:ascii="Times New Roman" w:hAnsi="Times New Roman" w:eastAsia="Times New Roman" w:cs="Times New Roman"/>
          <w:sz w:val="22"/>
          <w:szCs w:val="22"/>
          <w:lang w:val="en-PH"/>
        </w:rPr>
      </w:r>
    </w:p>
    <w:p xmlns:w14="http://schemas.microsoft.com/office/word/2010/wordml" w:rsidR="00DD220D" w:rsidRDefault="00DD220D" w14:paraId="0385CD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2. The total amount of appropriation requests under any budget shall be apportioned among the party states. Such apportionment shall be in accordance with the following formula:</w:t>
      </w:r>
      <w:r>
        <w:rPr>
          <w:rFonts w:ascii="Times New Roman" w:hAnsi="Times New Roman" w:eastAsia="Times New Roman" w:cs="Times New Roman"/>
          <w:sz w:val="22"/>
          <w:szCs w:val="22"/>
          <w:lang w:val="en-PH"/>
        </w:rPr>
      </w:r>
    </w:p>
    <w:p xmlns:w14="http://schemas.microsoft.com/office/word/2010/wordml" w:rsidR="00DD220D" w:rsidRDefault="00DD220D" w14:paraId="485912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One-third in equal shares,</w:t>
      </w:r>
      <w:r>
        <w:rPr>
          <w:rFonts w:ascii="Times New Roman" w:hAnsi="Times New Roman" w:eastAsia="Times New Roman" w:cs="Times New Roman"/>
          <w:sz w:val="22"/>
          <w:szCs w:val="22"/>
          <w:lang w:val="en-PH"/>
        </w:rPr>
      </w:r>
    </w:p>
    <w:p xmlns:w14="http://schemas.microsoft.com/office/word/2010/wordml" w:rsidR="00DD220D" w:rsidRDefault="00DD220D" w14:paraId="641A69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One-third in the proportion that the population of a party state bears to the population of all party states, and</w:t>
      </w:r>
      <w:r>
        <w:rPr>
          <w:rFonts w:ascii="Times New Roman" w:hAnsi="Times New Roman" w:eastAsia="Times New Roman" w:cs="Times New Roman"/>
          <w:sz w:val="22"/>
          <w:szCs w:val="22"/>
          <w:lang w:val="en-PH"/>
        </w:rPr>
      </w:r>
    </w:p>
    <w:p xmlns:w14="http://schemas.microsoft.com/office/word/2010/wordml" w:rsidR="00DD220D" w:rsidRDefault="00DD220D" w14:paraId="37EC3A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One-third in the proportion that the per capita income in a party state bears to the per capita income in all party states.</w:t>
      </w:r>
      <w:r>
        <w:rPr>
          <w:rFonts w:ascii="Times New Roman" w:hAnsi="Times New Roman" w:eastAsia="Times New Roman" w:cs="Times New Roman"/>
          <w:sz w:val="22"/>
          <w:szCs w:val="22"/>
          <w:lang w:val="en-PH"/>
        </w:rPr>
      </w:r>
    </w:p>
    <w:p xmlns:w14="http://schemas.microsoft.com/office/word/2010/wordml" w:rsidR="00DD220D" w:rsidRDefault="00DD220D" w14:paraId="3BC736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implementing this formula, the Board shall employ the most recent authoritative sources of information and shall specify the sources used.</w:t>
      </w:r>
      <w:r>
        <w:rPr>
          <w:rFonts w:ascii="Times New Roman" w:hAnsi="Times New Roman" w:eastAsia="Times New Roman" w:cs="Times New Roman"/>
          <w:sz w:val="22"/>
          <w:szCs w:val="22"/>
          <w:lang w:val="en-PH"/>
        </w:rPr>
      </w:r>
    </w:p>
    <w:p xmlns:w14="http://schemas.microsoft.com/office/word/2010/wordml" w:rsidR="00DD220D" w:rsidRDefault="00DD220D" w14:paraId="5FC0A3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3. The Board shall not pledge the credit of any party state. The Board may meet any of its obligations in whole or in part with funds available to it pursuant to Section 8, Article VI, of this Agreement, provided that the Board takes specific action setting aside such funds prior to incurring an obligation to be met in whole or in part in such manner. Except where the Board makes use of funds available to it pursuant to Section 8 of Article VI, or borrows pursuant to this section, the Board shall no</w:t>
      </w:r>
      <w:r>
        <w:rPr>
          <w:rFonts w:ascii="Times New Roman" w:hAnsi="Times New Roman" w:eastAsia="Times New Roman" w:cs="Times New Roman"/>
          <w:sz w:val="22"/>
          <w:szCs w:val="22"/>
          <w:lang w:val="en-PH"/>
        </w:rPr>
        <w:t>t incur any obligation prior to the allotment of funds by the party states adequate to meet the obligation. The Board may borrow against anticipated revenues for terms not to exceed two years, but in any such event the credit pledged shall be that of the Board and not of a party state.</w:t>
      </w:r>
      <w:r>
        <w:rPr>
          <w:rFonts w:ascii="Times New Roman" w:hAnsi="Times New Roman" w:eastAsia="Times New Roman" w:cs="Times New Roman"/>
          <w:sz w:val="22"/>
          <w:szCs w:val="22"/>
          <w:lang w:val="en-PH"/>
        </w:rPr>
      </w:r>
    </w:p>
    <w:p xmlns:w14="http://schemas.microsoft.com/office/word/2010/wordml" w:rsidR="00DD220D" w:rsidRDefault="00DD220D" w14:paraId="110D41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Section 4. The Board shall keep accurate accounts of all receipts and disbursements. The receipts and disbursements of the Board shall be subject to the audit and accounting procedures established by its Bylaws. However, all receipts and disbursements of funds handled by the Board shall be audited yearly by a certified or licensed public accountant, and the report of the audit shall be included in and become part of the annual report of the Board.</w:t>
      </w:r>
      <w:r>
        <w:rPr>
          <w:rFonts w:ascii="Times New Roman" w:hAnsi="Times New Roman" w:eastAsia="Times New Roman" w:cs="Times New Roman"/>
          <w:sz w:val="22"/>
          <w:szCs w:val="22"/>
          <w:lang w:val="en-PH"/>
        </w:rPr>
      </w:r>
    </w:p>
    <w:p xmlns:w14="http://schemas.microsoft.com/office/word/2010/wordml" w:rsidR="00DD220D" w:rsidRDefault="00DD220D" w14:paraId="6B625A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5. The accounts of the Board shall be open at any reasonable time for inspection by duly constituted officers of the party states and by any persons authorized by the Board.</w:t>
      </w:r>
      <w:r>
        <w:rPr>
          <w:rFonts w:ascii="Times New Roman" w:hAnsi="Times New Roman" w:eastAsia="Times New Roman" w:cs="Times New Roman"/>
          <w:sz w:val="22"/>
          <w:szCs w:val="22"/>
          <w:lang w:val="en-PH"/>
        </w:rPr>
      </w:r>
    </w:p>
    <w:p xmlns:w14="http://schemas.microsoft.com/office/word/2010/wordml" w:rsidR="00DD220D" w:rsidRDefault="00DD220D" w14:paraId="372B8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Section 6. Nothing contained herein shall be construed to prevent Board compliance with laws relating to audit or inspection of accounts by or on behalf of any government contributing to the support of the Board.</w:t>
      </w:r>
      <w:r>
        <w:rPr>
          <w:rFonts w:ascii="Times New Roman" w:hAnsi="Times New Roman" w:eastAsia="Times New Roman" w:cs="Times New Roman"/>
          <w:sz w:val="22"/>
          <w:szCs w:val="22"/>
          <w:lang w:val="en-PH"/>
        </w:rPr>
      </w:r>
    </w:p>
    <w:p xmlns:w14="http://schemas.microsoft.com/office/word/2010/wordml" w:rsidR="00DD220D" w:rsidRDefault="00DD220D" w14:paraId="2482D8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VIII.</w:t>
      </w:r>
      <w:r>
        <w:rPr>
          <w:rFonts w:ascii="Times New Roman" w:hAnsi="Times New Roman" w:eastAsia="Times New Roman" w:cs="Times New Roman"/>
          <w:sz w:val="22"/>
          <w:szCs w:val="22"/>
          <w:lang w:val="en-PH"/>
        </w:rPr>
      </w:r>
    </w:p>
    <w:p xmlns:w14="http://schemas.microsoft.com/office/word/2010/wordml" w:rsidR="00DD220D" w:rsidRDefault="00DD220D" w14:paraId="4C91D2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1. Each party state is hereby authorized to participate in cooperative or joint planning undertakings with the Federal Government, and any appropriate agency or agencies thereof, or with any interstate agency or agencies. Such participation shall be at the instance of the Governor or in such manner as state law may provide or authorize. The Board may facilitate the work of state representatives in any joint interstate or cooperative federal-state undertaking authorized by this Article, and each such</w:t>
      </w:r>
      <w:r>
        <w:rPr>
          <w:rFonts w:ascii="Times New Roman" w:hAnsi="Times New Roman" w:eastAsia="Times New Roman" w:cs="Times New Roman"/>
          <w:sz w:val="22"/>
          <w:szCs w:val="22"/>
          <w:lang w:val="en-PH"/>
        </w:rPr>
        <w:t xml:space="preserve"> state shall keep the Board advised of its activities in respect of such undertakings, to the extent that they have interstate or regional significance.</w:t>
      </w:r>
      <w:r>
        <w:rPr>
          <w:rFonts w:ascii="Times New Roman" w:hAnsi="Times New Roman" w:eastAsia="Times New Roman" w:cs="Times New Roman"/>
          <w:sz w:val="22"/>
          <w:szCs w:val="22"/>
          <w:lang w:val="en-PH"/>
        </w:rPr>
      </w:r>
    </w:p>
    <w:p xmlns:w14="http://schemas.microsoft.com/office/word/2010/wordml" w:rsidR="00DD220D" w:rsidRDefault="00DD220D" w14:paraId="56AAA2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IX.</w:t>
      </w:r>
      <w:r>
        <w:rPr>
          <w:rFonts w:ascii="Times New Roman" w:hAnsi="Times New Roman" w:eastAsia="Times New Roman" w:cs="Times New Roman"/>
          <w:sz w:val="22"/>
          <w:szCs w:val="22"/>
          <w:lang w:val="en-PH"/>
        </w:rPr>
      </w:r>
    </w:p>
    <w:p xmlns:w14="http://schemas.microsoft.com/office/word/2010/wordml" w:rsidR="00DD220D" w:rsidRDefault="00DD220D" w14:paraId="4DF263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Section 1. The Board may undertake studies or investigations centering on the problems of one or more selected subareas within the region: provided that in its judgment, such studies or investigations will have value as demonstrations for similar or other areas within the region. If a study or investigation that would be of primary benefit to a given state, unit of local government, or intrastate or interstate area is proposed, and if the Board finds that it is not justified in undertaking the work for its </w:t>
      </w:r>
      <w:r>
        <w:rPr>
          <w:rFonts w:ascii="Times New Roman" w:hAnsi="Times New Roman" w:eastAsia="Times New Roman" w:cs="Times New Roman"/>
          <w:sz w:val="22"/>
          <w:szCs w:val="22"/>
          <w:lang w:val="en-PH"/>
        </w:rPr>
        <w:t>regional value as a demonstration, the Board may undertake the study or investigation as a special project. In any such event, it shall be a condition precedent that satisfactory financing and personnel arrangements be concluded to assure that the party or parties benefited bear all costs which the Board determines that it would be inequitable for it to assume. Prior to undertaking any study or investigation pursuant to this Article as a special project, the Board shall make reasonable efforts to secure the</w:t>
      </w:r>
      <w:r>
        <w:rPr>
          <w:rFonts w:ascii="Times New Roman" w:hAnsi="Times New Roman" w:eastAsia="Times New Roman" w:cs="Times New Roman"/>
          <w:sz w:val="22"/>
          <w:szCs w:val="22"/>
          <w:lang w:val="en-PH"/>
        </w:rPr>
        <w:t xml:space="preserve"> undertaking of the work by another responsible public or private entity in accordance with the policy set forth in Section 2 of Article IV.</w:t>
      </w:r>
      <w:r>
        <w:rPr>
          <w:rFonts w:ascii="Times New Roman" w:hAnsi="Times New Roman" w:eastAsia="Times New Roman" w:cs="Times New Roman"/>
          <w:sz w:val="22"/>
          <w:szCs w:val="22"/>
          <w:lang w:val="en-PH"/>
        </w:rPr>
      </w:r>
    </w:p>
    <w:p xmlns:w14="http://schemas.microsoft.com/office/word/2010/wordml" w:rsidR="00DD220D" w:rsidRDefault="00DD220D" w14:paraId="45BE53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X.</w:t>
      </w:r>
      <w:r>
        <w:rPr>
          <w:rFonts w:ascii="Times New Roman" w:hAnsi="Times New Roman" w:eastAsia="Times New Roman" w:cs="Times New Roman"/>
          <w:sz w:val="22"/>
          <w:szCs w:val="22"/>
          <w:lang w:val="en-PH"/>
        </w:rPr>
      </w:r>
    </w:p>
    <w:p xmlns:w14="http://schemas.microsoft.com/office/word/2010/wordml" w:rsidR="00DD220D" w:rsidRDefault="00DD220D" w14:paraId="5173FB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1. If any two or more contiguous party states desire to prepare a single or consolidated comprehensive land use plan, or a land use plan for any interstate area lying partly within each such state, the Governors of the states involved may designate the Board as their joint agency for the purpose. The Board shall accept such designation and carry out such responsibility: provided that the states involved make arrangements satisfactory to the Board to reimburse it or otherwise provide the resources wi</w:t>
      </w:r>
      <w:r>
        <w:rPr>
          <w:rFonts w:ascii="Times New Roman" w:hAnsi="Times New Roman" w:eastAsia="Times New Roman" w:cs="Times New Roman"/>
          <w:sz w:val="22"/>
          <w:szCs w:val="22"/>
          <w:lang w:val="en-PH"/>
        </w:rPr>
        <w:t>th which the land use plan is to be prepared. Nothing contained in this Article shall be construed to deny the availability for use in the preparation of any such plan of data and information already in the possession of the Board or to require payment on account of the use thereof in addition to payments otherwise required to be made pursuant to other provisions of this Agreement.</w:t>
      </w:r>
      <w:r>
        <w:rPr>
          <w:rFonts w:ascii="Times New Roman" w:hAnsi="Times New Roman" w:eastAsia="Times New Roman" w:cs="Times New Roman"/>
          <w:sz w:val="22"/>
          <w:szCs w:val="22"/>
          <w:lang w:val="en-PH"/>
        </w:rPr>
      </w:r>
    </w:p>
    <w:p xmlns:w14="http://schemas.microsoft.com/office/word/2010/wordml" w:rsidR="00DD220D" w:rsidRDefault="00DD220D" w14:paraId="6AE71A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XI.</w:t>
      </w:r>
      <w:r>
        <w:rPr>
          <w:rFonts w:ascii="Times New Roman" w:hAnsi="Times New Roman" w:eastAsia="Times New Roman" w:cs="Times New Roman"/>
          <w:sz w:val="22"/>
          <w:szCs w:val="22"/>
          <w:lang w:val="en-PH"/>
        </w:rPr>
      </w:r>
    </w:p>
    <w:p xmlns:w14="http://schemas.microsoft.com/office/word/2010/wordml" w:rsidR="00DD220D" w:rsidRDefault="00DD220D" w14:paraId="08B233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Section 1. Nothing in this Agreement shall be construed to:</w:t>
      </w:r>
      <w:r>
        <w:rPr>
          <w:rFonts w:ascii="Times New Roman" w:hAnsi="Times New Roman" w:eastAsia="Times New Roman" w:cs="Times New Roman"/>
          <w:sz w:val="22"/>
          <w:szCs w:val="22"/>
          <w:lang w:val="en-PH"/>
        </w:rPr>
      </w:r>
    </w:p>
    <w:p xmlns:w14="http://schemas.microsoft.com/office/word/2010/wordml" w:rsidR="00DD220D" w:rsidRDefault="00DD220D" w14:paraId="67D909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Affect the powers or jurisdiction of any agency of a party state or any subdivision thereof.</w:t>
      </w:r>
      <w:r>
        <w:rPr>
          <w:rFonts w:ascii="Times New Roman" w:hAnsi="Times New Roman" w:eastAsia="Times New Roman" w:cs="Times New Roman"/>
          <w:sz w:val="22"/>
          <w:szCs w:val="22"/>
          <w:lang w:val="en-PH"/>
        </w:rPr>
      </w:r>
    </w:p>
    <w:p xmlns:w14="http://schemas.microsoft.com/office/word/2010/wordml" w:rsidR="00DD220D" w:rsidRDefault="00DD220D" w14:paraId="118C1F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Affect the rights or obligations of any governmental units, agencies or officials, or of any private persons or entities conferred or imposed by any interstate or interstate-federal compacts to which any one or more states participating herein are parties.</w:t>
      </w:r>
      <w:r>
        <w:rPr>
          <w:rFonts w:ascii="Times New Roman" w:hAnsi="Times New Roman" w:eastAsia="Times New Roman" w:cs="Times New Roman"/>
          <w:sz w:val="22"/>
          <w:szCs w:val="22"/>
          <w:lang w:val="en-PH"/>
        </w:rPr>
      </w:r>
    </w:p>
    <w:p xmlns:w14="http://schemas.microsoft.com/office/word/2010/wordml" w:rsidR="00DD220D" w:rsidRDefault="00DD220D" w14:paraId="7450E4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Impinge on the jurisdiction of any existing interstate-federal mechanism for regional planning or development.</w:t>
      </w:r>
      <w:r>
        <w:rPr>
          <w:rFonts w:ascii="Times New Roman" w:hAnsi="Times New Roman" w:eastAsia="Times New Roman" w:cs="Times New Roman"/>
          <w:sz w:val="22"/>
          <w:szCs w:val="22"/>
          <w:lang w:val="en-PH"/>
        </w:rPr>
      </w:r>
    </w:p>
    <w:p xmlns:w14="http://schemas.microsoft.com/office/word/2010/wordml" w:rsidR="00DD220D" w:rsidRDefault="00DD220D" w14:paraId="099BA1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XII.</w:t>
      </w:r>
      <w:r>
        <w:rPr>
          <w:rFonts w:ascii="Times New Roman" w:hAnsi="Times New Roman" w:eastAsia="Times New Roman" w:cs="Times New Roman"/>
          <w:sz w:val="22"/>
          <w:szCs w:val="22"/>
          <w:lang w:val="en-PH"/>
        </w:rPr>
      </w:r>
    </w:p>
    <w:p xmlns:w14="http://schemas.microsoft.com/office/word/2010/wordml" w:rsidR="00DD220D" w:rsidRDefault="00DD220D" w14:paraId="2D3113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Section 1. This Agreement shall have as eligible parties the states of Alabama, Arkansas, Delaware, Florida, Georgia, Kentucky, Louisiana, Maryland, Mississippi, Missouri, North Carolina, Oklahoma, South Carolina, Tennessee, Texas, Virginia, West Virginia, the Commonwealth of Puerto Rico and the Territory of the Virgin Islands, hereinafter referred to as party states.</w:t>
      </w:r>
      <w:r>
        <w:rPr>
          <w:rFonts w:ascii="Times New Roman" w:hAnsi="Times New Roman" w:eastAsia="Times New Roman" w:cs="Times New Roman"/>
          <w:sz w:val="22"/>
          <w:szCs w:val="22"/>
          <w:lang w:val="en-PH"/>
        </w:rPr>
      </w:r>
    </w:p>
    <w:p xmlns:w14="http://schemas.microsoft.com/office/word/2010/wordml" w:rsidR="00DD220D" w:rsidRDefault="00DD220D" w14:paraId="154B4C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2. Any eligible state may enter into this Agreement and it shall become binding thereon when it has adopted the same: provided that in order to enter into initial effect, adoption by at least five states shall be required.</w:t>
      </w:r>
      <w:r>
        <w:rPr>
          <w:rFonts w:ascii="Times New Roman" w:hAnsi="Times New Roman" w:eastAsia="Times New Roman" w:cs="Times New Roman"/>
          <w:sz w:val="22"/>
          <w:szCs w:val="22"/>
          <w:lang w:val="en-PH"/>
        </w:rPr>
      </w:r>
    </w:p>
    <w:p xmlns:w14="http://schemas.microsoft.com/office/word/2010/wordml" w:rsidR="00DD220D" w:rsidRDefault="00DD220D" w14:paraId="729789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3. Any party state may withdraw from this Agreement by enacting a statute repealing the Agreement, but no such withdrawal shall take effect until one year after the Governor of the withdrawing state has given notice in writing of the withdrawal to the Governors of all other party states. No withdrawal shall affect any liability already incurred by or chargeable to a party state prior to the time of such withdrawal.</w:t>
      </w:r>
      <w:r>
        <w:rPr>
          <w:rFonts w:ascii="Times New Roman" w:hAnsi="Times New Roman" w:eastAsia="Times New Roman" w:cs="Times New Roman"/>
          <w:sz w:val="22"/>
          <w:szCs w:val="22"/>
          <w:lang w:val="en-PH"/>
        </w:rPr>
      </w:r>
    </w:p>
    <w:p xmlns:w14="http://schemas.microsoft.com/office/word/2010/wordml" w14:paraId="28DBEBED" w14:textId="77777777">
      <w:pPr>
        <w:spacing w:before="0" w:after="0" w:line="240" w:lineRule="auto"/>
      </w:pPr>
      <w:r>
        <w:t/>
      </w:r>
    </w:p>
    <w:p xmlns:w14="http://schemas.microsoft.com/office/word/2010/wordml" w:rsidR="00DD220D" w:rsidRDefault="00DD220D" w14:paraId="42D98A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9-120; 1973 (58) 707; 1980 Act No. 346, §§ 1, 2, eff March 20, 1980.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