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ec8a4e1c834118" /><Relationship Type="http://schemas.openxmlformats.org/package/2006/relationships/metadata/core-properties" Target="/package/services/metadata/core-properties/4fa8b5bb38d84213b4b7ab0a6b6ab479.psmdcp" Id="R300297b6ef0b4924" /></Relationships>
</file>

<file path=word/document.xml><?xml version="1.0" encoding="utf-8"?>
<w:document xmlns:w="http://schemas.openxmlformats.org/wordprocessingml/2006/main">
  <w:body>
    <w:p xmlns:w14="http://schemas.microsoft.com/office/word/2010/wordml" w:rsidR="004C2EA8" w:rsidRDefault="004C2EA8" w14:paraId="2621FA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4C2EA8" w:rsidRDefault="004C2EA8" w14:paraId="7BC938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Child Labor</w:t>
      </w:r>
      <w:r>
        <w:rPr>
          <w:rFonts w:ascii="Times New Roman" w:hAnsi="Times New Roman" w:eastAsia="Times New Roman" w:cs="Times New Roman"/>
          <w:sz w:val="22"/>
          <w:szCs w:val="22"/>
          <w:lang w:val="en-PH"/>
        </w:rPr>
      </w:r>
    </w:p>
    <w:p xmlns:w14="http://schemas.microsoft.com/office/word/2010/wordml" w:rsidR="004C2EA8" w:rsidRDefault="004C2EA8" w14:paraId="76D4E4A9" w14:textId="77777777">
      <w:pPr>
        <w:spacing w:before="0" w:after="0" w:line="240" w:lineRule="auto"/>
        <w:rPr>
          <w:rFonts w:ascii="Arial" w:hAnsi="Arial" w:cs="Arial"/>
          <w:lang w:val="en-PH"/>
        </w:rPr>
      </w:pPr>
    </w:p>
    <w:p xmlns:w14="http://schemas.microsoft.com/office/word/2010/wordml" w:rsidR="004C2EA8" w:rsidRDefault="004C2EA8" w14:paraId="427DA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41-13-5. "</w:t>
      </w:r>
      <w:r>
        <w:rPr>
          <w:rFonts w:ascii="Times New Roman" w:hAnsi="Times New Roman" w:eastAsia="Times New Roman" w:cs="Times New Roman"/>
          <w:b w:val="true"/>
          <w:sz w:val="22"/>
          <w:szCs w:val="22"/>
          <w:lang w:val="en-PH"/>
        </w:rPr>
        <w:t>Employer"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395271B0" w14:textId="77777777">
      <w:pPr>
        <w:spacing w:before="0" w:after="0" w:line="240" w:lineRule="auto"/>
        <w:rPr>
          <w:rFonts w:ascii="Arial" w:hAnsi="Arial" w:cs="Arial"/>
          <w:lang w:val="en-PH"/>
        </w:rPr>
      </w:pPr>
    </w:p>
    <w:p xmlns:w14="http://schemas.microsoft.com/office/word/2010/wordml" w:rsidR="004C2EA8" w:rsidRDefault="004C2EA8" w14:paraId="29578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"employer" includes every person, firm, partnership, association, corporation, receiver or other officer of a court of this State, the State or any political subdivision thereof and any agent or officer of the above-mentioned classes employing any person in this State.</w:t>
      </w:r>
      <w:r>
        <w:rPr>
          <w:rFonts w:ascii="Times New Roman" w:hAnsi="Times New Roman" w:eastAsia="Times New Roman" w:cs="Times New Roman"/>
          <w:sz w:val="22"/>
          <w:szCs w:val="22"/>
          <w:lang w:val="en-PH"/>
        </w:rPr>
      </w:r>
    </w:p>
    <w:p xmlns:w14="http://schemas.microsoft.com/office/word/2010/wordml" w:rsidR="004C2EA8" w:rsidRDefault="004C2EA8" w14:paraId="08908001" w14:textId="77777777">
      <w:pPr>
        <w:spacing w:before="0" w:after="0" w:line="240" w:lineRule="auto"/>
        <w:rPr>
          <w:rFonts w:ascii="Arial" w:hAnsi="Arial" w:cs="Arial"/>
          <w:lang w:val="en-PH"/>
        </w:rPr>
      </w:pPr>
    </w:p>
    <w:p xmlns:w14="http://schemas.microsoft.com/office/word/2010/wordml" w14:paraId="14684811" w14:textId="77777777">
      <w:pPr>
        <w:spacing w:before="0" w:after="0" w:line="240" w:lineRule="auto"/>
      </w:pPr>
      <w:r>
        <w:t/>
      </w:r>
    </w:p>
    <w:p xmlns:w14="http://schemas.microsoft.com/office/word/2010/wordml" w:rsidR="004C2EA8" w:rsidRDefault="004C2EA8" w14:paraId="0A23A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180 § 6.</w:t>
      </w:r>
      <w:r>
        <w:rPr>
          <w:rFonts w:ascii="Times New Roman" w:hAnsi="Times New Roman" w:eastAsia="Times New Roman" w:cs="Times New Roman"/>
          <w:sz w:val="22"/>
          <w:szCs w:val="22"/>
          <w:lang w:val="en-PH"/>
        </w:rPr>
      </w:r>
    </w:p>
    <w:p xmlns:w14="http://schemas.microsoft.com/office/word/2010/wordml" w:rsidR="004C2EA8" w:rsidRDefault="004C2EA8" w14:paraId="7C611122" w14:textId="77777777">
      <w:pPr>
        <w:spacing w:before="0" w:after="0" w:line="240" w:lineRule="auto"/>
        <w:rPr>
          <w:rFonts w:ascii="Arial" w:hAnsi="Arial" w:cs="Arial"/>
          <w:lang w:val="en-PH"/>
        </w:rPr>
      </w:pPr>
    </w:p>
    <w:p xmlns:w14="http://schemas.microsoft.com/office/word/2010/wordml" w14:paraId="2880B8E4" w14:textId="77777777">
      <w:pPr>
        <w:spacing w:before="0" w:after="0" w:line="240" w:lineRule="auto"/>
      </w:pPr>
      <w:r>
        <w:t/>
      </w:r>
    </w:p>
    <w:p xmlns:w14="http://schemas.microsoft.com/office/word/2010/wordml" w:rsidR="004C2EA8" w:rsidRDefault="004C2EA8" w14:paraId="24A448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41-13-20. Oppressive child labor practices prohibited; Director of the Department of Labor, Licensing and Regulation or his designee to promulgate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0F168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employer in this State shall engage in any oppressive child labor practices. The Director of the Department of Labor, Licensing and Regulation or his designee shall promulgate regulations pursuant to Sections 1-23-10 et seq. which will prohibit and prevent such oppressive child labor practices provided that such regulations shall not be more restrictive or burdensome than applicable federal laws or regulations.</w:t>
      </w:r>
      <w:r>
        <w:rPr>
          <w:rFonts w:ascii="Times New Roman" w:hAnsi="Times New Roman" w:eastAsia="Times New Roman" w:cs="Times New Roman"/>
          <w:sz w:val="22"/>
          <w:szCs w:val="22"/>
          <w:lang w:val="en-PH"/>
        </w:rPr>
      </w:r>
    </w:p>
    <w:p xmlns:w14="http://schemas.microsoft.com/office/word/2010/wordml" w14:paraId="14D9B5FC" w14:textId="77777777">
      <w:pPr>
        <w:spacing w:before="0" w:after="0" w:line="240" w:lineRule="auto"/>
      </w:pPr>
      <w:r>
        <w:t/>
      </w:r>
    </w:p>
    <w:p xmlns:w14="http://schemas.microsoft.com/office/word/2010/wordml" w:rsidR="004C2EA8" w:rsidRDefault="004C2EA8" w14:paraId="56580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40-162; 1952 Code § 40-162; 1942 Code § 7031-1; 1932 Code § 1471; Cr. C. '22 § 415; Cr. C. '12 § 424; 1911 (27) 30; 1937 (40) 531; 1981 Act No. 180 § 7;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580AC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1521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0EC1EACA" w14:textId="77777777">
      <w:pPr>
        <w:spacing w:before="0" w:after="0" w:line="240" w:lineRule="auto"/>
      </w:pPr>
      <w:r>
        <w:t/>
      </w:r>
    </w:p>
    <w:p xmlns:w14="http://schemas.microsoft.com/office/word/2010/wordml" w:rsidR="004C2EA8" w:rsidRDefault="004C2EA8" w14:paraId="52B991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41-13-25. Penalties for violating child labor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6C8F5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determined by the Director of the Department of Labor, Licensing and Regulation or the director's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w:t>
      </w:r>
      <w:r>
        <w:rPr>
          <w:rFonts w:ascii="Times New Roman" w:hAnsi="Times New Roman" w:eastAsia="Times New Roman" w:cs="Times New Roman"/>
          <w:sz w:val="22"/>
          <w:szCs w:val="22"/>
          <w:lang w:val="en-PH"/>
        </w:rPr>
        <w:t>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r>
        <w:rPr>
          <w:rFonts w:ascii="Times New Roman" w:hAnsi="Times New Roman" w:eastAsia="Times New Roman" w:cs="Times New Roman"/>
          <w:sz w:val="22"/>
          <w:szCs w:val="22"/>
          <w:lang w:val="en-PH"/>
        </w:rPr>
      </w:r>
    </w:p>
    <w:p xmlns:w14="http://schemas.microsoft.com/office/word/2010/wordml" w:rsidR="004C2EA8" w:rsidRDefault="004C2EA8" w14:paraId="76D8F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r>
        <w:rPr>
          <w:rFonts w:ascii="Times New Roman" w:hAnsi="Times New Roman" w:eastAsia="Times New Roman" w:cs="Times New Roman"/>
          <w:sz w:val="22"/>
          <w:szCs w:val="22"/>
          <w:lang w:val="en-PH"/>
        </w:rPr>
      </w:r>
    </w:p>
    <w:p xmlns:w14="http://schemas.microsoft.com/office/word/2010/wordml" w:rsidR="004C2EA8" w:rsidRDefault="004C2EA8" w14:paraId="115B8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amount of the fine as finally determined may be recovered in a civil action brought in a court of competent jurisdiction and deposited in the state general fund.</w:t>
      </w:r>
      <w:r>
        <w:rPr>
          <w:rFonts w:ascii="Times New Roman" w:hAnsi="Times New Roman" w:eastAsia="Times New Roman" w:cs="Times New Roman"/>
          <w:sz w:val="22"/>
          <w:szCs w:val="22"/>
          <w:lang w:val="en-PH"/>
        </w:rPr>
      </w:r>
    </w:p>
    <w:p xmlns:w14="http://schemas.microsoft.com/office/word/2010/wordml" w14:paraId="04EC0E7F" w14:textId="77777777">
      <w:pPr>
        <w:spacing w:before="0" w:after="0" w:line="240" w:lineRule="auto"/>
      </w:pPr>
      <w:r>
        <w:t/>
      </w:r>
    </w:p>
    <w:p xmlns:w14="http://schemas.microsoft.com/office/word/2010/wordml" w:rsidR="004C2EA8" w:rsidRDefault="004C2EA8" w14:paraId="66874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180 § 8; 1989 Act No. 135, § 1, eff June 8, 1989; 1993 Act No. 181, § 977, eff February 1, 1994; 1998 Act No. 395, § 1, eff June 9, 1998.</w:t>
      </w:r>
      <w:r>
        <w:rPr>
          <w:rFonts w:ascii="Times New Roman" w:hAnsi="Times New Roman" w:eastAsia="Times New Roman" w:cs="Times New Roman"/>
          <w:sz w:val="22"/>
          <w:szCs w:val="22"/>
          <w:lang w:val="en-PH"/>
        </w:rPr>
      </w:r>
    </w:p>
    <w:p xmlns:w14="http://schemas.microsoft.com/office/word/2010/wordml" w:rsidR="004C2EA8" w:rsidRDefault="004C2EA8" w14:paraId="450F2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B5DA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rewrote this section, deleting provisions for criminal penalties.</w:t>
      </w:r>
      <w:r>
        <w:rPr>
          <w:rFonts w:ascii="Times New Roman" w:hAnsi="Times New Roman" w:eastAsia="Times New Roman" w:cs="Times New Roman"/>
          <w:sz w:val="22"/>
          <w:szCs w:val="22"/>
          <w:lang w:val="en-PH"/>
        </w:rPr>
      </w:r>
    </w:p>
    <w:p xmlns:w14="http://schemas.microsoft.com/office/word/2010/wordml" w:rsidR="004C2EA8" w:rsidRDefault="004C2EA8" w14:paraId="19D8D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rsidR="004C2EA8" w:rsidRDefault="004C2EA8" w14:paraId="66588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subsection (A) and substituted "director" for "commissioner" throughout subsection (B).</w:t>
      </w:r>
      <w:r>
        <w:rPr>
          <w:rFonts w:ascii="Times New Roman" w:hAnsi="Times New Roman" w:eastAsia="Times New Roman" w:cs="Times New Roman"/>
          <w:sz w:val="22"/>
          <w:szCs w:val="22"/>
          <w:lang w:val="en-PH"/>
        </w:rPr>
      </w:r>
    </w:p>
    <w:p xmlns:w14="http://schemas.microsoft.com/office/word/2010/wordml" w14:paraId="4F87B812" w14:textId="77777777">
      <w:pPr>
        <w:spacing w:before="0" w:after="0" w:line="240" w:lineRule="auto"/>
      </w:pPr>
      <w:r>
        <w:t/>
      </w:r>
    </w:p>
    <w:p xmlns:w14="http://schemas.microsoft.com/office/word/2010/wordml" w:rsidR="004C2EA8" w:rsidRDefault="004C2EA8" w14:paraId="4BE0E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41-13-30. Misrepresentation of age of child.</w:t>
      </w:r>
      <w:r>
        <w:rPr>
          <w:rFonts w:ascii="Times New Roman" w:hAnsi="Times New Roman" w:eastAsia="Times New Roman" w:cs="Times New Roman"/>
          <w:b w:val="true"/>
          <w:sz w:val="22"/>
          <w:szCs w:val="22"/>
          <w:lang w:val="en-PH"/>
        </w:rPr>
      </w:r>
    </w:p>
    <w:p xmlns:w14="http://schemas.microsoft.com/office/word/2010/wordml" w:rsidR="004C2EA8" w:rsidRDefault="004C2EA8" w14:paraId="715F7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Section 41-13-10 shall be guilty of a misdemeanor and for every offense shall, upon conviction thereof, be fined not less than ten dollars nor more than fifty dollars or </w:t>
      </w:r>
      <w:r>
        <w:rPr>
          <w:rFonts w:ascii="Times New Roman" w:hAnsi="Times New Roman" w:eastAsia="Times New Roman" w:cs="Times New Roman"/>
          <w:sz w:val="22"/>
          <w:szCs w:val="22"/>
          <w:lang w:val="en-PH"/>
        </w:rPr>
        <w:t>be imprisoned not longer than thirty days, in the discretion of the court.</w:t>
      </w:r>
      <w:r>
        <w:rPr>
          <w:rFonts w:ascii="Times New Roman" w:hAnsi="Times New Roman" w:eastAsia="Times New Roman" w:cs="Times New Roman"/>
          <w:sz w:val="22"/>
          <w:szCs w:val="22"/>
          <w:lang w:val="en-PH"/>
        </w:rPr>
      </w:r>
    </w:p>
    <w:p xmlns:w14="http://schemas.microsoft.com/office/word/2010/wordml" w14:paraId="76070B84" w14:textId="77777777">
      <w:pPr>
        <w:spacing w:before="0" w:after="0" w:line="240" w:lineRule="auto"/>
      </w:pPr>
      <w:r>
        <w:t/>
      </w:r>
    </w:p>
    <w:p xmlns:w14="http://schemas.microsoft.com/office/word/2010/wordml" w:rsidR="004C2EA8" w:rsidRDefault="004C2EA8" w14:paraId="152B5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40-163; 1952 Code § 40-163; 1942 Code § 7031-2; 1932 Code § 1472; Cr. C. '22 § 416; Cr. C. '12 § 425; 1911 (27) 30.</w:t>
      </w:r>
      <w:r>
        <w:rPr>
          <w:rFonts w:ascii="Times New Roman" w:hAnsi="Times New Roman" w:eastAsia="Times New Roman" w:cs="Times New Roman"/>
          <w:sz w:val="22"/>
          <w:szCs w:val="22"/>
          <w:lang w:val="en-PH"/>
        </w:rPr>
      </w:r>
    </w:p>
    <w:p xmlns:w14="http://schemas.microsoft.com/office/word/2010/wordml" w14:paraId="27CF9F18" w14:textId="77777777">
      <w:pPr>
        <w:spacing w:before="0" w:after="0" w:line="240" w:lineRule="auto"/>
      </w:pPr>
      <w:r>
        <w:t/>
      </w:r>
    </w:p>
    <w:p xmlns:w14="http://schemas.microsoft.com/office/word/2010/wordml" w:rsidR="004C2EA8" w:rsidRDefault="004C2EA8" w14:paraId="792F41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41-13-40. Repealed by 1998 Act No. 395, SECTION 2, eff June 9, 1998.</w:t>
      </w:r>
      <w:r>
        <w:rPr>
          <w:rFonts w:ascii="Times New Roman" w:hAnsi="Times New Roman" w:eastAsia="Times New Roman" w:cs="Times New Roman"/>
          <w:b w:val="true"/>
          <w:sz w:val="22"/>
          <w:szCs w:val="22"/>
          <w:lang w:val="en-PH"/>
        </w:rPr>
      </w:r>
    </w:p>
    <w:p xmlns:w14="http://schemas.microsoft.com/office/word/2010/wordml" w14:paraId="00DE4762" w14:textId="77777777">
      <w:pPr>
        <w:spacing w:before="0" w:after="0" w:line="240" w:lineRule="auto"/>
      </w:pPr>
      <w:r>
        <w:t/>
      </w:r>
    </w:p>
    <w:p xmlns:w14="http://schemas.microsoft.com/office/word/2010/wordml" w:rsidR="004C2EA8" w:rsidRDefault="004C2EA8" w14:paraId="63F95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5867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41-13-40 was entitled "Liability of employers of minors to parents or guardians" and was derived from 1962 Code § 40-164; 1952 Code § 40-164; 1942 Code § 8668; 1932 Code § 8668; Civ. C. '22 § 5568; Civ. C. '12 § 3788; Civ. C. '02 § 2694; G. S. 2062; R. S. 2194; 1871 (15) 545; 1908 (25) 1029; 1976 Act No. 695 § 1.</w:t>
      </w:r>
      <w:r>
        <w:rPr>
          <w:rFonts w:ascii="Times New Roman" w:hAnsi="Times New Roman" w:eastAsia="Times New Roman" w:cs="Times New Roman"/>
          <w:sz w:val="22"/>
          <w:szCs w:val="22"/>
          <w:lang w:val="en-PH"/>
        </w:rPr>
      </w:r>
    </w:p>
    <w:p xmlns:w14="http://schemas.microsoft.com/office/word/2010/wordml" w14:paraId="54CEA4F8" w14:textId="77777777">
      <w:pPr>
        <w:spacing w:before="0" w:after="0" w:line="240" w:lineRule="auto"/>
      </w:pPr>
      <w:r>
        <w:t/>
      </w:r>
    </w:p>
    <w:p xmlns:w14="http://schemas.microsoft.com/office/word/2010/wordml" w:rsidR="004C2EA8" w:rsidRDefault="004C2EA8" w14:paraId="381875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41-13-50. Enforcement.</w:t>
      </w:r>
      <w:r>
        <w:rPr>
          <w:rFonts w:ascii="Times New Roman" w:hAnsi="Times New Roman" w:eastAsia="Times New Roman" w:cs="Times New Roman"/>
          <w:b w:val="true"/>
          <w:sz w:val="22"/>
          <w:szCs w:val="22"/>
          <w:lang w:val="en-PH"/>
        </w:rPr>
      </w:r>
    </w:p>
    <w:p xmlns:w14="http://schemas.microsoft.com/office/word/2010/wordml" w:rsidR="004C2EA8" w:rsidRDefault="004C2EA8" w14:paraId="706C2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r>
        <w:rPr>
          <w:rFonts w:ascii="Times New Roman" w:hAnsi="Times New Roman" w:eastAsia="Times New Roman" w:cs="Times New Roman"/>
          <w:sz w:val="22"/>
          <w:szCs w:val="22"/>
          <w:lang w:val="en-PH"/>
        </w:rPr>
      </w:r>
    </w:p>
    <w:p xmlns:w14="http://schemas.microsoft.com/office/word/2010/wordml" w14:paraId="33118382" w14:textId="77777777">
      <w:pPr>
        <w:spacing w:before="0" w:after="0" w:line="240" w:lineRule="auto"/>
      </w:pPr>
      <w:r>
        <w:t/>
      </w:r>
    </w:p>
    <w:p xmlns:w14="http://schemas.microsoft.com/office/word/2010/wordml" w:rsidR="004C2EA8" w:rsidRDefault="004C2EA8" w14:paraId="7ABA5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40-165; 1952 Code § 40-165; 1942 Code § 7031-3; 1932 Code § 1475; Cr. C. '22 § 419; Cr. C. '12 § 427; 1909 (26) 18; 1937 (40) 531;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151CC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E674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 and "Division of Labor" for "Department of Labor".</w:t>
      </w:r>
      <w:r>
        <w:rPr>
          <w:rFonts w:ascii="Times New Roman" w:hAnsi="Times New Roman" w:eastAsia="Times New Roman" w:cs="Times New Roman"/>
          <w:sz w:val="22"/>
          <w:szCs w:val="22"/>
          <w:lang w:val="en-PH"/>
        </w:rPr>
      </w:r>
    </w:p>
    <w:p xmlns:w14="http://schemas.microsoft.com/office/word/2010/wordml" w14:paraId="797482C7" w14:textId="77777777">
      <w:pPr>
        <w:spacing w:before="0" w:after="0" w:line="240" w:lineRule="auto"/>
      </w:pPr>
      <w:r>
        <w:t/>
      </w:r>
    </w:p>
    <w:p xmlns:w14="http://schemas.microsoft.com/office/word/2010/wordml" w:rsidR="004C2EA8" w:rsidRDefault="004C2EA8" w14:paraId="0E63E2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41-13-60. Inspection of factories and records for enforcement purposes.</w:t>
      </w:r>
      <w:r>
        <w:rPr>
          <w:rFonts w:ascii="Times New Roman" w:hAnsi="Times New Roman" w:eastAsia="Times New Roman" w:cs="Times New Roman"/>
          <w:b w:val="true"/>
          <w:sz w:val="22"/>
          <w:szCs w:val="22"/>
          <w:lang w:val="en-PH"/>
        </w:rPr>
      </w:r>
    </w:p>
    <w:p xmlns:w14="http://schemas.microsoft.com/office/word/2010/wordml" w:rsidR="004C2EA8" w:rsidRDefault="004C2EA8" w14:paraId="24B94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and the inspectors and agents of the Department may enter and inspect at any time any place or establishment where minors are employed and may have access to all such records as may aid in the enforcement of this chapter.</w:t>
      </w:r>
      <w:r>
        <w:rPr>
          <w:rFonts w:ascii="Times New Roman" w:hAnsi="Times New Roman" w:eastAsia="Times New Roman" w:cs="Times New Roman"/>
          <w:sz w:val="22"/>
          <w:szCs w:val="22"/>
          <w:lang w:val="en-PH"/>
        </w:rPr>
      </w:r>
    </w:p>
    <w:p xmlns:w14="http://schemas.microsoft.com/office/word/2010/wordml" w14:paraId="08C75240" w14:textId="77777777">
      <w:pPr>
        <w:spacing w:before="0" w:after="0" w:line="240" w:lineRule="auto"/>
      </w:pPr>
      <w:r>
        <w:t/>
      </w:r>
    </w:p>
    <w:p xmlns:w14="http://schemas.microsoft.com/office/word/2010/wordml" w:rsidR="004C2EA8" w:rsidRDefault="004C2EA8" w14:paraId="175BE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40-166; 1952 Code § 40-166; 1942 Code § 7031-3; 1932 Code § 1475; Cr. C. '22 § 419; Cr. C. '12 § 427; 1909 (26) 18; 1937 (40) 531.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