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181adedb26e4c93" /><Relationship Type="http://schemas.openxmlformats.org/package/2006/relationships/metadata/core-properties" Target="/package/services/metadata/core-properties/2885b759c66a48a58fec4d8c21429993.psmdcp" Id="R55117267e0f8408e" /></Relationships>
</file>

<file path=word/document.xml><?xml version="1.0" encoding="utf-8"?>
<w:document xmlns:w="http://schemas.openxmlformats.org/wordprocessingml/2006/main">
  <w:body>
    <w:p xmlns:w14="http://schemas.microsoft.com/office/word/2010/wordml" w:rsidR="00C17CB5" w:rsidRDefault="00C17CB5" w14:paraId="50E498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142</w:t>
      </w:r>
      <w:r>
        <w:rPr>
          <w:rFonts w:ascii="Times New Roman" w:hAnsi="Times New Roman" w:eastAsia="Times New Roman" w:cs="Times New Roman"/>
          <w:sz w:val="22"/>
          <w:szCs w:val="22"/>
          <w:lang w:val="en-PH"/>
        </w:rPr>
      </w:r>
    </w:p>
    <w:p xmlns:w14="http://schemas.microsoft.com/office/word/2010/wordml" w:rsidR="00C17CB5" w:rsidRDefault="00C17CB5" w14:paraId="19A50A3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Students First Financial Resources for Scholarships and Tuition</w:t>
      </w:r>
      <w:r>
        <w:rPr>
          <w:rFonts w:ascii="Times New Roman" w:hAnsi="Times New Roman" w:eastAsia="Times New Roman" w:cs="Times New Roman"/>
          <w:sz w:val="22"/>
          <w:szCs w:val="22"/>
          <w:lang w:val="en-PH"/>
        </w:rPr>
      </w:r>
    </w:p>
    <w:p xmlns:w14="http://schemas.microsoft.com/office/word/2010/wordml" w:rsidR="00C17CB5" w:rsidRDefault="00C17CB5" w14:paraId="5138B007" w14:textId="77777777">
      <w:pPr>
        <w:spacing w:before="0" w:after="0" w:line="240" w:lineRule="auto"/>
        <w:rPr>
          <w:rFonts w:ascii="Arial" w:hAnsi="Arial" w:cs="Arial"/>
          <w:lang w:val="en-PH"/>
        </w:rPr>
      </w:pPr>
    </w:p>
    <w:p xmlns:w14="http://schemas.microsoft.com/office/word/2010/wordml" w:rsidR="00C17CB5" w:rsidRDefault="00C17CB5" w14:paraId="348CC8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59-142-10. Need based grants; qualifications.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722A6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State shall fund a need-based grant for a student who enrolls as an undergraduate in a public institution of higher learning in this State, who applies for the need-based grant, and who meets the following qualifications:</w:t>
      </w:r>
      <w:r>
        <w:rPr>
          <w:rFonts w:ascii="Times New Roman" w:hAnsi="Times New Roman" w:eastAsia="Times New Roman" w:cs="Times New Roman"/>
          <w:sz w:val="22"/>
          <w:szCs w:val="22"/>
          <w:lang w:val="en-PH"/>
        </w:rPr>
      </w:r>
    </w:p>
    <w:p xmlns:w14="http://schemas.microsoft.com/office/word/2010/wordml" w:rsidR="00C17CB5" w:rsidRDefault="00C17CB5" w14:paraId="7BCCB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meets domicile requirements, as defined in Section 59-112-20, with the additional requirement of at least twelve consecutive months of residency in the State of South Carolina immediately preceding enrollment;</w:t>
      </w:r>
      <w:r>
        <w:rPr>
          <w:rFonts w:ascii="Times New Roman" w:hAnsi="Times New Roman" w:eastAsia="Times New Roman" w:cs="Times New Roman"/>
          <w:sz w:val="22"/>
          <w:szCs w:val="22"/>
          <w:lang w:val="en-PH"/>
        </w:rPr>
      </w:r>
    </w:p>
    <w:p xmlns:w14="http://schemas.microsoft.com/office/word/2010/wordml" w:rsidR="00C17CB5" w:rsidRDefault="00C17CB5" w14:paraId="7A68A3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accepted by and enrolled or registered in a state public institution of higher learning as a first degree full-time or part-time student in a certificate, or diploma of at least one year in length, or undergraduate degree program;</w:t>
      </w:r>
      <w:r>
        <w:rPr>
          <w:rFonts w:ascii="Times New Roman" w:hAnsi="Times New Roman" w:eastAsia="Times New Roman" w:cs="Times New Roman"/>
          <w:sz w:val="22"/>
          <w:szCs w:val="22"/>
          <w:lang w:val="en-PH"/>
        </w:rPr>
      </w:r>
    </w:p>
    <w:p xmlns:w14="http://schemas.microsoft.com/office/word/2010/wordml" w:rsidR="00C17CB5" w:rsidRDefault="00C17CB5" w14:paraId="7B9609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is of good moral character;</w:t>
      </w:r>
      <w:r>
        <w:rPr>
          <w:rFonts w:ascii="Times New Roman" w:hAnsi="Times New Roman" w:eastAsia="Times New Roman" w:cs="Times New Roman"/>
          <w:sz w:val="22"/>
          <w:szCs w:val="22"/>
          <w:lang w:val="en-PH"/>
        </w:rPr>
      </w:r>
    </w:p>
    <w:p xmlns:w14="http://schemas.microsoft.com/office/word/2010/wordml" w:rsidR="00C17CB5" w:rsidRDefault="00C17CB5" w14:paraId="363AEF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has not been adjudicated delinquent or been convicted or pled guilty or nolo contendere to any felonies or any second or subsequent alcohol or drug-related offenses under the laws of this or any other state or under the laws of the United States in order to be eligible for a South Carolina need-based grant, except that a high school or college student otherwise qualified who has been adjudicated delinquent or has been convicted or pled guilty or nolo contendere to a second or subsequent alcohol or drug-</w:t>
      </w:r>
      <w:r>
        <w:rPr>
          <w:rFonts w:ascii="Times New Roman" w:hAnsi="Times New Roman" w:eastAsia="Times New Roman" w:cs="Times New Roman"/>
          <w:sz w:val="22"/>
          <w:szCs w:val="22"/>
          <w:lang w:val="en-PH"/>
        </w:rPr>
        <w:t>related misdemeanor offense nevertheless shall be eligible or continue to be eligible for such grants after the expiration of one academic year from the date of the adjudication, conviction, or plea; and</w:t>
      </w:r>
      <w:r>
        <w:rPr>
          <w:rFonts w:ascii="Times New Roman" w:hAnsi="Times New Roman" w:eastAsia="Times New Roman" w:cs="Times New Roman"/>
          <w:sz w:val="22"/>
          <w:szCs w:val="22"/>
          <w:lang w:val="en-PH"/>
        </w:rPr>
      </w:r>
    </w:p>
    <w:p xmlns:w14="http://schemas.microsoft.com/office/word/2010/wordml" w:rsidR="00C17CB5" w:rsidRDefault="00C17CB5" w14:paraId="34A32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is found to be in financial need according to federal Title IV regulations.</w:t>
      </w:r>
      <w:r>
        <w:rPr>
          <w:rFonts w:ascii="Times New Roman" w:hAnsi="Times New Roman" w:eastAsia="Times New Roman" w:cs="Times New Roman"/>
          <w:sz w:val="22"/>
          <w:szCs w:val="22"/>
          <w:lang w:val="en-PH"/>
        </w:rPr>
      </w:r>
    </w:p>
    <w:p xmlns:w14="http://schemas.microsoft.com/office/word/2010/wordml" w:rsidR="00C17CB5" w:rsidRDefault="00C17CB5" w14:paraId="4BC579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To maintain continued eligibility for the state need-based grants, once enrolled a student shall:</w:t>
      </w:r>
      <w:r>
        <w:rPr>
          <w:rFonts w:ascii="Times New Roman" w:hAnsi="Times New Roman" w:eastAsia="Times New Roman" w:cs="Times New Roman"/>
          <w:sz w:val="22"/>
          <w:szCs w:val="22"/>
          <w:lang w:val="en-PH"/>
        </w:rPr>
      </w:r>
    </w:p>
    <w:p xmlns:w14="http://schemas.microsoft.com/office/word/2010/wordml" w:rsidR="00C17CB5" w:rsidRDefault="00C17CB5" w14:paraId="3A02A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complete a minimum of twenty-four semester hours an academic year if a full-time student and twelve semester hours an academic year if a part-time student and make satisfactory academic progress toward a degree as determined by the institution; and</w:t>
      </w:r>
      <w:r>
        <w:rPr>
          <w:rFonts w:ascii="Times New Roman" w:hAnsi="Times New Roman" w:eastAsia="Times New Roman" w:cs="Times New Roman"/>
          <w:sz w:val="22"/>
          <w:szCs w:val="22"/>
          <w:lang w:val="en-PH"/>
        </w:rPr>
      </w:r>
    </w:p>
    <w:p xmlns:w14="http://schemas.microsoft.com/office/word/2010/wordml" w:rsidR="00C17CB5" w:rsidRDefault="00C17CB5" w14:paraId="5CABF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have not been adjudicated delinquent or been convicted or pled guilty or nolo contendere to any felonies or any second or subsequent alcohol or drug-related offenses under the laws of this or any other state or under the laws of the United States in order to be eligible for a South Carolina need-based grant, except that a high school or college student otherwise qualified who has been adjudicated delinquent or has been convicted or pled guilty or nolo contendere to a second or subsequent alcohol or drug</w:t>
      </w:r>
      <w:r>
        <w:rPr>
          <w:rFonts w:ascii="Times New Roman" w:hAnsi="Times New Roman" w:eastAsia="Times New Roman" w:cs="Times New Roman"/>
          <w:sz w:val="22"/>
          <w:szCs w:val="22"/>
          <w:lang w:val="en-PH"/>
        </w:rPr>
        <w:t>-related misdemeanor offense nevertheless shall be eligible or continue to be eligible for such grants after the expiration of one academic year from the date of the adjudication, conviction, or plea; and be eligible for the need-based grants for a maximum of four academic years of two semesters.</w:t>
      </w:r>
      <w:r>
        <w:rPr>
          <w:rFonts w:ascii="Times New Roman" w:hAnsi="Times New Roman" w:eastAsia="Times New Roman" w:cs="Times New Roman"/>
          <w:sz w:val="22"/>
          <w:szCs w:val="22"/>
          <w:lang w:val="en-PH"/>
        </w:rPr>
      </w:r>
    </w:p>
    <w:p xmlns:w14="http://schemas.microsoft.com/office/word/2010/wordml" w14:paraId="59B05646" w14:textId="77777777">
      <w:pPr>
        <w:spacing w:before="0" w:after="0" w:line="240" w:lineRule="auto"/>
      </w:pPr>
      <w:r>
        <w:t/>
      </w:r>
    </w:p>
    <w:p xmlns:w14="http://schemas.microsoft.com/office/word/2010/wordml" w:rsidR="00C17CB5" w:rsidRDefault="00C17CB5" w14:paraId="59CED7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20A; 1997 Act No. 155, Part II, § 20A; 2000 Act No. 289, § 3(C); 2007 Act No. 103, §§ 19, 20, eff July 1, 2007.</w:t>
      </w:r>
      <w:r>
        <w:rPr>
          <w:rFonts w:ascii="Times New Roman" w:hAnsi="Times New Roman" w:eastAsia="Times New Roman" w:cs="Times New Roman"/>
          <w:sz w:val="22"/>
          <w:szCs w:val="22"/>
          <w:lang w:val="en-PH"/>
        </w:rPr>
      </w:r>
    </w:p>
    <w:p xmlns:w14="http://schemas.microsoft.com/office/word/2010/wordml" w:rsidR="00C17CB5" w:rsidRDefault="00C17CB5" w14:paraId="447640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7F50D6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subsections (A) and paragraph (B)(2), added "second or subsequent" in two places and, in paragraph (B)(2), merged the text of paragraph (3) into the last sentence of paragraph (2).</w:t>
      </w:r>
      <w:r>
        <w:rPr>
          <w:rFonts w:ascii="Times New Roman" w:hAnsi="Times New Roman" w:eastAsia="Times New Roman" w:cs="Times New Roman"/>
          <w:sz w:val="22"/>
          <w:szCs w:val="22"/>
          <w:lang w:val="en-PH"/>
        </w:rPr>
      </w:r>
    </w:p>
    <w:p xmlns:w14="http://schemas.microsoft.com/office/word/2010/wordml" w14:paraId="1449FBE0" w14:textId="77777777">
      <w:pPr>
        <w:spacing w:before="0" w:after="0" w:line="240" w:lineRule="auto"/>
      </w:pPr>
      <w:r>
        <w:t/>
      </w:r>
    </w:p>
    <w:p xmlns:w14="http://schemas.microsoft.com/office/word/2010/wordml" w:rsidR="00C17CB5" w:rsidRDefault="00C17CB5" w14:paraId="6766E1E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59-142-20. Promulgation of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8D3F4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Consistent with this section, the Commissioner of Higher Education shall be responsible for making guidelines available for FY 96-97 and shall promulgate regulations necessary to administer the need-based grants program in accordance with the Administrative Procedures Act for years after 1996-97. The need-based grants program must be administered at the campus level.</w:t>
      </w:r>
      <w:r>
        <w:rPr>
          <w:rFonts w:ascii="Times New Roman" w:hAnsi="Times New Roman" w:eastAsia="Times New Roman" w:cs="Times New Roman"/>
          <w:sz w:val="22"/>
          <w:szCs w:val="22"/>
          <w:lang w:val="en-PH"/>
        </w:rPr>
      </w:r>
    </w:p>
    <w:p xmlns:w14="http://schemas.microsoft.com/office/word/2010/wordml" w:rsidR="00C17CB5" w:rsidRDefault="00C17CB5" w14:paraId="31AEE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Pursuant to Section 59-103-165, the commission shall incorporate information pertaining to the need-based grant program in the information packets concerning post-secondary education for eighth grade students and their parents or guardians.</w:t>
      </w:r>
      <w:r>
        <w:rPr>
          <w:rFonts w:ascii="Times New Roman" w:hAnsi="Times New Roman" w:eastAsia="Times New Roman" w:cs="Times New Roman"/>
          <w:sz w:val="22"/>
          <w:szCs w:val="22"/>
          <w:lang w:val="en-PH"/>
        </w:rPr>
      </w:r>
    </w:p>
    <w:p xmlns:w14="http://schemas.microsoft.com/office/word/2010/wordml" w14:paraId="17442BED" w14:textId="77777777">
      <w:pPr>
        <w:spacing w:before="0" w:after="0" w:line="240" w:lineRule="auto"/>
      </w:pPr>
      <w:r>
        <w:t/>
      </w:r>
    </w:p>
    <w:p xmlns:w14="http://schemas.microsoft.com/office/word/2010/wordml" w:rsidR="00C17CB5" w:rsidRDefault="00C17CB5" w14:paraId="1CDD6B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20A.</w:t>
      </w:r>
      <w:r>
        <w:rPr>
          <w:rFonts w:ascii="Times New Roman" w:hAnsi="Times New Roman" w:eastAsia="Times New Roman" w:cs="Times New Roman"/>
          <w:sz w:val="22"/>
          <w:szCs w:val="22"/>
          <w:lang w:val="en-PH"/>
        </w:rPr>
      </w:r>
    </w:p>
    <w:p xmlns:w14="http://schemas.microsoft.com/office/word/2010/wordml" w14:paraId="41E04780" w14:textId="77777777">
      <w:pPr>
        <w:spacing w:before="0" w:after="0" w:line="240" w:lineRule="auto"/>
      </w:pPr>
      <w:r>
        <w:t/>
      </w:r>
    </w:p>
    <w:p xmlns:w14="http://schemas.microsoft.com/office/word/2010/wordml" w:rsidR="00C17CB5" w:rsidRDefault="00C17CB5" w14:paraId="5E890A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59-142-30. Assessment of need.</w:t>
      </w:r>
      <w:r>
        <w:rPr>
          <w:rFonts w:ascii="Times New Roman" w:hAnsi="Times New Roman" w:eastAsia="Times New Roman" w:cs="Times New Roman"/>
          <w:b w:val="true"/>
          <w:sz w:val="22"/>
          <w:szCs w:val="22"/>
          <w:lang w:val="en-PH"/>
        </w:rPr>
      </w:r>
    </w:p>
    <w:p xmlns:w14="http://schemas.microsoft.com/office/word/2010/wordml" w:rsidR="00C17CB5" w:rsidRDefault="00C17CB5" w14:paraId="494F7E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Assessment of need must be determined only after all other sources of grant funding, including institutional, state, and federal sources have been exhausted.</w:t>
      </w:r>
      <w:r>
        <w:rPr>
          <w:rFonts w:ascii="Times New Roman" w:hAnsi="Times New Roman" w:eastAsia="Times New Roman" w:cs="Times New Roman"/>
          <w:sz w:val="22"/>
          <w:szCs w:val="22"/>
          <w:lang w:val="en-PH"/>
        </w:rPr>
      </w:r>
    </w:p>
    <w:p xmlns:w14="http://schemas.microsoft.com/office/word/2010/wordml" w14:paraId="2444BAE9" w14:textId="77777777">
      <w:pPr>
        <w:spacing w:before="0" w:after="0" w:line="240" w:lineRule="auto"/>
      </w:pPr>
      <w:r>
        <w:t/>
      </w:r>
    </w:p>
    <w:p xmlns:w14="http://schemas.microsoft.com/office/word/2010/wordml" w:rsidR="00C17CB5" w:rsidRDefault="00C17CB5" w14:paraId="50549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20A.</w:t>
      </w:r>
      <w:r>
        <w:rPr>
          <w:rFonts w:ascii="Times New Roman" w:hAnsi="Times New Roman" w:eastAsia="Times New Roman" w:cs="Times New Roman"/>
          <w:sz w:val="22"/>
          <w:szCs w:val="22"/>
          <w:lang w:val="en-PH"/>
        </w:rPr>
      </w:r>
    </w:p>
    <w:p xmlns:w14="http://schemas.microsoft.com/office/word/2010/wordml" w14:paraId="2948A744" w14:textId="77777777">
      <w:pPr>
        <w:spacing w:before="0" w:after="0" w:line="240" w:lineRule="auto"/>
      </w:pPr>
      <w:r>
        <w:t/>
      </w:r>
    </w:p>
    <w:p xmlns:w14="http://schemas.microsoft.com/office/word/2010/wordml" w:rsidR="00C17CB5" w:rsidRDefault="00C17CB5" w14:paraId="6B423F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59-142-40. Funds allocation methodology.</w:t>
      </w:r>
      <w:r>
        <w:rPr>
          <w:rFonts w:ascii="Times New Roman" w:hAnsi="Times New Roman" w:eastAsia="Times New Roman" w:cs="Times New Roman"/>
          <w:b w:val="true"/>
          <w:sz w:val="22"/>
          <w:szCs w:val="22"/>
          <w:lang w:val="en-PH"/>
        </w:rPr>
      </w:r>
    </w:p>
    <w:p xmlns:w14="http://schemas.microsoft.com/office/word/2010/wordml" w:rsidR="00C17CB5" w:rsidRDefault="00C17CB5" w14:paraId="44A703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Funds must be allocated in a given year to institutions using a methodology that considers state resident Pell Grant recipients so that each public institution shall receive an amount sufficient to provide a similar level of support per state resident Pell recipient when compared to tuition and required fees. However, no institution shall receive a smaller proportion of funding than would be provided under the student enrollment methodology used in years prior to fiscal year 2008-2009. Funds must be awarded</w:t>
      </w:r>
      <w:r>
        <w:rPr>
          <w:rFonts w:ascii="Times New Roman" w:hAnsi="Times New Roman" w:eastAsia="Times New Roman" w:cs="Times New Roman"/>
          <w:sz w:val="22"/>
          <w:szCs w:val="22"/>
          <w:lang w:val="en-PH"/>
        </w:rPr>
        <w:t xml:space="preserve"> to eligible students according to the financial need of the student.</w:t>
      </w:r>
      <w:r>
        <w:rPr>
          <w:rFonts w:ascii="Times New Roman" w:hAnsi="Times New Roman" w:eastAsia="Times New Roman" w:cs="Times New Roman"/>
          <w:sz w:val="22"/>
          <w:szCs w:val="22"/>
          <w:lang w:val="en-PH"/>
        </w:rPr>
      </w:r>
    </w:p>
    <w:p xmlns:w14="http://schemas.microsoft.com/office/word/2010/wordml" w14:paraId="71AD8639" w14:textId="77777777">
      <w:pPr>
        <w:spacing w:before="0" w:after="0" w:line="240" w:lineRule="auto"/>
      </w:pPr>
      <w:r>
        <w:t/>
      </w:r>
    </w:p>
    <w:p xmlns:w14="http://schemas.microsoft.com/office/word/2010/wordml" w:rsidR="00C17CB5" w:rsidRDefault="00C17CB5" w14:paraId="72C48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20A; 2011 Act No. 74, Pt VI, § 17, eff August 1, 2011.</w:t>
      </w:r>
      <w:r>
        <w:rPr>
          <w:rFonts w:ascii="Times New Roman" w:hAnsi="Times New Roman" w:eastAsia="Times New Roman" w:cs="Times New Roman"/>
          <w:sz w:val="22"/>
          <w:szCs w:val="22"/>
          <w:lang w:val="en-PH"/>
        </w:rPr>
      </w:r>
    </w:p>
    <w:p xmlns:w14="http://schemas.microsoft.com/office/word/2010/wordml" w:rsidR="00C17CB5" w:rsidRDefault="00C17CB5" w14:paraId="29C510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6FBE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rewrote the section.</w:t>
      </w:r>
      <w:r>
        <w:rPr>
          <w:rFonts w:ascii="Times New Roman" w:hAnsi="Times New Roman" w:eastAsia="Times New Roman" w:cs="Times New Roman"/>
          <w:sz w:val="22"/>
          <w:szCs w:val="22"/>
          <w:lang w:val="en-PH"/>
        </w:rPr>
      </w:r>
    </w:p>
    <w:p xmlns:w14="http://schemas.microsoft.com/office/word/2010/wordml" w14:paraId="0C48AF1E" w14:textId="77777777">
      <w:pPr>
        <w:spacing w:before="0" w:after="0" w:line="240" w:lineRule="auto"/>
      </w:pPr>
      <w:r>
        <w:t/>
      </w:r>
    </w:p>
    <w:p xmlns:w14="http://schemas.microsoft.com/office/word/2010/wordml" w:rsidR="00C17CB5" w:rsidRDefault="00C17CB5" w14:paraId="6CF39E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59-142-50. "Eligible public institution of higher learning"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5F0396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the purposes of this chapter, an eligible public institution of higher learning means a "public institution of higher learning" as defined in Section 59-103-5.</w:t>
      </w:r>
      <w:r>
        <w:rPr>
          <w:rFonts w:ascii="Times New Roman" w:hAnsi="Times New Roman" w:eastAsia="Times New Roman" w:cs="Times New Roman"/>
          <w:sz w:val="22"/>
          <w:szCs w:val="22"/>
          <w:lang w:val="en-PH"/>
        </w:rPr>
      </w:r>
    </w:p>
    <w:p xmlns:w14="http://schemas.microsoft.com/office/word/2010/wordml" w14:paraId="1AD8A6EC" w14:textId="77777777">
      <w:pPr>
        <w:spacing w:before="0" w:after="0" w:line="240" w:lineRule="auto"/>
      </w:pPr>
      <w:r>
        <w:t/>
      </w:r>
    </w:p>
    <w:p xmlns:w14="http://schemas.microsoft.com/office/word/2010/wordml" w:rsidR="00C17CB5" w:rsidRDefault="00C17CB5" w14:paraId="12878A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20A.</w:t>
      </w:r>
      <w:r>
        <w:rPr>
          <w:rFonts w:ascii="Times New Roman" w:hAnsi="Times New Roman" w:eastAsia="Times New Roman" w:cs="Times New Roman"/>
          <w:sz w:val="22"/>
          <w:szCs w:val="22"/>
          <w:lang w:val="en-PH"/>
        </w:rPr>
      </w:r>
    </w:p>
    <w:p xmlns:w14="http://schemas.microsoft.com/office/word/2010/wordml" w14:paraId="34B03768" w14:textId="77777777">
      <w:pPr>
        <w:spacing w:before="0" w:after="0" w:line="240" w:lineRule="auto"/>
      </w:pPr>
      <w:r>
        <w:t/>
      </w:r>
    </w:p>
    <w:p xmlns:w14="http://schemas.microsoft.com/office/word/2010/wordml" w:rsidR="00C17CB5" w:rsidRDefault="00C17CB5" w14:paraId="55FEEEE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59-142-60. Unlawful use of grant.</w:t>
      </w:r>
      <w:r>
        <w:rPr>
          <w:rFonts w:ascii="Times New Roman" w:hAnsi="Times New Roman" w:eastAsia="Times New Roman" w:cs="Times New Roman"/>
          <w:b w:val="true"/>
          <w:sz w:val="22"/>
          <w:szCs w:val="22"/>
          <w:lang w:val="en-PH"/>
        </w:rPr>
      </w:r>
    </w:p>
    <w:p xmlns:w14="http://schemas.microsoft.com/office/word/2010/wordml" w:rsidR="00C17CB5" w:rsidRDefault="00C17CB5" w14:paraId="337884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 person to obtain, attempt to obtain, expend, or attempt to expend a need-based grant provided by this chapter for any purpose other than in payment of or reimbursement for the cost of tuition and fees to the student to whom the grant has been awarded at the institution the student is authorized to attend under the grant.</w:t>
      </w:r>
      <w:r>
        <w:rPr>
          <w:rFonts w:ascii="Times New Roman" w:hAnsi="Times New Roman" w:eastAsia="Times New Roman" w:cs="Times New Roman"/>
          <w:sz w:val="22"/>
          <w:szCs w:val="22"/>
          <w:lang w:val="en-PH"/>
        </w:rPr>
      </w:r>
    </w:p>
    <w:p xmlns:w14="http://schemas.microsoft.com/office/word/2010/wordml" w14:paraId="67563057" w14:textId="77777777">
      <w:pPr>
        <w:spacing w:before="0" w:after="0" w:line="240" w:lineRule="auto"/>
      </w:pPr>
      <w:r>
        <w:t/>
      </w:r>
    </w:p>
    <w:p xmlns:w14="http://schemas.microsoft.com/office/word/2010/wordml" w:rsidR="00C17CB5" w:rsidRDefault="00C17CB5" w14:paraId="4F094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20A.</w:t>
      </w:r>
      <w:r>
        <w:rPr>
          <w:rFonts w:ascii="Times New Roman" w:hAnsi="Times New Roman" w:eastAsia="Times New Roman" w:cs="Times New Roman"/>
          <w:sz w:val="22"/>
          <w:szCs w:val="22"/>
          <w:lang w:val="en-PH"/>
        </w:rPr>
      </w:r>
    </w:p>
    <w:p xmlns:w14="http://schemas.microsoft.com/office/word/2010/wordml" w14:paraId="4068F690" w14:textId="77777777">
      <w:pPr>
        <w:spacing w:before="0" w:after="0" w:line="240" w:lineRule="auto"/>
      </w:pPr>
      <w:r>
        <w:t/>
      </w:r>
    </w:p>
    <w:p xmlns:w14="http://schemas.microsoft.com/office/word/2010/wordml" w:rsidR="00C17CB5" w:rsidRDefault="00C17CB5" w14:paraId="39984B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59-142-70. Eligibility of students at private institutions.</w:t>
      </w:r>
      <w:r>
        <w:rPr>
          <w:rFonts w:ascii="Times New Roman" w:hAnsi="Times New Roman" w:eastAsia="Times New Roman" w:cs="Times New Roman"/>
          <w:b w:val="true"/>
          <w:sz w:val="22"/>
          <w:szCs w:val="22"/>
          <w:lang w:val="en-PH"/>
        </w:rPr>
      </w:r>
    </w:p>
    <w:p xmlns:w14="http://schemas.microsoft.com/office/word/2010/wordml" w:rsidR="00C17CB5" w:rsidRDefault="00C17CB5" w14:paraId="594E3C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Students at private institutions of higher learning in this State whose major campus and headquarters are located in South Carolina also are eligible for need-based grants in the manner provided by law.</w:t>
      </w:r>
      <w:r>
        <w:rPr>
          <w:rFonts w:ascii="Times New Roman" w:hAnsi="Times New Roman" w:eastAsia="Times New Roman" w:cs="Times New Roman"/>
          <w:sz w:val="22"/>
          <w:szCs w:val="22"/>
          <w:lang w:val="en-PH"/>
        </w:rPr>
      </w:r>
    </w:p>
    <w:p xmlns:w14="http://schemas.microsoft.com/office/word/2010/wordml" w14:paraId="03B48221" w14:textId="77777777">
      <w:pPr>
        <w:spacing w:before="0" w:after="0" w:line="240" w:lineRule="auto"/>
      </w:pPr>
      <w:r>
        <w:t/>
      </w:r>
    </w:p>
    <w:p xmlns:w14="http://schemas.microsoft.com/office/word/2010/wordml" w:rsidR="00C17CB5" w:rsidRDefault="00C17CB5" w14:paraId="0E13C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458, Part II, § 20A.</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