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7629c0c7c2431e" /><Relationship Type="http://schemas.openxmlformats.org/package/2006/relationships/metadata/core-properties" Target="/package/services/metadata/core-properties/9fef9d3b94da4536bbd56e4582854065.psmdcp" Id="R8928d159d77e4457" /></Relationships>
</file>

<file path=word/document.xml><?xml version="1.0" encoding="utf-8"?>
<w:document xmlns:w="http://schemas.openxmlformats.org/wordprocessingml/2006/main">
  <w:body>
    <w:p xmlns:w14="http://schemas.microsoft.com/office/word/2010/wordml" w:rsidR="001131F3" w:rsidRDefault="001131F3" w14:paraId="6E97DC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1131F3" w:rsidRDefault="001131F3" w14:paraId="2B61D69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Mental Health Programs, Boards, and Centers</w:t>
      </w:r>
      <w:r>
        <w:rPr>
          <w:rFonts w:ascii="Times New Roman" w:hAnsi="Times New Roman" w:eastAsia="Times New Roman" w:cs="Times New Roman"/>
          <w:sz w:val="22"/>
          <w:szCs w:val="22"/>
          <w:lang w:val="en-PH"/>
        </w:rPr>
      </w:r>
    </w:p>
    <w:p xmlns:w14="http://schemas.microsoft.com/office/word/2010/wordml" w:rsidR="001131F3" w:rsidRDefault="001131F3" w14:paraId="1A4DB9D0" w14:textId="77777777">
      <w:pPr>
        <w:spacing w:before="0" w:after="0" w:line="240" w:lineRule="auto"/>
        <w:rPr>
          <w:rFonts w:ascii="Arial" w:hAnsi="Arial" w:cs="Arial"/>
          <w:lang w:val="en-PH"/>
        </w:rPr>
      </w:pPr>
    </w:p>
    <w:p xmlns:w14="http://schemas.microsoft.com/office/word/2010/wordml" w:rsidR="001131F3" w:rsidRDefault="001131F3" w14:paraId="684A8A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44-15-10. Establishment of local mental health programs and clinics authorized.</w:t>
      </w:r>
      <w:r>
        <w:rPr>
          <w:rFonts w:ascii="Times New Roman" w:hAnsi="Times New Roman" w:eastAsia="Times New Roman" w:cs="Times New Roman"/>
          <w:b w:val="true"/>
          <w:sz w:val="22"/>
          <w:szCs w:val="22"/>
          <w:lang w:val="en-PH"/>
        </w:rPr>
      </w:r>
    </w:p>
    <w:p xmlns:w14="http://schemas.microsoft.com/office/word/2010/wordml" w:rsidR="001131F3" w:rsidRDefault="001131F3" w14:paraId="30614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city, town, political subdivision, or any combination thereof, of over one hundred thousand population, and upon consent of the Department of Behavioral Health and Developmental Disabilities,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w:t>
      </w:r>
      <w:r>
        <w:rPr>
          <w:rFonts w:ascii="Times New Roman" w:hAnsi="Times New Roman" w:eastAsia="Times New Roman" w:cs="Times New Roman"/>
          <w:sz w:val="22"/>
          <w:szCs w:val="22"/>
          <w:lang w:val="en-PH"/>
        </w:rPr>
        <w:t>ics may be administered by a county, city, town, political subdivision or nonprofit corporation or a community mental health board established pursuant to this article.</w:t>
      </w:r>
      <w:r>
        <w:rPr>
          <w:rFonts w:ascii="Times New Roman" w:hAnsi="Times New Roman" w:eastAsia="Times New Roman" w:cs="Times New Roman"/>
          <w:sz w:val="22"/>
          <w:szCs w:val="22"/>
          <w:lang w:val="en-PH"/>
        </w:rPr>
      </w:r>
    </w:p>
    <w:p xmlns:w14="http://schemas.microsoft.com/office/word/2010/wordml" w14:paraId="315E282A" w14:textId="77777777">
      <w:pPr>
        <w:spacing w:before="0" w:after="0" w:line="240" w:lineRule="auto"/>
      </w:pPr>
      <w:r>
        <w:t/>
      </w:r>
    </w:p>
    <w:p xmlns:w14="http://schemas.microsoft.com/office/word/2010/wordml" w:rsidR="001131F3" w:rsidRDefault="001131F3" w14:paraId="665A8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32-1034.21; 1961 (52) 110.</w:t>
      </w:r>
      <w:r>
        <w:rPr>
          <w:rFonts w:ascii="Times New Roman" w:hAnsi="Times New Roman" w:eastAsia="Times New Roman" w:cs="Times New Roman"/>
          <w:sz w:val="22"/>
          <w:szCs w:val="22"/>
          <w:lang w:val="en-PH"/>
        </w:rPr>
      </w:r>
    </w:p>
    <w:p xmlns:w14="http://schemas.microsoft.com/office/word/2010/wordml" w:rsidR="001131F3" w:rsidRDefault="001131F3" w14:paraId="2589D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0DDB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6C79411" w14:textId="77777777">
      <w:pPr>
        <w:spacing w:before="0" w:after="0" w:line="240" w:lineRule="auto"/>
      </w:pPr>
      <w:r>
        <w:t/>
      </w:r>
    </w:p>
    <w:p xmlns:w14="http://schemas.microsoft.com/office/word/2010/wordml" w:rsidR="001131F3" w:rsidRDefault="001131F3" w14:paraId="5DFF0A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44-15-20. Services for which funds may be granted.</w:t>
      </w:r>
      <w:r>
        <w:rPr>
          <w:rFonts w:ascii="Times New Roman" w:hAnsi="Times New Roman" w:eastAsia="Times New Roman" w:cs="Times New Roman"/>
          <w:b w:val="true"/>
          <w:sz w:val="22"/>
          <w:szCs w:val="22"/>
          <w:lang w:val="en-PH"/>
        </w:rPr>
      </w:r>
    </w:p>
    <w:p xmlns:w14="http://schemas.microsoft.com/office/word/2010/wordml" w:rsidR="001131F3" w:rsidRDefault="001131F3" w14:paraId="78109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Behavioral Health and Developmental Disabilities may, when funds are available for such purposes, make grants to assist counties, cities, towns, political subdivisions or any combinations thereof, or any nonprofit corporation, in the establishment and operation of local mental health programs to provide the following services:</w:t>
      </w:r>
      <w:r>
        <w:rPr>
          <w:rFonts w:ascii="Times New Roman" w:hAnsi="Times New Roman" w:eastAsia="Times New Roman" w:cs="Times New Roman"/>
          <w:sz w:val="22"/>
          <w:szCs w:val="22"/>
          <w:lang w:val="en-PH"/>
        </w:rPr>
      </w:r>
    </w:p>
    <w:p xmlns:w14="http://schemas.microsoft.com/office/word/2010/wordml" w:rsidR="001131F3" w:rsidRDefault="001131F3" w14:paraId="3D8BB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Collaborative and cooperative services with public health, education, welfare and other groups for programs of prevention of mental illness, intellectual disability and other psychiatric disabilities;</w:t>
      </w:r>
      <w:r>
        <w:rPr>
          <w:rFonts w:ascii="Times New Roman" w:hAnsi="Times New Roman" w:eastAsia="Times New Roman" w:cs="Times New Roman"/>
          <w:sz w:val="22"/>
          <w:szCs w:val="22"/>
          <w:lang w:val="en-PH"/>
        </w:rPr>
      </w:r>
    </w:p>
    <w:p xmlns:w14="http://schemas.microsoft.com/office/word/2010/wordml" w:rsidR="001131F3" w:rsidRDefault="001131F3" w14:paraId="0B8AE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Informational and educational services to the general public and lay and professional groups;</w:t>
      </w:r>
      <w:r>
        <w:rPr>
          <w:rFonts w:ascii="Times New Roman" w:hAnsi="Times New Roman" w:eastAsia="Times New Roman" w:cs="Times New Roman"/>
          <w:sz w:val="22"/>
          <w:szCs w:val="22"/>
          <w:lang w:val="en-PH"/>
        </w:rPr>
      </w:r>
    </w:p>
    <w:p xmlns:w14="http://schemas.microsoft.com/office/word/2010/wordml" w:rsidR="001131F3" w:rsidRDefault="001131F3" w14:paraId="4693A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Consultative services to schools, courts and health and welfare agencies, both public and private;</w:t>
      </w:r>
      <w:r>
        <w:rPr>
          <w:rFonts w:ascii="Times New Roman" w:hAnsi="Times New Roman" w:eastAsia="Times New Roman" w:cs="Times New Roman"/>
          <w:sz w:val="22"/>
          <w:szCs w:val="22"/>
          <w:lang w:val="en-PH"/>
        </w:rPr>
      </w:r>
    </w:p>
    <w:p xmlns:w14="http://schemas.microsoft.com/office/word/2010/wordml" w:rsidR="001131F3" w:rsidRDefault="001131F3" w14:paraId="66F11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Diagnostic and treatment services; and</w:t>
      </w:r>
      <w:r>
        <w:rPr>
          <w:rFonts w:ascii="Times New Roman" w:hAnsi="Times New Roman" w:eastAsia="Times New Roman" w:cs="Times New Roman"/>
          <w:sz w:val="22"/>
          <w:szCs w:val="22"/>
          <w:lang w:val="en-PH"/>
        </w:rPr>
      </w:r>
    </w:p>
    <w:p xmlns:w14="http://schemas.microsoft.com/office/word/2010/wordml" w:rsidR="001131F3" w:rsidRDefault="001131F3" w14:paraId="6DCAF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After care services for patients suffering from mental or emotional disorders, intellectual disability and other psychiatric conditions, particularly those who have received prior treatment in an in-patient facility.</w:t>
      </w:r>
      <w:r>
        <w:rPr>
          <w:rFonts w:ascii="Times New Roman" w:hAnsi="Times New Roman" w:eastAsia="Times New Roman" w:cs="Times New Roman"/>
          <w:sz w:val="22"/>
          <w:szCs w:val="22"/>
          <w:lang w:val="en-PH"/>
        </w:rPr>
      </w:r>
    </w:p>
    <w:p xmlns:w14="http://schemas.microsoft.com/office/word/2010/wordml" w14:paraId="79EC1761" w14:textId="77777777">
      <w:pPr>
        <w:spacing w:before="0" w:after="0" w:line="240" w:lineRule="auto"/>
      </w:pPr>
      <w:r>
        <w:t/>
      </w:r>
    </w:p>
    <w:p xmlns:w14="http://schemas.microsoft.com/office/word/2010/wordml" w:rsidR="001131F3" w:rsidRDefault="001131F3" w14:paraId="2C48E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32-1034.22; 1961 (52) 110.</w:t>
      </w:r>
      <w:r>
        <w:rPr>
          <w:rFonts w:ascii="Times New Roman" w:hAnsi="Times New Roman" w:eastAsia="Times New Roman" w:cs="Times New Roman"/>
          <w:sz w:val="22"/>
          <w:szCs w:val="22"/>
          <w:lang w:val="en-PH"/>
        </w:rPr>
      </w:r>
    </w:p>
    <w:p xmlns:w14="http://schemas.microsoft.com/office/word/2010/wordml" w:rsidR="001131F3" w:rsidRDefault="001131F3" w14:paraId="2D3291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2C8FD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4FC702D8" w14:textId="77777777">
      <w:pPr>
        <w:spacing w:before="0" w:after="0" w:line="240" w:lineRule="auto"/>
      </w:pPr>
      <w:r>
        <w:t/>
      </w:r>
    </w:p>
    <w:p xmlns:w14="http://schemas.microsoft.com/office/word/2010/wordml" w:rsidR="001131F3" w:rsidRDefault="001131F3" w14:paraId="002A6E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44-15-30. Applications for grants by local units.</w:t>
      </w:r>
      <w:r>
        <w:rPr>
          <w:rFonts w:ascii="Times New Roman" w:hAnsi="Times New Roman" w:eastAsia="Times New Roman" w:cs="Times New Roman"/>
          <w:b w:val="true"/>
          <w:sz w:val="22"/>
          <w:szCs w:val="22"/>
          <w:lang w:val="en-PH"/>
        </w:rPr>
      </w:r>
    </w:p>
    <w:p xmlns:w14="http://schemas.microsoft.com/office/word/2010/wordml" w:rsidR="001131F3" w:rsidRDefault="001131F3" w14:paraId="68808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county, city, town, political subdivision, nonprofit corporation or community mental health board administering a mental health services program may apply for the assistance provided by this article by submitting annually to the Department of Behavioral Health and Developmental Disabilities its plan and budget for the next fiscal year together with the recommendations of the community mental health board. No program shall be eligible for such assistance unless its plan and budget have been approved by </w:t>
      </w:r>
      <w:r>
        <w:rPr>
          <w:rFonts w:ascii="Times New Roman" w:hAnsi="Times New Roman" w:eastAsia="Times New Roman" w:cs="Times New Roman"/>
          <w:sz w:val="22"/>
          <w:szCs w:val="22"/>
          <w:lang w:val="en-PH"/>
        </w:rPr>
        <w:t>the department.</w:t>
      </w:r>
      <w:r>
        <w:rPr>
          <w:rFonts w:ascii="Times New Roman" w:hAnsi="Times New Roman" w:eastAsia="Times New Roman" w:cs="Times New Roman"/>
          <w:sz w:val="22"/>
          <w:szCs w:val="22"/>
          <w:lang w:val="en-PH"/>
        </w:rPr>
      </w:r>
    </w:p>
    <w:p xmlns:w14="http://schemas.microsoft.com/office/word/2010/wordml" w14:paraId="42A2D190" w14:textId="77777777">
      <w:pPr>
        <w:spacing w:before="0" w:after="0" w:line="240" w:lineRule="auto"/>
      </w:pPr>
      <w:r>
        <w:t/>
      </w:r>
    </w:p>
    <w:p xmlns:w14="http://schemas.microsoft.com/office/word/2010/wordml" w:rsidR="001131F3" w:rsidRDefault="001131F3" w14:paraId="3B89D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32-1034.23; 1961 (52) 110.</w:t>
      </w:r>
      <w:r>
        <w:rPr>
          <w:rFonts w:ascii="Times New Roman" w:hAnsi="Times New Roman" w:eastAsia="Times New Roman" w:cs="Times New Roman"/>
          <w:sz w:val="22"/>
          <w:szCs w:val="22"/>
          <w:lang w:val="en-PH"/>
        </w:rPr>
      </w:r>
    </w:p>
    <w:p xmlns:w14="http://schemas.microsoft.com/office/word/2010/wordml" w:rsidR="001131F3" w:rsidRDefault="001131F3" w14:paraId="384653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1442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9C9B5E7" w14:textId="77777777">
      <w:pPr>
        <w:spacing w:before="0" w:after="0" w:line="240" w:lineRule="auto"/>
      </w:pPr>
      <w:r>
        <w:t/>
      </w:r>
    </w:p>
    <w:p xmlns:w14="http://schemas.microsoft.com/office/word/2010/wordml" w:rsidR="001131F3" w:rsidRDefault="001131F3" w14:paraId="61C38A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44-15-40. Allocation of funds; review of expenditures.</w:t>
      </w:r>
      <w:r>
        <w:rPr>
          <w:rFonts w:ascii="Times New Roman" w:hAnsi="Times New Roman" w:eastAsia="Times New Roman" w:cs="Times New Roman"/>
          <w:b w:val="true"/>
          <w:sz w:val="22"/>
          <w:szCs w:val="22"/>
          <w:lang w:val="en-PH"/>
        </w:rPr>
      </w:r>
    </w:p>
    <w:p xmlns:w14="http://schemas.microsoft.com/office/word/2010/wordml" w:rsidR="001131F3" w:rsidRDefault="001131F3" w14:paraId="14B3E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beginning of each fiscal year the Department of Behavioral Health and Developmental Disabilities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w:t>
      </w:r>
      <w:r>
        <w:rPr>
          <w:rFonts w:ascii="Times New Roman" w:hAnsi="Times New Roman" w:eastAsia="Times New Roman" w:cs="Times New Roman"/>
          <w:sz w:val="22"/>
          <w:szCs w:val="22"/>
          <w:lang w:val="en-PH"/>
        </w:rPr>
        <w:t>ng, withdraw such funds as are unencumbered and reallocate them to other programs. It may withdraw funds from any program which is not being administered in accordance with its approved plan and budget.</w:t>
      </w:r>
      <w:r>
        <w:rPr>
          <w:rFonts w:ascii="Times New Roman" w:hAnsi="Times New Roman" w:eastAsia="Times New Roman" w:cs="Times New Roman"/>
          <w:sz w:val="22"/>
          <w:szCs w:val="22"/>
          <w:lang w:val="en-PH"/>
        </w:rPr>
      </w:r>
    </w:p>
    <w:p xmlns:w14="http://schemas.microsoft.com/office/word/2010/wordml" w14:paraId="57F33834" w14:textId="77777777">
      <w:pPr>
        <w:spacing w:before="0" w:after="0" w:line="240" w:lineRule="auto"/>
      </w:pPr>
      <w:r>
        <w:t/>
      </w:r>
    </w:p>
    <w:p xmlns:w14="http://schemas.microsoft.com/office/word/2010/wordml" w:rsidR="001131F3" w:rsidRDefault="001131F3" w14:paraId="0A28A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32-1034.24; 1961 (52) 110.</w:t>
      </w:r>
      <w:r>
        <w:rPr>
          <w:rFonts w:ascii="Times New Roman" w:hAnsi="Times New Roman" w:eastAsia="Times New Roman" w:cs="Times New Roman"/>
          <w:sz w:val="22"/>
          <w:szCs w:val="22"/>
          <w:lang w:val="en-PH"/>
        </w:rPr>
      </w:r>
    </w:p>
    <w:p xmlns:w14="http://schemas.microsoft.com/office/word/2010/wordml" w:rsidR="001131F3" w:rsidRDefault="001131F3" w14:paraId="74517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74F7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F531299" w14:textId="77777777">
      <w:pPr>
        <w:spacing w:before="0" w:after="0" w:line="240" w:lineRule="auto"/>
      </w:pPr>
      <w:r>
        <w:t/>
      </w:r>
    </w:p>
    <w:p xmlns:w14="http://schemas.microsoft.com/office/word/2010/wordml" w:rsidR="001131F3" w:rsidRDefault="001131F3" w14:paraId="2727E2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44-15-50. Grants for mental health services.</w:t>
      </w:r>
      <w:r>
        <w:rPr>
          <w:rFonts w:ascii="Times New Roman" w:hAnsi="Times New Roman" w:eastAsia="Times New Roman" w:cs="Times New Roman"/>
          <w:b w:val="true"/>
          <w:sz w:val="22"/>
          <w:szCs w:val="22"/>
          <w:lang w:val="en-PH"/>
        </w:rPr>
      </w:r>
    </w:p>
    <w:p xmlns:w14="http://schemas.microsoft.com/office/word/2010/wordml" w:rsidR="001131F3" w:rsidRDefault="001131F3" w14:paraId="152347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Grants may be made for expenditures for mental health services whether provided by operation of a local facility or through contract with other public or private agencies or individual persons.</w:t>
      </w:r>
      <w:r>
        <w:rPr>
          <w:rFonts w:ascii="Times New Roman" w:hAnsi="Times New Roman" w:eastAsia="Times New Roman" w:cs="Times New Roman"/>
          <w:sz w:val="22"/>
          <w:szCs w:val="22"/>
          <w:lang w:val="en-PH"/>
        </w:rPr>
      </w:r>
    </w:p>
    <w:p xmlns:w14="http://schemas.microsoft.com/office/word/2010/wordml" w14:paraId="3CF3B78A" w14:textId="77777777">
      <w:pPr>
        <w:spacing w:before="0" w:after="0" w:line="240" w:lineRule="auto"/>
      </w:pPr>
      <w:r>
        <w:t/>
      </w:r>
    </w:p>
    <w:p xmlns:w14="http://schemas.microsoft.com/office/word/2010/wordml" w:rsidR="001131F3" w:rsidRDefault="001131F3" w14:paraId="30ECB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32-1034.25; 1961 (52) 110; 1966 (54) 2593; 1969 (56) 630; 1971 (57) 519; 1974 (58) 1980, 2331; 2000 Act No. 253, § 4.</w:t>
      </w:r>
      <w:r>
        <w:rPr>
          <w:rFonts w:ascii="Times New Roman" w:hAnsi="Times New Roman" w:eastAsia="Times New Roman" w:cs="Times New Roman"/>
          <w:sz w:val="22"/>
          <w:szCs w:val="22"/>
          <w:lang w:val="en-PH"/>
        </w:rPr>
      </w:r>
    </w:p>
    <w:p xmlns:w14="http://schemas.microsoft.com/office/word/2010/wordml" w14:paraId="3A6F0520" w14:textId="77777777">
      <w:pPr>
        <w:spacing w:before="0" w:after="0" w:line="240" w:lineRule="auto"/>
      </w:pPr>
      <w:r>
        <w:t/>
      </w:r>
    </w:p>
    <w:p xmlns:w14="http://schemas.microsoft.com/office/word/2010/wordml" w:rsidR="001131F3" w:rsidRDefault="001131F3" w14:paraId="59201B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44-15-60. Establishment and membership of community mental health boards.</w:t>
      </w:r>
      <w:r>
        <w:rPr>
          <w:rFonts w:ascii="Times New Roman" w:hAnsi="Times New Roman" w:eastAsia="Times New Roman" w:cs="Times New Roman"/>
          <w:b w:val="true"/>
          <w:sz w:val="22"/>
          <w:szCs w:val="22"/>
          <w:lang w:val="en-PH"/>
        </w:rPr>
      </w:r>
    </w:p>
    <w:p xmlns:w14="http://schemas.microsoft.com/office/word/2010/wordml" w:rsidR="001131F3" w:rsidRDefault="001131F3" w14:paraId="0ABFB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w:t>
      </w:r>
      <w:r>
        <w:rPr>
          <w:rFonts w:ascii="Times New Roman" w:hAnsi="Times New Roman" w:eastAsia="Times New Roman" w:cs="Times New Roman"/>
          <w:sz w:val="22"/>
          <w:szCs w:val="22"/>
          <w:lang w:val="en-PH"/>
        </w:rPr>
        <w:t>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w:t>
      </w:r>
      <w:r>
        <w:rPr>
          <w:rFonts w:ascii="Times New Roman" w:hAnsi="Times New Roman" w:eastAsia="Times New Roman" w:cs="Times New Roman"/>
          <w:sz w:val="22"/>
          <w:szCs w:val="22"/>
          <w:lang w:val="en-PH"/>
        </w:rPr>
        <w:t xml:space="preserve">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Behavioral Health and Developmental Disabilities, and the governing bodies of the counties concerned. The number of members representing each county must be proportional to its population. The ter</w:t>
      </w:r>
      <w:r>
        <w:rPr>
          <w:rFonts w:ascii="Times New Roman" w:hAnsi="Times New Roman" w:eastAsia="Times New Roman" w:cs="Times New Roman"/>
          <w:sz w:val="22"/>
          <w:szCs w:val="22"/>
          <w:lang w:val="en-PH"/>
        </w:rPr>
        <w:t>m of office of each member of the community mental health board is four years and until the member's successor is appointed. Vacancies must be filled for the unexpired term in the same manner as original appointments. A member of a board may be removed by the Governor pursuant to the provisions of Section 1-3-240. A person may serve consecutive terms.</w:t>
      </w:r>
      <w:r>
        <w:rPr>
          <w:rFonts w:ascii="Times New Roman" w:hAnsi="Times New Roman" w:eastAsia="Times New Roman" w:cs="Times New Roman"/>
          <w:sz w:val="22"/>
          <w:szCs w:val="22"/>
          <w:lang w:val="en-PH"/>
        </w:rPr>
      </w:r>
    </w:p>
    <w:p xmlns:w14="http://schemas.microsoft.com/office/word/2010/wordml" w:rsidR="001131F3" w:rsidRDefault="001131F3" w14:paraId="2985F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Berkeley County, appointments made pursuant to this section are governed by the provisions of Act 159 of 1995.</w:t>
      </w:r>
      <w:r>
        <w:rPr>
          <w:rFonts w:ascii="Times New Roman" w:hAnsi="Times New Roman" w:eastAsia="Times New Roman" w:cs="Times New Roman"/>
          <w:sz w:val="22"/>
          <w:szCs w:val="22"/>
          <w:lang w:val="en-PH"/>
        </w:rPr>
      </w:r>
    </w:p>
    <w:p xmlns:w14="http://schemas.microsoft.com/office/word/2010/wordml" w:rsidR="001131F3" w:rsidRDefault="001131F3" w14:paraId="2A8A1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Dorchester County, appointments made pursuant to this section are governed by the provisions of Act 512 of 1996.</w:t>
      </w:r>
      <w:r>
        <w:rPr>
          <w:rFonts w:ascii="Times New Roman" w:hAnsi="Times New Roman" w:eastAsia="Times New Roman" w:cs="Times New Roman"/>
          <w:sz w:val="22"/>
          <w:szCs w:val="22"/>
          <w:lang w:val="en-PH"/>
        </w:rPr>
      </w:r>
    </w:p>
    <w:p xmlns:w14="http://schemas.microsoft.com/office/word/2010/wordml" w:rsidR="001131F3" w:rsidRDefault="001131F3" w14:paraId="4CDF02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Georgetown County, appointments made pursuant to this section are governed by the provisions of Act 515 of 1996.</w:t>
      </w:r>
      <w:r>
        <w:rPr>
          <w:rFonts w:ascii="Times New Roman" w:hAnsi="Times New Roman" w:eastAsia="Times New Roman" w:cs="Times New Roman"/>
          <w:sz w:val="22"/>
          <w:szCs w:val="22"/>
          <w:lang w:val="en-PH"/>
        </w:rPr>
      </w:r>
    </w:p>
    <w:p xmlns:w14="http://schemas.microsoft.com/office/word/2010/wordml" w14:paraId="5F966242" w14:textId="77777777">
      <w:pPr>
        <w:spacing w:before="0" w:after="0" w:line="240" w:lineRule="auto"/>
      </w:pPr>
      <w:r>
        <w:t/>
      </w:r>
    </w:p>
    <w:p xmlns:w14="http://schemas.microsoft.com/office/word/2010/wordml" w:rsidR="001131F3" w:rsidRDefault="001131F3" w14:paraId="5598A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32-1034.26; 1961 (52) 110; 1964 (53) 1875; 1979 Act No. 30; 1983 Act No. 100; 1991 Act No. 88, § 2; 1992 Act No. 382, § 1; 1993 Act No. 27, § 1; 1993 Act No. 181, § 1076.</w:t>
      </w:r>
      <w:r>
        <w:rPr>
          <w:rFonts w:ascii="Times New Roman" w:hAnsi="Times New Roman" w:eastAsia="Times New Roman" w:cs="Times New Roman"/>
          <w:sz w:val="22"/>
          <w:szCs w:val="22"/>
          <w:lang w:val="en-PH"/>
        </w:rPr>
      </w:r>
    </w:p>
    <w:p xmlns:w14="http://schemas.microsoft.com/office/word/2010/wordml" w:rsidR="001131F3" w:rsidRDefault="001131F3" w14:paraId="61D91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32FD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72ADD5B" w14:textId="77777777">
      <w:pPr>
        <w:spacing w:before="0" w:after="0" w:line="240" w:lineRule="auto"/>
      </w:pPr>
      <w:r>
        <w:t/>
      </w:r>
    </w:p>
    <w:p xmlns:w14="http://schemas.microsoft.com/office/word/2010/wordml" w:rsidR="001131F3" w:rsidRDefault="001131F3" w14:paraId="09AA11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44-15-70. Powers and duties of community mental health boards.</w:t>
      </w:r>
      <w:r>
        <w:rPr>
          <w:rFonts w:ascii="Times New Roman" w:hAnsi="Times New Roman" w:eastAsia="Times New Roman" w:cs="Times New Roman"/>
          <w:b w:val="true"/>
          <w:sz w:val="22"/>
          <w:szCs w:val="22"/>
          <w:lang w:val="en-PH"/>
        </w:rPr>
      </w:r>
    </w:p>
    <w:p xmlns:w14="http://schemas.microsoft.com/office/word/2010/wordml" w:rsidR="001131F3" w:rsidRDefault="001131F3" w14:paraId="381023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this article and the rules and regulations of the Department of Behavioral Health and Developmental Disabilities, each community mental health board shall:</w:t>
      </w:r>
      <w:r>
        <w:rPr>
          <w:rFonts w:ascii="Times New Roman" w:hAnsi="Times New Roman" w:eastAsia="Times New Roman" w:cs="Times New Roman"/>
          <w:sz w:val="22"/>
          <w:szCs w:val="22"/>
          <w:lang w:val="en-PH"/>
        </w:rPr>
      </w:r>
    </w:p>
    <w:p xmlns:w14="http://schemas.microsoft.com/office/word/2010/wordml" w:rsidR="001131F3" w:rsidRDefault="001131F3" w14:paraId="57DC4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Be the administrative agency for the community mental health services program; and it shall be a body corporate in deed and in law with all the powers incident to corporation, including the power to purchase, lease or sell real and personal property;</w:t>
      </w:r>
      <w:r>
        <w:rPr>
          <w:rFonts w:ascii="Times New Roman" w:hAnsi="Times New Roman" w:eastAsia="Times New Roman" w:cs="Times New Roman"/>
          <w:sz w:val="22"/>
          <w:szCs w:val="22"/>
          <w:lang w:val="en-PH"/>
        </w:rPr>
      </w:r>
    </w:p>
    <w:p xmlns:w14="http://schemas.microsoft.com/office/word/2010/wordml" w:rsidR="001131F3" w:rsidRDefault="001131F3" w14:paraId="4E2A3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Employ personnel necessary to carry out the community mental health services program, who shall meet the job specifications as prescribed by the Department of Behavioral Health and Developmental Disabilities and its merit system;</w:t>
      </w:r>
      <w:r>
        <w:rPr>
          <w:rFonts w:ascii="Times New Roman" w:hAnsi="Times New Roman" w:eastAsia="Times New Roman" w:cs="Times New Roman"/>
          <w:sz w:val="22"/>
          <w:szCs w:val="22"/>
          <w:lang w:val="en-PH"/>
        </w:rPr>
      </w:r>
    </w:p>
    <w:p xmlns:w14="http://schemas.microsoft.com/office/word/2010/wordml" w:rsidR="001131F3" w:rsidRDefault="001131F3" w14:paraId="45E3A6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Review and evaluate community mental health services provided pursuant to this article and report its findings and recommendations to the Office of Mental Health, the administrator of the local program and, when indicated, the public;</w:t>
      </w:r>
      <w:r>
        <w:rPr>
          <w:rFonts w:ascii="Times New Roman" w:hAnsi="Times New Roman" w:eastAsia="Times New Roman" w:cs="Times New Roman"/>
          <w:sz w:val="22"/>
          <w:szCs w:val="22"/>
          <w:lang w:val="en-PH"/>
        </w:rPr>
      </w:r>
    </w:p>
    <w:p xmlns:w14="http://schemas.microsoft.com/office/word/2010/wordml" w:rsidR="001131F3" w:rsidRDefault="001131F3" w14:paraId="07BEA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Recruit and promote local financial support for the program from private sources such as community chests, business, industrial and private foundations, voluntary agencies and other lawful sources, and promote public support for municipal and county appropriations;</w:t>
      </w:r>
      <w:r>
        <w:rPr>
          <w:rFonts w:ascii="Times New Roman" w:hAnsi="Times New Roman" w:eastAsia="Times New Roman" w:cs="Times New Roman"/>
          <w:sz w:val="22"/>
          <w:szCs w:val="22"/>
          <w:lang w:val="en-PH"/>
        </w:rPr>
      </w:r>
    </w:p>
    <w:p xmlns:w14="http://schemas.microsoft.com/office/word/2010/wordml" w:rsidR="001131F3" w:rsidRDefault="001131F3" w14:paraId="5E90B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Promote, arrange and implement working agreements with other social service agencies, both public and private, and with other educational and judicial agencies;</w:t>
      </w:r>
      <w:r>
        <w:rPr>
          <w:rFonts w:ascii="Times New Roman" w:hAnsi="Times New Roman" w:eastAsia="Times New Roman" w:cs="Times New Roman"/>
          <w:sz w:val="22"/>
          <w:szCs w:val="22"/>
          <w:lang w:val="en-PH"/>
        </w:rPr>
      </w:r>
    </w:p>
    <w:p xmlns:w14="http://schemas.microsoft.com/office/word/2010/wordml" w:rsidR="001131F3" w:rsidRDefault="001131F3" w14:paraId="0CC6D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Advise the administrator of the local program on the adoption and implementation of policies to stimulate effective community relations; and</w:t>
      </w:r>
      <w:r>
        <w:rPr>
          <w:rFonts w:ascii="Times New Roman" w:hAnsi="Times New Roman" w:eastAsia="Times New Roman" w:cs="Times New Roman"/>
          <w:sz w:val="22"/>
          <w:szCs w:val="22"/>
          <w:lang w:val="en-PH"/>
        </w:rPr>
      </w:r>
    </w:p>
    <w:p xmlns:w14="http://schemas.microsoft.com/office/word/2010/wordml" w:rsidR="001131F3" w:rsidRDefault="001131F3" w14:paraId="47AD8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Review the annual plan and budget of the local program and make recommendations thereon.</w:t>
      </w:r>
      <w:r>
        <w:rPr>
          <w:rFonts w:ascii="Times New Roman" w:hAnsi="Times New Roman" w:eastAsia="Times New Roman" w:cs="Times New Roman"/>
          <w:sz w:val="22"/>
          <w:szCs w:val="22"/>
          <w:lang w:val="en-PH"/>
        </w:rPr>
      </w:r>
    </w:p>
    <w:p xmlns:w14="http://schemas.microsoft.com/office/word/2010/wordml" w14:paraId="1F0C9546" w14:textId="77777777">
      <w:pPr>
        <w:spacing w:before="0" w:after="0" w:line="240" w:lineRule="auto"/>
      </w:pPr>
      <w:r>
        <w:t/>
      </w:r>
    </w:p>
    <w:p xmlns:w14="http://schemas.microsoft.com/office/word/2010/wordml" w:rsidR="001131F3" w:rsidRDefault="001131F3" w14:paraId="17A78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32-1034.27; 1961 (52) 110; 1964 (53) 1875; 1974 (58) 2219.</w:t>
      </w:r>
      <w:r>
        <w:rPr>
          <w:rFonts w:ascii="Times New Roman" w:hAnsi="Times New Roman" w:eastAsia="Times New Roman" w:cs="Times New Roman"/>
          <w:sz w:val="22"/>
          <w:szCs w:val="22"/>
          <w:lang w:val="en-PH"/>
        </w:rPr>
      </w:r>
    </w:p>
    <w:p xmlns:w14="http://schemas.microsoft.com/office/word/2010/wordml" w:rsidR="001131F3" w:rsidRDefault="001131F3" w14:paraId="7E4E4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AB03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33936E2" w14:textId="77777777">
      <w:pPr>
        <w:spacing w:before="0" w:after="0" w:line="240" w:lineRule="auto"/>
      </w:pPr>
      <w:r>
        <w:t/>
      </w:r>
    </w:p>
    <w:p xmlns:w14="http://schemas.microsoft.com/office/word/2010/wordml" w:rsidR="001131F3" w:rsidRDefault="001131F3" w14:paraId="2EE5A7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44-15-80. Powers and duties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3F907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already conferred by law, the Department of Behavioral Health and Developmental Disabilities shall:</w:t>
      </w:r>
      <w:r>
        <w:rPr>
          <w:rFonts w:ascii="Times New Roman" w:hAnsi="Times New Roman" w:eastAsia="Times New Roman" w:cs="Times New Roman"/>
          <w:sz w:val="22"/>
          <w:szCs w:val="22"/>
          <w:lang w:val="en-PH"/>
        </w:rPr>
      </w:r>
    </w:p>
    <w:p xmlns:w14="http://schemas.microsoft.com/office/word/2010/wordml" w:rsidR="001131F3" w:rsidRDefault="001131F3" w14:paraId="3BE2B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Promulgate rules and regulations governing the eligibility of community mental health programs to receive State grants, prescribing standards for qualification of personnel and quality of professional service and for in-service training and educational leave programs for personnel;</w:t>
      </w:r>
      <w:r>
        <w:rPr>
          <w:rFonts w:ascii="Times New Roman" w:hAnsi="Times New Roman" w:eastAsia="Times New Roman" w:cs="Times New Roman"/>
          <w:sz w:val="22"/>
          <w:szCs w:val="22"/>
          <w:lang w:val="en-PH"/>
        </w:rPr>
      </w:r>
    </w:p>
    <w:p xmlns:w14="http://schemas.microsoft.com/office/word/2010/wordml" w:rsidR="001131F3" w:rsidRDefault="001131F3" w14:paraId="09C3B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r>
        <w:rPr>
          <w:rFonts w:ascii="Times New Roman" w:hAnsi="Times New Roman" w:eastAsia="Times New Roman" w:cs="Times New Roman"/>
          <w:sz w:val="22"/>
          <w:szCs w:val="22"/>
          <w:lang w:val="en-PH"/>
        </w:rPr>
      </w:r>
    </w:p>
    <w:p xmlns:w14="http://schemas.microsoft.com/office/word/2010/wordml" w:rsidR="001131F3" w:rsidRDefault="001131F3" w14:paraId="2EC01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Provide for establishment of fee schedules and reduction of balance due which shall be based upon ability to pay;</w:t>
      </w:r>
      <w:r>
        <w:rPr>
          <w:rFonts w:ascii="Times New Roman" w:hAnsi="Times New Roman" w:eastAsia="Times New Roman" w:cs="Times New Roman"/>
          <w:sz w:val="22"/>
          <w:szCs w:val="22"/>
          <w:lang w:val="en-PH"/>
        </w:rPr>
      </w:r>
    </w:p>
    <w:p xmlns:w14="http://schemas.microsoft.com/office/word/2010/wordml" w:rsidR="001131F3" w:rsidRDefault="001131F3" w14:paraId="303BD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Regulate fees for consultation and diagnostic services, which services may be provided to anyone without regard to his financial status when such person is referred by the courts, schools, health or welfare agencies;</w:t>
      </w:r>
      <w:r>
        <w:rPr>
          <w:rFonts w:ascii="Times New Roman" w:hAnsi="Times New Roman" w:eastAsia="Times New Roman" w:cs="Times New Roman"/>
          <w:sz w:val="22"/>
          <w:szCs w:val="22"/>
          <w:lang w:val="en-PH"/>
        </w:rPr>
      </w:r>
    </w:p>
    <w:p xmlns:w14="http://schemas.microsoft.com/office/word/2010/wordml" w:rsidR="001131F3" w:rsidRDefault="001131F3" w14:paraId="2111E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Promulgate such other rules and regulations as it deems necessary to carry out the purposes of this article;</w:t>
      </w:r>
      <w:r>
        <w:rPr>
          <w:rFonts w:ascii="Times New Roman" w:hAnsi="Times New Roman" w:eastAsia="Times New Roman" w:cs="Times New Roman"/>
          <w:sz w:val="22"/>
          <w:szCs w:val="22"/>
          <w:lang w:val="en-PH"/>
        </w:rPr>
      </w:r>
    </w:p>
    <w:p xmlns:w14="http://schemas.microsoft.com/office/word/2010/wordml" w:rsidR="001131F3" w:rsidRDefault="001131F3" w14:paraId="5CD5E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Review and evaluate local programs and the performance of all personnel and make recommendations thereon to community mental health boards and program administrators;</w:t>
      </w:r>
      <w:r>
        <w:rPr>
          <w:rFonts w:ascii="Times New Roman" w:hAnsi="Times New Roman" w:eastAsia="Times New Roman" w:cs="Times New Roman"/>
          <w:sz w:val="22"/>
          <w:szCs w:val="22"/>
          <w:lang w:val="en-PH"/>
        </w:rPr>
      </w:r>
    </w:p>
    <w:p xmlns:w14="http://schemas.microsoft.com/office/word/2010/wordml" w:rsidR="001131F3" w:rsidRDefault="001131F3" w14:paraId="2D0A8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Provide consultative staff service to communities to assist in ascertaining local needs and in planning and establishing community mental health programs; and</w:t>
      </w:r>
      <w:r>
        <w:rPr>
          <w:rFonts w:ascii="Times New Roman" w:hAnsi="Times New Roman" w:eastAsia="Times New Roman" w:cs="Times New Roman"/>
          <w:sz w:val="22"/>
          <w:szCs w:val="22"/>
          <w:lang w:val="en-PH"/>
        </w:rPr>
      </w:r>
    </w:p>
    <w:p xmlns:w14="http://schemas.microsoft.com/office/word/2010/wordml" w:rsidR="001131F3" w:rsidRDefault="001131F3" w14:paraId="2C26A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Employ personnel, certified by the merit system as classified according to existing job classifications, including a State Director of Community Mental Health Services, to be under the supervision of the Office Director of the Office of Mental Health, to implement the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41F25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Require reports from the directors of community mental health programs relating to the intake, examination, diagnosis and file closing of any patient or client.</w:t>
      </w:r>
      <w:r>
        <w:rPr>
          <w:rFonts w:ascii="Times New Roman" w:hAnsi="Times New Roman" w:eastAsia="Times New Roman" w:cs="Times New Roman"/>
          <w:sz w:val="22"/>
          <w:szCs w:val="22"/>
          <w:lang w:val="en-PH"/>
        </w:rPr>
      </w:r>
    </w:p>
    <w:p xmlns:w14="http://schemas.microsoft.com/office/word/2010/wordml" w14:paraId="3FF788FB" w14:textId="77777777">
      <w:pPr>
        <w:spacing w:before="0" w:after="0" w:line="240" w:lineRule="auto"/>
      </w:pPr>
      <w:r>
        <w:t/>
      </w:r>
    </w:p>
    <w:p xmlns:w14="http://schemas.microsoft.com/office/word/2010/wordml" w:rsidR="001131F3" w:rsidRDefault="001131F3" w14:paraId="626E2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32-1034.28; 1961 (52) 110; 1979 Act No. 42 § 3; 1993 Act No. 181, § 1077; 2000 Act No. 253, § 5.</w:t>
      </w:r>
      <w:r>
        <w:rPr>
          <w:rFonts w:ascii="Times New Roman" w:hAnsi="Times New Roman" w:eastAsia="Times New Roman" w:cs="Times New Roman"/>
          <w:sz w:val="22"/>
          <w:szCs w:val="22"/>
          <w:lang w:val="en-PH"/>
        </w:rPr>
      </w:r>
    </w:p>
    <w:p xmlns:w14="http://schemas.microsoft.com/office/word/2010/wordml" w:rsidR="001131F3" w:rsidRDefault="001131F3" w14:paraId="767EE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4E94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CC25F3A" w14:textId="77777777">
      <w:pPr>
        <w:spacing w:before="0" w:after="0" w:line="240" w:lineRule="auto"/>
      </w:pPr>
      <w:r>
        <w:t/>
      </w:r>
    </w:p>
    <w:p xmlns:w14="http://schemas.microsoft.com/office/word/2010/wordml" w:rsidR="001131F3" w:rsidRDefault="001131F3" w14:paraId="2096F3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44-15-90. Unexpended appropriations.</w:t>
      </w:r>
      <w:r>
        <w:rPr>
          <w:rFonts w:ascii="Times New Roman" w:hAnsi="Times New Roman" w:eastAsia="Times New Roman" w:cs="Times New Roman"/>
          <w:b w:val="true"/>
          <w:sz w:val="22"/>
          <w:szCs w:val="22"/>
          <w:lang w:val="en-PH"/>
        </w:rPr>
      </w:r>
    </w:p>
    <w:p xmlns:w14="http://schemas.microsoft.com/office/word/2010/wordml" w:rsidR="001131F3" w:rsidRDefault="001131F3" w14:paraId="5DCBF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balances of appropriations for the program authorized by this article are unexpended during any fiscal year, the Department of Behavioral Health and Developmental Disabilities may carry such balances forward to the next fiscal year; provided, that not more than five per cent of the amount appropriated during any fiscal year shall be carried forward.</w:t>
      </w:r>
      <w:r>
        <w:rPr>
          <w:rFonts w:ascii="Times New Roman" w:hAnsi="Times New Roman" w:eastAsia="Times New Roman" w:cs="Times New Roman"/>
          <w:sz w:val="22"/>
          <w:szCs w:val="22"/>
          <w:lang w:val="en-PH"/>
        </w:rPr>
      </w:r>
    </w:p>
    <w:p xmlns:w14="http://schemas.microsoft.com/office/word/2010/wordml" w14:paraId="60CDEF69" w14:textId="77777777">
      <w:pPr>
        <w:spacing w:before="0" w:after="0" w:line="240" w:lineRule="auto"/>
      </w:pPr>
      <w:r>
        <w:t/>
      </w:r>
    </w:p>
    <w:p xmlns:w14="http://schemas.microsoft.com/office/word/2010/wordml" w:rsidR="001131F3" w:rsidRDefault="001131F3" w14:paraId="5BEE50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32-1034.29; 1961 (52) 110.</w:t>
      </w:r>
      <w:r>
        <w:rPr>
          <w:rFonts w:ascii="Times New Roman" w:hAnsi="Times New Roman" w:eastAsia="Times New Roman" w:cs="Times New Roman"/>
          <w:sz w:val="22"/>
          <w:szCs w:val="22"/>
          <w:lang w:val="en-PH"/>
        </w:rPr>
      </w:r>
    </w:p>
    <w:p xmlns:w14="http://schemas.microsoft.com/office/word/2010/wordml" w:rsidR="001131F3" w:rsidRDefault="001131F3" w14:paraId="78BC6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07BC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