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99a3fb559f4ce1" /><Relationship Type="http://schemas.openxmlformats.org/package/2006/relationships/metadata/core-properties" Target="/package/services/metadata/core-properties/05264919cce545999ffeb9a09520012e.psmdcp" Id="R144c97b7333341a4" /></Relationships>
</file>

<file path=word/document.xml><?xml version="1.0" encoding="utf-8"?>
<w:document xmlns:w="http://schemas.openxmlformats.org/wordprocessingml/2006/main">
  <w:body>
    <w:p xmlns:w14="http://schemas.microsoft.com/office/word/2010/wordml" w:rsidR="006721A5" w:rsidRDefault="006721A5" w14:paraId="738C40C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6721A5" w:rsidRDefault="006721A5" w14:paraId="003EEB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Legislative Oversight of Executive Departments</w:t>
      </w:r>
      <w:r>
        <w:rPr>
          <w:rFonts w:ascii="Times New Roman" w:hAnsi="Times New Roman" w:eastAsia="Times New Roman" w:cs="Times New Roman"/>
          <w:sz w:val="22"/>
          <w:szCs w:val="22"/>
          <w:lang w:val="en-PH"/>
        </w:rPr>
      </w:r>
    </w:p>
    <w:p xmlns:w14="http://schemas.microsoft.com/office/word/2010/wordml" w:rsidR="006721A5" w:rsidRDefault="006721A5" w14:paraId="7679CB5D" w14:textId="77777777">
      <w:pPr>
        <w:spacing w:before="0" w:after="0" w:line="240" w:lineRule="auto"/>
        <w:rPr>
          <w:rFonts w:ascii="Arial" w:hAnsi="Arial" w:cs="Arial"/>
          <w:lang w:val="en-PH"/>
        </w:rPr>
      </w:pPr>
    </w:p>
    <w:p xmlns:w14="http://schemas.microsoft.com/office/word/2010/wordml" w:rsidR="006721A5" w:rsidRDefault="006721A5" w14:paraId="37E2EF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 Declaration of public policy.</w:t>
      </w:r>
      <w:r>
        <w:rPr>
          <w:rFonts w:ascii="Times New Roman" w:hAnsi="Times New Roman" w:eastAsia="Times New Roman" w:cs="Times New Roman"/>
          <w:b w:val="true"/>
          <w:sz w:val="22"/>
          <w:szCs w:val="22"/>
          <w:lang w:val="en-PH"/>
        </w:rPr>
      </w:r>
    </w:p>
    <w:p xmlns:w14="http://schemas.microsoft.com/office/word/2010/wordml" w:rsidR="006721A5" w:rsidRDefault="006721A5" w14:paraId="68D39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and declares the following to be the public policy of the State of South Carolina:</w:t>
      </w:r>
      <w:r>
        <w:rPr>
          <w:rFonts w:ascii="Times New Roman" w:hAnsi="Times New Roman" w:eastAsia="Times New Roman" w:cs="Times New Roman"/>
          <w:sz w:val="22"/>
          <w:szCs w:val="22"/>
          <w:lang w:val="en-PH"/>
        </w:rPr>
      </w:r>
    </w:p>
    <w:p xmlns:w14="http://schemas.microsoft.com/office/word/2010/wordml" w:rsidR="006721A5" w:rsidRDefault="006721A5" w14:paraId="32511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Section 1, Article XII of the State Constitution requires the General Assembly to provide for appropriate agencies to function in the areas of health, welfare, and safety and to determine the activities, powers, and duties of these agencies and departments.</w:t>
      </w:r>
      <w:r>
        <w:rPr>
          <w:rFonts w:ascii="Times New Roman" w:hAnsi="Times New Roman" w:eastAsia="Times New Roman" w:cs="Times New Roman"/>
          <w:sz w:val="22"/>
          <w:szCs w:val="22"/>
          <w:lang w:val="en-PH"/>
        </w:rPr>
      </w:r>
    </w:p>
    <w:p xmlns:w14="http://schemas.microsoft.com/office/word/2010/wordml" w:rsidR="006721A5" w:rsidRDefault="006721A5" w14:paraId="65C9B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This constitutional duty is a continuing and ongoing obligation of the General Assembly that is best addressed by periodic review of the programs of the agencies and departments and their responsiveness to the needs of the state's citizens by the standing committees of the State Senate or House of Representatives.</w:t>
      </w:r>
      <w:r>
        <w:rPr>
          <w:rFonts w:ascii="Times New Roman" w:hAnsi="Times New Roman" w:eastAsia="Times New Roman" w:cs="Times New Roman"/>
          <w:sz w:val="22"/>
          <w:szCs w:val="22"/>
          <w:lang w:val="en-PH"/>
        </w:rPr>
      </w:r>
    </w:p>
    <w:p xmlns:w14="http://schemas.microsoft.com/office/word/2010/wordml" w14:paraId="1DA61E78" w14:textId="77777777">
      <w:pPr>
        <w:spacing w:before="0" w:after="0" w:line="240" w:lineRule="auto"/>
      </w:pPr>
      <w:r>
        <w:t/>
      </w:r>
    </w:p>
    <w:p xmlns:w14="http://schemas.microsoft.com/office/word/2010/wordml" w:rsidR="006721A5" w:rsidRDefault="006721A5" w14:paraId="40C94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7F7E3150" w14:textId="77777777">
      <w:pPr>
        <w:spacing w:before="0" w:after="0" w:line="240" w:lineRule="auto"/>
      </w:pPr>
      <w:r>
        <w:t/>
      </w:r>
    </w:p>
    <w:p xmlns:w14="http://schemas.microsoft.com/office/word/2010/wordml" w:rsidR="006721A5" w:rsidRDefault="006721A5" w14:paraId="75F8AA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2-2-10. Definitions.</w:t>
      </w:r>
      <w:r>
        <w:rPr>
          <w:rFonts w:ascii="Times New Roman" w:hAnsi="Times New Roman" w:eastAsia="Times New Roman" w:cs="Times New Roman"/>
          <w:b w:val="true"/>
          <w:sz w:val="22"/>
          <w:szCs w:val="22"/>
          <w:lang w:val="en-PH"/>
        </w:rPr>
      </w:r>
    </w:p>
    <w:p xmlns:w14="http://schemas.microsoft.com/office/word/2010/wordml" w:rsidR="006721A5" w:rsidRDefault="006721A5" w14:paraId="7F8AC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721A5" w:rsidRDefault="006721A5" w14:paraId="67EDB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"Agency" means an authority, board, branch, commission, committee, department, division, or other instrumentality of the executive or judicial departments of state government, including administrative bodies. "Agency" includes a body corporate and politic established as an instrumentality of the State. "Agency" does not include:</w:t>
      </w:r>
      <w:r>
        <w:rPr>
          <w:rFonts w:ascii="Times New Roman" w:hAnsi="Times New Roman" w:eastAsia="Times New Roman" w:cs="Times New Roman"/>
          <w:sz w:val="22"/>
          <w:szCs w:val="22"/>
          <w:lang w:val="en-PH"/>
        </w:rPr>
      </w:r>
    </w:p>
    <w:p xmlns:w14="http://schemas.microsoft.com/office/word/2010/wordml" w:rsidR="006721A5" w:rsidRDefault="006721A5" w14:paraId="0ED25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legislative department of state government; or</w:t>
      </w:r>
      <w:r>
        <w:rPr>
          <w:rFonts w:ascii="Times New Roman" w:hAnsi="Times New Roman" w:eastAsia="Times New Roman" w:cs="Times New Roman"/>
          <w:sz w:val="22"/>
          <w:szCs w:val="22"/>
          <w:lang w:val="en-PH"/>
        </w:rPr>
      </w:r>
    </w:p>
    <w:p xmlns:w14="http://schemas.microsoft.com/office/word/2010/wordml" w:rsidR="006721A5" w:rsidRDefault="006721A5" w14:paraId="16964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political subdivision.</w:t>
      </w:r>
      <w:r>
        <w:rPr>
          <w:rFonts w:ascii="Times New Roman" w:hAnsi="Times New Roman" w:eastAsia="Times New Roman" w:cs="Times New Roman"/>
          <w:sz w:val="22"/>
          <w:szCs w:val="22"/>
          <w:lang w:val="en-PH"/>
        </w:rPr>
      </w:r>
    </w:p>
    <w:p xmlns:w14="http://schemas.microsoft.com/office/word/2010/wordml" w:rsidR="006721A5" w:rsidRDefault="006721A5" w14:paraId="0C575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t>
      </w:r>
      <w:r>
        <w:rPr>
          <w:rFonts w:ascii="Times New Roman" w:hAnsi="Times New Roman" w:eastAsia="Times New Roman" w:cs="Times New Roman"/>
          <w:sz w:val="22"/>
          <w:szCs w:val="22"/>
          <w:lang w:val="en-PH"/>
        </w:rPr>
        <w:t>Investigating committee" means any standing committee or subcommittee of a standing committee exercising its authority to conduct an oversight study and investigation of an agency within the standing committee's subject matter jurisdiction.</w:t>
      </w:r>
      <w:r>
        <w:rPr>
          <w:rFonts w:ascii="Times New Roman" w:hAnsi="Times New Roman" w:eastAsia="Times New Roman" w:cs="Times New Roman"/>
          <w:sz w:val="22"/>
          <w:szCs w:val="22"/>
          <w:lang w:val="en-PH"/>
        </w:rPr>
      </w:r>
    </w:p>
    <w:p xmlns:w14="http://schemas.microsoft.com/office/word/2010/wordml" w:rsidR="006721A5" w:rsidRDefault="006721A5" w14:paraId="1F69A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"Program evaluation report" means a report compiled by an agency at the request of an investigating committee that may include, but is not limited to, a review of agency management and organization, program delivery, agency goals and objectives, compliance with its statutory mandate, and fiscal accountability.</w:t>
      </w:r>
      <w:r>
        <w:rPr>
          <w:rFonts w:ascii="Times New Roman" w:hAnsi="Times New Roman" w:eastAsia="Times New Roman" w:cs="Times New Roman"/>
          <w:sz w:val="22"/>
          <w:szCs w:val="22"/>
          <w:lang w:val="en-PH"/>
        </w:rPr>
      </w:r>
    </w:p>
    <w:p xmlns:w14="http://schemas.microsoft.com/office/word/2010/wordml" w:rsidR="006721A5" w:rsidRDefault="006721A5" w14:paraId="34B48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"Request for information" means a list of questions that an investigating committee serves on a department or agency under investigation. The questions may relate to any matters concerning the department or agency's actions that are the subject of the investigation.</w:t>
      </w:r>
      <w:r>
        <w:rPr>
          <w:rFonts w:ascii="Times New Roman" w:hAnsi="Times New Roman" w:eastAsia="Times New Roman" w:cs="Times New Roman"/>
          <w:sz w:val="22"/>
          <w:szCs w:val="22"/>
          <w:lang w:val="en-PH"/>
        </w:rPr>
      </w:r>
    </w:p>
    <w:p xmlns:w14="http://schemas.microsoft.com/office/word/2010/wordml" w:rsidR="006721A5" w:rsidRDefault="006721A5" w14:paraId="6216C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"Standing committee" means a permanent committee with a regular meeting schedule and designated subject matter jurisdiction that is authorized by the Rules of the Senate or the Rules of the House of Representatives.</w:t>
      </w:r>
      <w:r>
        <w:rPr>
          <w:rFonts w:ascii="Times New Roman" w:hAnsi="Times New Roman" w:eastAsia="Times New Roman" w:cs="Times New Roman"/>
          <w:sz w:val="22"/>
          <w:szCs w:val="22"/>
          <w:lang w:val="en-PH"/>
        </w:rPr>
      </w:r>
    </w:p>
    <w:p xmlns:w14="http://schemas.microsoft.com/office/word/2010/wordml" w14:paraId="5EC8ACE3" w14:textId="77777777">
      <w:pPr>
        <w:spacing w:before="0" w:after="0" w:line="240" w:lineRule="auto"/>
      </w:pPr>
      <w:r>
        <w:t/>
      </w:r>
    </w:p>
    <w:p xmlns:w14="http://schemas.microsoft.com/office/word/2010/wordml" w:rsidR="006721A5" w:rsidRDefault="006721A5" w14:paraId="4257D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42A6D450" w14:textId="77777777">
      <w:pPr>
        <w:spacing w:before="0" w:after="0" w:line="240" w:lineRule="auto"/>
      </w:pPr>
      <w:r>
        <w:t/>
      </w:r>
    </w:p>
    <w:p xmlns:w14="http://schemas.microsoft.com/office/word/2010/wordml" w:rsidR="006721A5" w:rsidRDefault="006721A5" w14:paraId="4BC458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2-2-20. Scheduled seven-year oversight studies and investigations.</w:t>
      </w:r>
      <w:r>
        <w:rPr>
          <w:rFonts w:ascii="Times New Roman" w:hAnsi="Times New Roman" w:eastAsia="Times New Roman" w:cs="Times New Roman"/>
          <w:b w:val="true"/>
          <w:sz w:val="22"/>
          <w:szCs w:val="22"/>
          <w:lang w:val="en-PH"/>
        </w:rPr>
      </w:r>
    </w:p>
    <w:p xmlns:w14="http://schemas.microsoft.com/office/word/2010/wordml" w:rsidR="006721A5" w:rsidRDefault="006721A5" w14:paraId="4E6A2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January 1, 2015, each standing committee shall conduct oversight studies and investigations on all agencies within the standing committee's subject matter jurisdiction at least once every seven years in accordance with a schedule adopted as provided in this chapter.</w:t>
      </w:r>
      <w:r>
        <w:rPr>
          <w:rFonts w:ascii="Times New Roman" w:hAnsi="Times New Roman" w:eastAsia="Times New Roman" w:cs="Times New Roman"/>
          <w:sz w:val="22"/>
          <w:szCs w:val="22"/>
          <w:lang w:val="en-PH"/>
        </w:rPr>
      </w:r>
    </w:p>
    <w:p xmlns:w14="http://schemas.microsoft.com/office/word/2010/wordml" w:rsidR="006721A5" w:rsidRDefault="006721A5" w14:paraId="2A0B2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these oversight studies and investigations is to determine if agency laws and programs within the subject matter jurisdiction of a standing committee:</w:t>
      </w:r>
      <w:r>
        <w:rPr>
          <w:rFonts w:ascii="Times New Roman" w:hAnsi="Times New Roman" w:eastAsia="Times New Roman" w:cs="Times New Roman"/>
          <w:sz w:val="22"/>
          <w:szCs w:val="22"/>
          <w:lang w:val="en-PH"/>
        </w:rPr>
      </w:r>
    </w:p>
    <w:p xmlns:w14="http://schemas.microsoft.com/office/word/2010/wordml" w:rsidR="006721A5" w:rsidRDefault="006721A5" w14:paraId="56605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are being implemented and carried out in accordance with the intent of the General Assembly; and</w:t>
      </w:r>
      <w:r>
        <w:rPr>
          <w:rFonts w:ascii="Times New Roman" w:hAnsi="Times New Roman" w:eastAsia="Times New Roman" w:cs="Times New Roman"/>
          <w:sz w:val="22"/>
          <w:szCs w:val="22"/>
          <w:lang w:val="en-PH"/>
        </w:rPr>
      </w:r>
    </w:p>
    <w:p xmlns:w14="http://schemas.microsoft.com/office/word/2010/wordml" w:rsidR="006721A5" w:rsidRDefault="006721A5" w14:paraId="48405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should be continued, curtailed, or eliminated.</w:t>
      </w:r>
      <w:r>
        <w:rPr>
          <w:rFonts w:ascii="Times New Roman" w:hAnsi="Times New Roman" w:eastAsia="Times New Roman" w:cs="Times New Roman"/>
          <w:sz w:val="22"/>
          <w:szCs w:val="22"/>
          <w:lang w:val="en-PH"/>
        </w:rPr>
      </w:r>
    </w:p>
    <w:p xmlns:w14="http://schemas.microsoft.com/office/word/2010/wordml" w:rsidR="006721A5" w:rsidRDefault="006721A5" w14:paraId="67A92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oversight studies and investigations must consider:</w:t>
      </w:r>
      <w:r>
        <w:rPr>
          <w:rFonts w:ascii="Times New Roman" w:hAnsi="Times New Roman" w:eastAsia="Times New Roman" w:cs="Times New Roman"/>
          <w:sz w:val="22"/>
          <w:szCs w:val="22"/>
          <w:lang w:val="en-PH"/>
        </w:rPr>
      </w:r>
    </w:p>
    <w:p xmlns:w14="http://schemas.microsoft.com/office/word/2010/wordml" w:rsidR="006721A5" w:rsidRDefault="006721A5" w14:paraId="20C16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administration, execution, and effectiveness of laws and programs addressing subjects within the standing committee's subject matter jurisdiction;</w:t>
      </w:r>
      <w:r>
        <w:rPr>
          <w:rFonts w:ascii="Times New Roman" w:hAnsi="Times New Roman" w:eastAsia="Times New Roman" w:cs="Times New Roman"/>
          <w:sz w:val="22"/>
          <w:szCs w:val="22"/>
          <w:lang w:val="en-PH"/>
        </w:rPr>
      </w:r>
    </w:p>
    <w:p xmlns:w14="http://schemas.microsoft.com/office/word/2010/wordml" w:rsidR="006721A5" w:rsidRDefault="006721A5" w14:paraId="0C591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organization and operation of state agencies and entities having responsibilities for the administration and execution of laws and programs addressing subjects within the standing committee's subject matter jurisdiction; and</w:t>
      </w:r>
      <w:r>
        <w:rPr>
          <w:rFonts w:ascii="Times New Roman" w:hAnsi="Times New Roman" w:eastAsia="Times New Roman" w:cs="Times New Roman"/>
          <w:sz w:val="22"/>
          <w:szCs w:val="22"/>
          <w:lang w:val="en-PH"/>
        </w:rPr>
      </w:r>
    </w:p>
    <w:p xmlns:w14="http://schemas.microsoft.com/office/word/2010/wordml" w:rsidR="006721A5" w:rsidRDefault="006721A5" w14:paraId="239A7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any conditions or circumstances that may indicate the necessity or desirability of enacting new or additional legislation addressing subjects within the standing committee's subject matter jurisdiction.</w:t>
      </w:r>
      <w:r>
        <w:rPr>
          <w:rFonts w:ascii="Times New Roman" w:hAnsi="Times New Roman" w:eastAsia="Times New Roman" w:cs="Times New Roman"/>
          <w:sz w:val="22"/>
          <w:szCs w:val="22"/>
          <w:lang w:val="en-PH"/>
        </w:rPr>
      </w:r>
    </w:p>
    <w:p xmlns:w14="http://schemas.microsoft.com/office/word/2010/wordml" w14:paraId="6A9E5421" w14:textId="77777777">
      <w:pPr>
        <w:spacing w:before="0" w:after="0" w:line="240" w:lineRule="auto"/>
      </w:pPr>
      <w:r>
        <w:t/>
      </w:r>
    </w:p>
    <w:p xmlns:w14="http://schemas.microsoft.com/office/word/2010/wordml" w:rsidR="006721A5" w:rsidRDefault="006721A5" w14:paraId="40AC3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4B0902FB" w14:textId="77777777">
      <w:pPr>
        <w:spacing w:before="0" w:after="0" w:line="240" w:lineRule="auto"/>
      </w:pPr>
      <w:r>
        <w:t/>
      </w:r>
    </w:p>
    <w:p xmlns:w14="http://schemas.microsoft.com/office/word/2010/wordml" w:rsidR="006721A5" w:rsidRDefault="006721A5" w14:paraId="200D6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2-2-30. Procedure for conducting oversight studies and investigations.</w:t>
      </w:r>
      <w:r>
        <w:rPr>
          <w:rFonts w:ascii="Times New Roman" w:hAnsi="Times New Roman" w:eastAsia="Times New Roman" w:cs="Times New Roman"/>
          <w:b w:val="true"/>
          <w:sz w:val="22"/>
          <w:szCs w:val="22"/>
          <w:lang w:val="en-PH"/>
        </w:rPr>
      </w:r>
    </w:p>
    <w:p xmlns:w14="http://schemas.microsoft.com/office/word/2010/wordml" w:rsidR="006721A5" w:rsidRDefault="006721A5" w14:paraId="7BFFC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procedure for conducting the oversight studies and investigations is provided in this section.</w:t>
      </w:r>
      <w:r>
        <w:rPr>
          <w:rFonts w:ascii="Times New Roman" w:hAnsi="Times New Roman" w:eastAsia="Times New Roman" w:cs="Times New Roman"/>
          <w:sz w:val="22"/>
          <w:szCs w:val="22"/>
          <w:lang w:val="en-PH"/>
        </w:rPr>
      </w:r>
    </w:p>
    <w:p xmlns:w14="http://schemas.microsoft.com/office/word/2010/wordml" w:rsidR="006721A5" w:rsidRDefault="006721A5" w14:paraId="01A00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President of the Senate, upon consulting with the chairmen of the standing committees in the Senate and the Clerk of the Senate, shall determine the agencies for which each standing committee must conduct oversight studies and investigations. A proposed seven-year review schedule must be published in the Senate Journal on the first day of session each year.</w:t>
      </w:r>
      <w:r>
        <w:rPr>
          <w:rFonts w:ascii="Times New Roman" w:hAnsi="Times New Roman" w:eastAsia="Times New Roman" w:cs="Times New Roman"/>
          <w:sz w:val="22"/>
          <w:szCs w:val="22"/>
          <w:lang w:val="en-PH"/>
        </w:rPr>
      </w:r>
    </w:p>
    <w:p xmlns:w14="http://schemas.microsoft.com/office/word/2010/wordml" w:rsidR="006721A5" w:rsidRDefault="006721A5" w14:paraId="15902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accomplish the requirements of this chapter, the chairman of each standing committee must schedule oversight studies and investigations for the agencies for which his standing committee is the investigating committee and may:</w:t>
      </w:r>
      <w:r>
        <w:rPr>
          <w:rFonts w:ascii="Times New Roman" w:hAnsi="Times New Roman" w:eastAsia="Times New Roman" w:cs="Times New Roman"/>
          <w:sz w:val="22"/>
          <w:szCs w:val="22"/>
          <w:lang w:val="en-PH"/>
        </w:rPr>
      </w:r>
    </w:p>
    <w:p xmlns:w14="http://schemas.microsoft.com/office/word/2010/wordml" w:rsidR="006721A5" w:rsidRDefault="006721A5" w14:paraId="30232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coordinate schedules for conducting oversight studies and investigations with the chairmen of other standing committees; and</w:t>
      </w:r>
      <w:r>
        <w:rPr>
          <w:rFonts w:ascii="Times New Roman" w:hAnsi="Times New Roman" w:eastAsia="Times New Roman" w:cs="Times New Roman"/>
          <w:sz w:val="22"/>
          <w:szCs w:val="22"/>
          <w:lang w:val="en-PH"/>
        </w:rPr>
      </w:r>
    </w:p>
    <w:p xmlns:w14="http://schemas.microsoft.com/office/word/2010/wordml" w:rsidR="006721A5" w:rsidRDefault="006721A5" w14:paraId="6C645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appoint joint investigating committees to conduct the oversight studies and investigations including, but not limited to, joint committees of the Senate and House of Representatives or joint standing committees of concurrent subject matter jurisdiction within the Senate or within the House of Representatives.</w:t>
      </w:r>
      <w:r>
        <w:rPr>
          <w:rFonts w:ascii="Times New Roman" w:hAnsi="Times New Roman" w:eastAsia="Times New Roman" w:cs="Times New Roman"/>
          <w:sz w:val="22"/>
          <w:szCs w:val="22"/>
          <w:lang w:val="en-PH"/>
        </w:rPr>
      </w:r>
    </w:p>
    <w:p xmlns:w14="http://schemas.microsoft.com/office/word/2010/wordml" w:rsidR="006721A5" w:rsidRDefault="006721A5" w14:paraId="40393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Chairmen of standing committees having concurrent subject matter jurisdiction over an agency or the programs and law governing an agency by virtue of the Rules of the Senate or Rules of the House of Representatives, may request that a joint investigating committee be appointed to conduct the oversight study and investigation for an agency.</w:t>
      </w:r>
      <w:r>
        <w:rPr>
          <w:rFonts w:ascii="Times New Roman" w:hAnsi="Times New Roman" w:eastAsia="Times New Roman" w:cs="Times New Roman"/>
          <w:sz w:val="22"/>
          <w:szCs w:val="22"/>
          <w:lang w:val="en-PH"/>
        </w:rPr>
      </w:r>
    </w:p>
    <w:p xmlns:w14="http://schemas.microsoft.com/office/word/2010/wordml" w:rsidR="006721A5" w:rsidRDefault="006721A5" w14:paraId="06E69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Speaker of the House of Representatives, upon consulting with the chairmen of the standing committees in the House of Representatives and the Clerk of the House of Representatives, shall determine the agencies for which each standing committee must conduct oversight studies and investigations. A proposed seven-year review schedule must be published in the House Journal on the first day of session each year.</w:t>
      </w:r>
      <w:r>
        <w:rPr>
          <w:rFonts w:ascii="Times New Roman" w:hAnsi="Times New Roman" w:eastAsia="Times New Roman" w:cs="Times New Roman"/>
          <w:sz w:val="22"/>
          <w:szCs w:val="22"/>
          <w:lang w:val="en-PH"/>
        </w:rPr>
      </w:r>
    </w:p>
    <w:p xmlns:w14="http://schemas.microsoft.com/office/word/2010/wordml" w:rsidR="006721A5" w:rsidRDefault="006721A5" w14:paraId="2E950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order to accomplish the requirements of this chapter, the chairman of each standing committee must schedule oversight studies and investigations for the agencies for which his standing committee is the investigating committee and may:</w:t>
      </w:r>
      <w:r>
        <w:rPr>
          <w:rFonts w:ascii="Times New Roman" w:hAnsi="Times New Roman" w:eastAsia="Times New Roman" w:cs="Times New Roman"/>
          <w:sz w:val="22"/>
          <w:szCs w:val="22"/>
          <w:lang w:val="en-PH"/>
        </w:rPr>
      </w:r>
    </w:p>
    <w:p xmlns:w14="http://schemas.microsoft.com/office/word/2010/wordml" w:rsidR="006721A5" w:rsidRDefault="006721A5" w14:paraId="3D3A6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coordinate schedules for conducting oversight studies and investigations with the chairmen of other standing committees; and</w:t>
      </w:r>
      <w:r>
        <w:rPr>
          <w:rFonts w:ascii="Times New Roman" w:hAnsi="Times New Roman" w:eastAsia="Times New Roman" w:cs="Times New Roman"/>
          <w:sz w:val="22"/>
          <w:szCs w:val="22"/>
          <w:lang w:val="en-PH"/>
        </w:rPr>
      </w:r>
    </w:p>
    <w:p xmlns:w14="http://schemas.microsoft.com/office/word/2010/wordml" w:rsidR="006721A5" w:rsidRDefault="006721A5" w14:paraId="6B7AC0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appoint joint investigating committees to conduct the oversight studies and investigations including, but not limited to, joint committees of the Senate and House of Representatives or joint standing committees of concurrent subject matter jurisdiction within the Senate or within the House of Representatives.</w:t>
      </w:r>
      <w:r>
        <w:rPr>
          <w:rFonts w:ascii="Times New Roman" w:hAnsi="Times New Roman" w:eastAsia="Times New Roman" w:cs="Times New Roman"/>
          <w:sz w:val="22"/>
          <w:szCs w:val="22"/>
          <w:lang w:val="en-PH"/>
        </w:rPr>
      </w:r>
    </w:p>
    <w:p xmlns:w14="http://schemas.microsoft.com/office/word/2010/wordml" w:rsidR="006721A5" w:rsidRDefault="006721A5" w14:paraId="6478F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Chairmen of standing committees having concurrent subject matter jurisdiction over an agency or the programs and law governing an agency by virtue of the Rules of the Senate or Rules of the House of Representatives, may request that a joint investigating committee be appointed to conduct the oversight study and investigation for the agency.</w:t>
      </w:r>
      <w:r>
        <w:rPr>
          <w:rFonts w:ascii="Times New Roman" w:hAnsi="Times New Roman" w:eastAsia="Times New Roman" w:cs="Times New Roman"/>
          <w:sz w:val="22"/>
          <w:szCs w:val="22"/>
          <w:lang w:val="en-PH"/>
        </w:rPr>
      </w:r>
    </w:p>
    <w:p xmlns:w14="http://schemas.microsoft.com/office/word/2010/wordml" w:rsidR="006721A5" w:rsidRDefault="006721A5" w14:paraId="7E356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chairman of an investigating committee may vest the standing committee's full investigative power and authority in a subcommittee. A subcommittee conducting an oversight study and investigation of an agency: (1) must make a full report of its findings and recommendations to the standing committee at the conclusion of its oversight study and investigation; and (2) must not consist of fewer than three members.</w:t>
      </w:r>
      <w:r>
        <w:rPr>
          <w:rFonts w:ascii="Times New Roman" w:hAnsi="Times New Roman" w:eastAsia="Times New Roman" w:cs="Times New Roman"/>
          <w:sz w:val="22"/>
          <w:szCs w:val="22"/>
          <w:lang w:val="en-PH"/>
        </w:rPr>
      </w:r>
    </w:p>
    <w:p xmlns:w14="http://schemas.microsoft.com/office/word/2010/wordml" w14:paraId="4656AF9F" w14:textId="77777777">
      <w:pPr>
        <w:spacing w:before="0" w:after="0" w:line="240" w:lineRule="auto"/>
      </w:pPr>
      <w:r>
        <w:t/>
      </w:r>
    </w:p>
    <w:p xmlns:w14="http://schemas.microsoft.com/office/word/2010/wordml" w:rsidR="006721A5" w:rsidRDefault="006721A5" w14:paraId="5A245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 2019 Act No. 1 (S.2), § 12,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774C3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418E0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12, in (B)(1),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0ADEEC0D" w14:textId="77777777">
      <w:pPr>
        <w:spacing w:before="0" w:after="0" w:line="240" w:lineRule="auto"/>
      </w:pPr>
      <w:r>
        <w:t/>
      </w:r>
    </w:p>
    <w:p xmlns:w14="http://schemas.microsoft.com/office/word/2010/wordml" w:rsidR="006721A5" w:rsidRDefault="006721A5" w14:paraId="160D3D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2-2-40. Unscheduled oversight studies and investigations.</w:t>
      </w:r>
      <w:r>
        <w:rPr>
          <w:rFonts w:ascii="Times New Roman" w:hAnsi="Times New Roman" w:eastAsia="Times New Roman" w:cs="Times New Roman"/>
          <w:b w:val="true"/>
          <w:sz w:val="22"/>
          <w:szCs w:val="22"/>
          <w:lang w:val="en-PH"/>
        </w:rPr>
      </w:r>
    </w:p>
    <w:p xmlns:w14="http://schemas.microsoft.com/office/word/2010/wordml" w:rsidR="006721A5" w:rsidRDefault="006721A5" w14:paraId="4593F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scheduled seven-year oversight studies and investigations, a standing committee of the Senate or House of Representatives may initiate an oversight study and investigation of an agency within its subject matter jurisdiction. The motion calling for the oversight study and investigation must state the subject matter and scope of the oversight study and investigation. The oversight study and investigation must not exceed the scope stated in the motion or the scope of the information unc</w:t>
      </w:r>
      <w:r>
        <w:rPr>
          <w:rFonts w:ascii="Times New Roman" w:hAnsi="Times New Roman" w:eastAsia="Times New Roman" w:cs="Times New Roman"/>
          <w:sz w:val="22"/>
          <w:szCs w:val="22"/>
          <w:lang w:val="en-PH"/>
        </w:rPr>
        <w:t>overed by the investigation.</w:t>
      </w:r>
      <w:r>
        <w:rPr>
          <w:rFonts w:ascii="Times New Roman" w:hAnsi="Times New Roman" w:eastAsia="Times New Roman" w:cs="Times New Roman"/>
          <w:sz w:val="22"/>
          <w:szCs w:val="22"/>
          <w:lang w:val="en-PH"/>
        </w:rPr>
      </w:r>
    </w:p>
    <w:p xmlns:w14="http://schemas.microsoft.com/office/word/2010/wordml" w:rsidR="006721A5" w:rsidRDefault="006721A5" w14:paraId="0E86A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the provisions of this chapter prohibits or restricts the President of the Senate, the Speaker of the House of Representatives, or chairmen of standing committees from fulfilling their constitutional obligations by authorizing and conducting legislative investigations into agencies' functions, duties, and activities.</w:t>
      </w:r>
      <w:r>
        <w:rPr>
          <w:rFonts w:ascii="Times New Roman" w:hAnsi="Times New Roman" w:eastAsia="Times New Roman" w:cs="Times New Roman"/>
          <w:sz w:val="22"/>
          <w:szCs w:val="22"/>
          <w:lang w:val="en-PH"/>
        </w:rPr>
      </w:r>
    </w:p>
    <w:p xmlns:w14="http://schemas.microsoft.com/office/word/2010/wordml" w14:paraId="3D63E0DB" w14:textId="77777777">
      <w:pPr>
        <w:spacing w:before="0" w:after="0" w:line="240" w:lineRule="auto"/>
      </w:pPr>
      <w:r>
        <w:t/>
      </w:r>
    </w:p>
    <w:p xmlns:w14="http://schemas.microsoft.com/office/word/2010/wordml" w:rsidR="006721A5" w:rsidRDefault="006721A5" w14:paraId="1ADB6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 2019 Act No. 1 (S.2), § 13, eff January 31, 2019.</w:t>
      </w:r>
      <w:r>
        <w:rPr>
          <w:rFonts w:ascii="Times New Roman" w:hAnsi="Times New Roman" w:eastAsia="Times New Roman" w:cs="Times New Roman"/>
          <w:sz w:val="22"/>
          <w:szCs w:val="22"/>
          <w:lang w:val="en-PH"/>
        </w:rPr>
      </w:r>
    </w:p>
    <w:p xmlns:w14="http://schemas.microsoft.com/office/word/2010/wordml" w:rsidR="006721A5" w:rsidRDefault="006721A5" w14:paraId="434E7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ED93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13, in (B),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645F1EF8" w14:textId="77777777">
      <w:pPr>
        <w:spacing w:before="0" w:after="0" w:line="240" w:lineRule="auto"/>
      </w:pPr>
      <w:r>
        <w:t/>
      </w:r>
    </w:p>
    <w:p xmlns:w14="http://schemas.microsoft.com/office/word/2010/wordml" w:rsidR="006721A5" w:rsidRDefault="006721A5" w14:paraId="4473F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2-2-50. Acquisition of evidence or information.</w:t>
      </w:r>
      <w:r>
        <w:rPr>
          <w:rFonts w:ascii="Times New Roman" w:hAnsi="Times New Roman" w:eastAsia="Times New Roman" w:cs="Times New Roman"/>
          <w:b w:val="true"/>
          <w:sz w:val="22"/>
          <w:szCs w:val="22"/>
          <w:lang w:val="en-PH"/>
        </w:rPr>
      </w:r>
    </w:p>
    <w:p xmlns:w14="http://schemas.microsoft.com/office/word/2010/wordml" w:rsidR="006721A5" w:rsidRDefault="006721A5" w14:paraId="78572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investigating committee conducts an oversight study and investigation or a legislative investigation is conducted pursuant to Section 2-2-40(B), evidence or information related to the investigation may be acquired by any lawful means, including, but not limited to:</w:t>
      </w:r>
      <w:r>
        <w:rPr>
          <w:rFonts w:ascii="Times New Roman" w:hAnsi="Times New Roman" w:eastAsia="Times New Roman" w:cs="Times New Roman"/>
          <w:sz w:val="22"/>
          <w:szCs w:val="22"/>
          <w:lang w:val="en-PH"/>
        </w:rPr>
      </w:r>
    </w:p>
    <w:p xmlns:w14="http://schemas.microsoft.com/office/word/2010/wordml" w:rsidR="006721A5" w:rsidRDefault="006721A5" w14:paraId="519BA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serving a request for information on the agency being studied or investigated. The request for information must be answered separately and fully in writing under oath and returned to the investigating committee within forty-five days after being served upon the department or agency. The time for answering a request for information may be extended for a period to be agreed upon by the investigating committee and the agency for good cause shown. The head of the department or agency must sign the answers </w:t>
      </w:r>
      <w:r>
        <w:rPr>
          <w:rFonts w:ascii="Times New Roman" w:hAnsi="Times New Roman" w:eastAsia="Times New Roman" w:cs="Times New Roman"/>
          <w:sz w:val="22"/>
          <w:szCs w:val="22"/>
          <w:lang w:val="en-PH"/>
        </w:rPr>
        <w:t>verifying them as true and correct. If any question contains a request for records, policies, audio or video recordings, or other documents, the question is not considered to have been answered unless a complete set of records, policies, audio or video recordings, or other documents is included with the answer;</w:t>
      </w:r>
      <w:r>
        <w:rPr>
          <w:rFonts w:ascii="Times New Roman" w:hAnsi="Times New Roman" w:eastAsia="Times New Roman" w:cs="Times New Roman"/>
          <w:sz w:val="22"/>
          <w:szCs w:val="22"/>
          <w:lang w:val="en-PH"/>
        </w:rPr>
      </w:r>
    </w:p>
    <w:p xmlns:w14="http://schemas.microsoft.com/office/word/2010/wordml" w:rsidR="006721A5" w:rsidRDefault="006721A5" w14:paraId="739A2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deposing witnesses upon oral examination. A deposition upon oral examination may be taken from any person that the investigating committee has reason to believe has knowledge of the activities under investigation. The investigating committee shall provide the person being deposed and the agency under investigation with no less than ten days notice of the deposition. The notice to the agency shall state the time and place for taking the deposition and name and address of each person to be examined. If a</w:t>
      </w:r>
      <w:r>
        <w:rPr>
          <w:rFonts w:ascii="Times New Roman" w:hAnsi="Times New Roman" w:eastAsia="Times New Roman" w:cs="Times New Roman"/>
          <w:sz w:val="22"/>
          <w:szCs w:val="22"/>
          <w:lang w:val="en-PH"/>
        </w:rPr>
        <w:t xml:space="preserve"> subpoena duces tecum is to be served on the person to be examined, the designation of the materials to be produced as set forth in the subpoena must be attached to or included in the notice. The deposition must be taken under oath administered by the chairman of the investigating committee or his designee. The testimony must be taken stenographically or recorded by some other means and may be videotaped. A person may be compelled to attend a deposition in the county in which he resides or in Richland Count</w:t>
      </w:r>
      <w:r>
        <w:rPr>
          <w:rFonts w:ascii="Times New Roman" w:hAnsi="Times New Roman" w:eastAsia="Times New Roman" w:cs="Times New Roman"/>
          <w:sz w:val="22"/>
          <w:szCs w:val="22"/>
          <w:lang w:val="en-PH"/>
        </w:rPr>
        <w:t>y;</w:t>
      </w:r>
      <w:r>
        <w:rPr>
          <w:rFonts w:ascii="Times New Roman" w:hAnsi="Times New Roman" w:eastAsia="Times New Roman" w:cs="Times New Roman"/>
          <w:sz w:val="22"/>
          <w:szCs w:val="22"/>
          <w:lang w:val="en-PH"/>
        </w:rPr>
      </w:r>
    </w:p>
    <w:p xmlns:w14="http://schemas.microsoft.com/office/word/2010/wordml" w:rsidR="006721A5" w:rsidRDefault="006721A5" w14:paraId="3284C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issuing subpoenas and subpoenas duces tecum pursuant to Chapter 69, Title 2; and</w:t>
      </w:r>
      <w:r>
        <w:rPr>
          <w:rFonts w:ascii="Times New Roman" w:hAnsi="Times New Roman" w:eastAsia="Times New Roman" w:cs="Times New Roman"/>
          <w:sz w:val="22"/>
          <w:szCs w:val="22"/>
          <w:lang w:val="en-PH"/>
        </w:rPr>
      </w:r>
    </w:p>
    <w:p xmlns:w14="http://schemas.microsoft.com/office/word/2010/wordml" w:rsidR="006721A5" w:rsidRDefault="006721A5" w14:paraId="6D6A9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requiring the agency to prepare and submit to the investigating committee a program evaluation report by a date specified by the investigating committee. The investigating committee must specify the agency program or programs or agency operations that it is studying or investigating and the information to be contained in the program evaluation report.</w:t>
      </w:r>
      <w:r>
        <w:rPr>
          <w:rFonts w:ascii="Times New Roman" w:hAnsi="Times New Roman" w:eastAsia="Times New Roman" w:cs="Times New Roman"/>
          <w:sz w:val="22"/>
          <w:szCs w:val="22"/>
          <w:lang w:val="en-PH"/>
        </w:rPr>
      </w:r>
    </w:p>
    <w:p xmlns:w14="http://schemas.microsoft.com/office/word/2010/wordml" w14:paraId="3FAB2C47" w14:textId="77777777">
      <w:pPr>
        <w:spacing w:before="0" w:after="0" w:line="240" w:lineRule="auto"/>
      </w:pPr>
      <w:r>
        <w:t/>
      </w:r>
    </w:p>
    <w:p xmlns:w14="http://schemas.microsoft.com/office/word/2010/wordml" w:rsidR="006721A5" w:rsidRDefault="006721A5" w14:paraId="0991A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660F8725" w14:textId="77777777">
      <w:pPr>
        <w:spacing w:before="0" w:after="0" w:line="240" w:lineRule="auto"/>
      </w:pPr>
      <w:r>
        <w:t/>
      </w:r>
    </w:p>
    <w:p xmlns:w14="http://schemas.microsoft.com/office/word/2010/wordml" w:rsidR="006721A5" w:rsidRDefault="006721A5" w14:paraId="5CBBC5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2-2-60. Program evaluation reports.</w:t>
      </w:r>
      <w:r>
        <w:rPr>
          <w:rFonts w:ascii="Times New Roman" w:hAnsi="Times New Roman" w:eastAsia="Times New Roman" w:cs="Times New Roman"/>
          <w:b w:val="true"/>
          <w:sz w:val="22"/>
          <w:szCs w:val="22"/>
          <w:lang w:val="en-PH"/>
        </w:rPr>
      </w:r>
    </w:p>
    <w:p xmlns:w14="http://schemas.microsoft.com/office/word/2010/wordml" w:rsidR="006721A5" w:rsidRDefault="006721A5" w14:paraId="0B764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investigating committee's request for a program evaluation report must contain:</w:t>
      </w:r>
      <w:r>
        <w:rPr>
          <w:rFonts w:ascii="Times New Roman" w:hAnsi="Times New Roman" w:eastAsia="Times New Roman" w:cs="Times New Roman"/>
          <w:sz w:val="22"/>
          <w:szCs w:val="22"/>
          <w:lang w:val="en-PH"/>
        </w:rPr>
      </w:r>
    </w:p>
    <w:p xmlns:w14="http://schemas.microsoft.com/office/word/2010/wordml" w:rsidR="006721A5" w:rsidRDefault="006721A5" w14:paraId="6F751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agency program or operations that it intends to investigate;</w:t>
      </w:r>
      <w:r>
        <w:rPr>
          <w:rFonts w:ascii="Times New Roman" w:hAnsi="Times New Roman" w:eastAsia="Times New Roman" w:cs="Times New Roman"/>
          <w:sz w:val="22"/>
          <w:szCs w:val="22"/>
          <w:lang w:val="en-PH"/>
        </w:rPr>
      </w:r>
    </w:p>
    <w:p xmlns:w14="http://schemas.microsoft.com/office/word/2010/wordml" w:rsidR="006721A5" w:rsidRDefault="006721A5" w14:paraId="125EF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information that must be included in the report; and</w:t>
      </w:r>
      <w:r>
        <w:rPr>
          <w:rFonts w:ascii="Times New Roman" w:hAnsi="Times New Roman" w:eastAsia="Times New Roman" w:cs="Times New Roman"/>
          <w:sz w:val="22"/>
          <w:szCs w:val="22"/>
          <w:lang w:val="en-PH"/>
        </w:rPr>
      </w:r>
    </w:p>
    <w:p xmlns:w14="http://schemas.microsoft.com/office/word/2010/wordml" w:rsidR="006721A5" w:rsidRDefault="006721A5" w14:paraId="4C36E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that the report must be submitted to the committee.</w:t>
      </w:r>
      <w:r>
        <w:rPr>
          <w:rFonts w:ascii="Times New Roman" w:hAnsi="Times New Roman" w:eastAsia="Times New Roman" w:cs="Times New Roman"/>
          <w:sz w:val="22"/>
          <w:szCs w:val="22"/>
          <w:lang w:val="en-PH"/>
        </w:rPr>
      </w:r>
    </w:p>
    <w:p xmlns:w14="http://schemas.microsoft.com/office/word/2010/wordml" w:rsidR="006721A5" w:rsidRDefault="006721A5" w14:paraId="338F8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investigating committee may request that the program evaluation report contain any of the following information:</w:t>
      </w:r>
      <w:r>
        <w:rPr>
          <w:rFonts w:ascii="Times New Roman" w:hAnsi="Times New Roman" w:eastAsia="Times New Roman" w:cs="Times New Roman"/>
          <w:sz w:val="22"/>
          <w:szCs w:val="22"/>
          <w:lang w:val="en-PH"/>
        </w:rPr>
      </w:r>
    </w:p>
    <w:p xmlns:w14="http://schemas.microsoft.com/office/word/2010/wordml" w:rsidR="006721A5" w:rsidRDefault="006721A5" w14:paraId="70621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enabling or authorizing law or other relevant mandate, including any federal mandates;</w:t>
      </w:r>
      <w:r>
        <w:rPr>
          <w:rFonts w:ascii="Times New Roman" w:hAnsi="Times New Roman" w:eastAsia="Times New Roman" w:cs="Times New Roman"/>
          <w:sz w:val="22"/>
          <w:szCs w:val="22"/>
          <w:lang w:val="en-PH"/>
        </w:rPr>
      </w:r>
    </w:p>
    <w:p xmlns:w14="http://schemas.microsoft.com/office/word/2010/wordml" w:rsidR="006721A5" w:rsidRDefault="006721A5" w14:paraId="2DC96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each program administered by the agency identified by the investigating committee in the request for a program evaluation report, including the following information:</w:t>
      </w:r>
      <w:r>
        <w:rPr>
          <w:rFonts w:ascii="Times New Roman" w:hAnsi="Times New Roman" w:eastAsia="Times New Roman" w:cs="Times New Roman"/>
          <w:sz w:val="22"/>
          <w:szCs w:val="22"/>
          <w:lang w:val="en-PH"/>
        </w:rPr>
      </w:r>
    </w:p>
    <w:p xmlns:w14="http://schemas.microsoft.com/office/word/2010/wordml" w:rsidR="006721A5" w:rsidRDefault="006721A5" w14:paraId="576A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established priorities, including goals and objectives in meeting each priority;</w:t>
      </w:r>
      <w:r>
        <w:rPr>
          <w:rFonts w:ascii="Times New Roman" w:hAnsi="Times New Roman" w:eastAsia="Times New Roman" w:cs="Times New Roman"/>
          <w:sz w:val="22"/>
          <w:szCs w:val="22"/>
          <w:lang w:val="en-PH"/>
        </w:rPr>
      </w:r>
    </w:p>
    <w:p xmlns:w14="http://schemas.microsoft.com/office/word/2010/wordml" w:rsidR="006721A5" w:rsidRDefault="006721A5" w14:paraId="1BED4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performance criteria, timetables, or other benchmarks used by the agency to measure its progress in achieving its goals and objectives;</w:t>
      </w:r>
      <w:r>
        <w:rPr>
          <w:rFonts w:ascii="Times New Roman" w:hAnsi="Times New Roman" w:eastAsia="Times New Roman" w:cs="Times New Roman"/>
          <w:sz w:val="22"/>
          <w:szCs w:val="22"/>
          <w:lang w:val="en-PH"/>
        </w:rPr>
      </w:r>
    </w:p>
    <w:p xmlns:w14="http://schemas.microsoft.com/office/word/2010/wordml" w:rsidR="006721A5" w:rsidRDefault="006721A5" w14:paraId="6F4DB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assessment by the agency indicating the extent to which it has met the goals and objectives, using the performance criteria. When an agency has not met its goals and objectives, the agency shall identify the reasons for not meeting them and the corrective measures the agency has taken to meet them in the future;</w:t>
      </w:r>
      <w:r>
        <w:rPr>
          <w:rFonts w:ascii="Times New Roman" w:hAnsi="Times New Roman" w:eastAsia="Times New Roman" w:cs="Times New Roman"/>
          <w:sz w:val="22"/>
          <w:szCs w:val="22"/>
          <w:lang w:val="en-PH"/>
        </w:rPr>
      </w:r>
    </w:p>
    <w:p xmlns:w14="http://schemas.microsoft.com/office/word/2010/wordml" w:rsidR="006721A5" w:rsidRDefault="006721A5" w14:paraId="014F4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organizational structure, including a position count, job classification, and organization flow chart indicating lines of responsibility;</w:t>
      </w:r>
      <w:r>
        <w:rPr>
          <w:rFonts w:ascii="Times New Roman" w:hAnsi="Times New Roman" w:eastAsia="Times New Roman" w:cs="Times New Roman"/>
          <w:sz w:val="22"/>
          <w:szCs w:val="22"/>
          <w:lang w:val="en-PH"/>
        </w:rPr>
      </w:r>
    </w:p>
    <w:p xmlns:w14="http://schemas.microsoft.com/office/word/2010/wordml" w:rsidR="006721A5" w:rsidRDefault="006721A5" w14:paraId="7FA64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financial summary, including sources of funding by program and the amounts allocated or appropriated and expended over the last ten years;</w:t>
      </w:r>
      <w:r>
        <w:rPr>
          <w:rFonts w:ascii="Times New Roman" w:hAnsi="Times New Roman" w:eastAsia="Times New Roman" w:cs="Times New Roman"/>
          <w:sz w:val="22"/>
          <w:szCs w:val="22"/>
          <w:lang w:val="en-PH"/>
        </w:rPr>
      </w:r>
    </w:p>
    <w:p xmlns:w14="http://schemas.microsoft.com/office/word/2010/wordml" w:rsidR="006721A5" w:rsidRDefault="006721A5" w14:paraId="45D529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identification of areas where the agency has coordinated efforts with other state and federal agencies in achieving program objectives and other areas in which an agency could establish cooperative arrangements including, but not limited to, cooperative arrangements to coordinate services and eliminate redundant requirements;</w:t>
      </w:r>
      <w:r>
        <w:rPr>
          <w:rFonts w:ascii="Times New Roman" w:hAnsi="Times New Roman" w:eastAsia="Times New Roman" w:cs="Times New Roman"/>
          <w:sz w:val="22"/>
          <w:szCs w:val="22"/>
          <w:lang w:val="en-PH"/>
        </w:rPr>
      </w:r>
    </w:p>
    <w:p xmlns:w14="http://schemas.microsoft.com/office/word/2010/wordml" w:rsidR="006721A5" w:rsidRDefault="006721A5" w14:paraId="2E1D1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identification of the constituencies served by the agency or program, noting any changes or projected changes in the constituencies;</w:t>
      </w:r>
      <w:r>
        <w:rPr>
          <w:rFonts w:ascii="Times New Roman" w:hAnsi="Times New Roman" w:eastAsia="Times New Roman" w:cs="Times New Roman"/>
          <w:sz w:val="22"/>
          <w:szCs w:val="22"/>
          <w:lang w:val="en-PH"/>
        </w:rPr>
      </w:r>
    </w:p>
    <w:p xmlns:w14="http://schemas.microsoft.com/office/word/2010/wordml" w:rsidR="006721A5" w:rsidRDefault="006721A5" w14:paraId="5DBC7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summary of efforts by the agency or program regarding the use of alternative delivery systems, including privatization, in meeting its goals and objectives;</w:t>
      </w:r>
      <w:r>
        <w:rPr>
          <w:rFonts w:ascii="Times New Roman" w:hAnsi="Times New Roman" w:eastAsia="Times New Roman" w:cs="Times New Roman"/>
          <w:sz w:val="22"/>
          <w:szCs w:val="22"/>
          <w:lang w:val="en-PH"/>
        </w:rPr>
      </w:r>
    </w:p>
    <w:p xmlns:w14="http://schemas.microsoft.com/office/word/2010/wordml" w:rsidR="006721A5" w:rsidRDefault="006721A5" w14:paraId="12A85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identification of emerging issues for the agency;</w:t>
      </w:r>
      <w:r>
        <w:rPr>
          <w:rFonts w:ascii="Times New Roman" w:hAnsi="Times New Roman" w:eastAsia="Times New Roman" w:cs="Times New Roman"/>
          <w:sz w:val="22"/>
          <w:szCs w:val="22"/>
          <w:lang w:val="en-PH"/>
        </w:rPr>
      </w:r>
    </w:p>
    <w:p xmlns:w14="http://schemas.microsoft.com/office/word/2010/wordml" w:rsidR="006721A5" w:rsidRDefault="006721A5" w14:paraId="145EE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comparison of any related federal laws and regulations to the state laws governing the agency or program and the rules implemented by the agency or program;</w:t>
      </w:r>
      <w:r>
        <w:rPr>
          <w:rFonts w:ascii="Times New Roman" w:hAnsi="Times New Roman" w:eastAsia="Times New Roman" w:cs="Times New Roman"/>
          <w:sz w:val="22"/>
          <w:szCs w:val="22"/>
          <w:lang w:val="en-PH"/>
        </w:rPr>
      </w:r>
    </w:p>
    <w:p xmlns:w14="http://schemas.microsoft.com/office/word/2010/wordml" w:rsidR="006721A5" w:rsidRDefault="006721A5" w14:paraId="1BCD9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agency policies for collecting, managing, and using personal information over the Internet and nonelectronically, information on the agency's implementation of information technologies;</w:t>
      </w:r>
      <w:r>
        <w:rPr>
          <w:rFonts w:ascii="Times New Roman" w:hAnsi="Times New Roman" w:eastAsia="Times New Roman" w:cs="Times New Roman"/>
          <w:sz w:val="22"/>
          <w:szCs w:val="22"/>
          <w:lang w:val="en-PH"/>
        </w:rPr>
      </w:r>
    </w:p>
    <w:p xmlns:w14="http://schemas.microsoft.com/office/word/2010/wordml" w:rsidR="006721A5" w:rsidRDefault="006721A5" w14:paraId="7F872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list of reports, applications, and other similar paperwork required to be filed with the agency by the public. The list must include:</w:t>
      </w:r>
      <w:r>
        <w:rPr>
          <w:rFonts w:ascii="Times New Roman" w:hAnsi="Times New Roman" w:eastAsia="Times New Roman" w:cs="Times New Roman"/>
          <w:sz w:val="22"/>
          <w:szCs w:val="22"/>
          <w:lang w:val="en-PH"/>
        </w:rPr>
      </w:r>
    </w:p>
    <w:p xmlns:w14="http://schemas.microsoft.com/office/word/2010/wordml" w:rsidR="006721A5" w:rsidRDefault="006721A5" w14:paraId="24E8E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statutory authority for each filing requirement;</w:t>
      </w:r>
      <w:r>
        <w:rPr>
          <w:rFonts w:ascii="Times New Roman" w:hAnsi="Times New Roman" w:eastAsia="Times New Roman" w:cs="Times New Roman"/>
          <w:sz w:val="22"/>
          <w:szCs w:val="22"/>
          <w:lang w:val="en-PH"/>
        </w:rPr>
      </w:r>
    </w:p>
    <w:p xmlns:w14="http://schemas.microsoft.com/office/word/2010/wordml" w:rsidR="006721A5" w:rsidRDefault="006721A5" w14:paraId="53B91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each filing requirement was adopted or last amended by the agency;</w:t>
      </w:r>
      <w:r>
        <w:rPr>
          <w:rFonts w:ascii="Times New Roman" w:hAnsi="Times New Roman" w:eastAsia="Times New Roman" w:cs="Times New Roman"/>
          <w:sz w:val="22"/>
          <w:szCs w:val="22"/>
          <w:lang w:val="en-PH"/>
        </w:rPr>
      </w:r>
    </w:p>
    <w:p xmlns:w14="http://schemas.microsoft.com/office/word/2010/wordml" w:rsidR="006721A5" w:rsidRDefault="006721A5" w14:paraId="06A77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frequency that filing is required;</w:t>
      </w:r>
      <w:r>
        <w:rPr>
          <w:rFonts w:ascii="Times New Roman" w:hAnsi="Times New Roman" w:eastAsia="Times New Roman" w:cs="Times New Roman"/>
          <w:sz w:val="22"/>
          <w:szCs w:val="22"/>
          <w:lang w:val="en-PH"/>
        </w:rPr>
      </w:r>
    </w:p>
    <w:p xmlns:w14="http://schemas.microsoft.com/office/word/2010/wordml" w:rsidR="006721A5" w:rsidRDefault="006721A5" w14:paraId="6DA13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number of filings received annually for the last seven years and the number of anticipated filings for the next four years;</w:t>
      </w:r>
      <w:r>
        <w:rPr>
          <w:rFonts w:ascii="Times New Roman" w:hAnsi="Times New Roman" w:eastAsia="Times New Roman" w:cs="Times New Roman"/>
          <w:sz w:val="22"/>
          <w:szCs w:val="22"/>
          <w:lang w:val="en-PH"/>
        </w:rPr>
      </w:r>
    </w:p>
    <w:p xmlns:w14="http://schemas.microsoft.com/office/word/2010/wordml" w:rsidR="006721A5" w:rsidRDefault="006721A5" w14:paraId="151B4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description of the actions taken or contemplated by the agency to reduce filing requirements and paperwork duplication;</w:t>
      </w:r>
      <w:r>
        <w:rPr>
          <w:rFonts w:ascii="Times New Roman" w:hAnsi="Times New Roman" w:eastAsia="Times New Roman" w:cs="Times New Roman"/>
          <w:sz w:val="22"/>
          <w:szCs w:val="22"/>
          <w:lang w:val="en-PH"/>
        </w:rPr>
      </w:r>
    </w:p>
    <w:p xmlns:w14="http://schemas.microsoft.com/office/word/2010/wordml" w:rsidR="006721A5" w:rsidRDefault="006721A5" w14:paraId="19DA5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any other relevant information specifically requested by the investigating committee.</w:t>
      </w:r>
      <w:r>
        <w:rPr>
          <w:rFonts w:ascii="Times New Roman" w:hAnsi="Times New Roman" w:eastAsia="Times New Roman" w:cs="Times New Roman"/>
          <w:sz w:val="22"/>
          <w:szCs w:val="22"/>
          <w:lang w:val="en-PH"/>
        </w:rPr>
      </w:r>
    </w:p>
    <w:p xmlns:w14="http://schemas.microsoft.com/office/word/2010/wordml" w:rsidR="006721A5" w:rsidRDefault="006721A5" w14:paraId="13F6F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information contained in a program evaluation report must be presented in a concise and complete manner.</w:t>
      </w:r>
      <w:r>
        <w:rPr>
          <w:rFonts w:ascii="Times New Roman" w:hAnsi="Times New Roman" w:eastAsia="Times New Roman" w:cs="Times New Roman"/>
          <w:sz w:val="22"/>
          <w:szCs w:val="22"/>
          <w:lang w:val="en-PH"/>
        </w:rPr>
      </w:r>
    </w:p>
    <w:p xmlns:w14="http://schemas.microsoft.com/office/word/2010/wordml" w:rsidR="006721A5" w:rsidRDefault="006721A5" w14:paraId="01F05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The chairman of the investigating committee may direct the Legislative Audit Council to perform a study of the program evaluation report and report its findings to the investigating committee. The chairman also may direct the Legislative Audit Council to perform its own audit of the program or operations being studied or investigated by the investigating committee.</w:t>
      </w:r>
      <w:r>
        <w:rPr>
          <w:rFonts w:ascii="Times New Roman" w:hAnsi="Times New Roman" w:eastAsia="Times New Roman" w:cs="Times New Roman"/>
          <w:sz w:val="22"/>
          <w:szCs w:val="22"/>
          <w:lang w:val="en-PH"/>
        </w:rPr>
      </w:r>
    </w:p>
    <w:p xmlns:w14="http://schemas.microsoft.com/office/word/2010/wordml" w:rsidR="006721A5" w:rsidRDefault="006721A5" w14:paraId="02936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state agency that is vested with revenue bonding authority may submit annual reports and annual external audit reports conducted by a third party in lieu of a program evaluation report.</w:t>
      </w:r>
      <w:r>
        <w:rPr>
          <w:rFonts w:ascii="Times New Roman" w:hAnsi="Times New Roman" w:eastAsia="Times New Roman" w:cs="Times New Roman"/>
          <w:sz w:val="22"/>
          <w:szCs w:val="22"/>
          <w:lang w:val="en-PH"/>
        </w:rPr>
      </w:r>
    </w:p>
    <w:p xmlns:w14="http://schemas.microsoft.com/office/word/2010/wordml" w14:paraId="43CDAA81" w14:textId="77777777">
      <w:pPr>
        <w:spacing w:before="0" w:after="0" w:line="240" w:lineRule="auto"/>
      </w:pPr>
      <w:r>
        <w:t/>
      </w:r>
    </w:p>
    <w:p xmlns:w14="http://schemas.microsoft.com/office/word/2010/wordml" w:rsidR="006721A5" w:rsidRDefault="006721A5" w14:paraId="3686D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7098D695" w14:textId="77777777">
      <w:pPr>
        <w:spacing w:before="0" w:after="0" w:line="240" w:lineRule="auto"/>
      </w:pPr>
      <w:r>
        <w:t/>
      </w:r>
    </w:p>
    <w:p xmlns:w14="http://schemas.microsoft.com/office/word/2010/wordml" w:rsidR="006721A5" w:rsidRDefault="006721A5" w14:paraId="7C532A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2-2-70. Testimony under oath.</w:t>
      </w:r>
      <w:r>
        <w:rPr>
          <w:rFonts w:ascii="Times New Roman" w:hAnsi="Times New Roman" w:eastAsia="Times New Roman" w:cs="Times New Roman"/>
          <w:b w:val="true"/>
          <w:sz w:val="22"/>
          <w:szCs w:val="22"/>
          <w:lang w:val="en-PH"/>
        </w:rPr>
      </w:r>
    </w:p>
    <w:p xmlns:w14="http://schemas.microsoft.com/office/word/2010/wordml" w:rsidR="006721A5" w:rsidRDefault="006721A5" w14:paraId="79652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testimony given to the investigating committee must be under oath.</w:t>
      </w:r>
      <w:r>
        <w:rPr>
          <w:rFonts w:ascii="Times New Roman" w:hAnsi="Times New Roman" w:eastAsia="Times New Roman" w:cs="Times New Roman"/>
          <w:sz w:val="22"/>
          <w:szCs w:val="22"/>
          <w:lang w:val="en-PH"/>
        </w:rPr>
      </w:r>
    </w:p>
    <w:p xmlns:w14="http://schemas.microsoft.com/office/word/2010/wordml" w14:paraId="620543C4" w14:textId="77777777">
      <w:pPr>
        <w:spacing w:before="0" w:after="0" w:line="240" w:lineRule="auto"/>
      </w:pPr>
      <w:r>
        <w:t/>
      </w:r>
    </w:p>
    <w:p xmlns:w14="http://schemas.microsoft.com/office/word/2010/wordml" w:rsidR="006721A5" w:rsidRDefault="006721A5" w14:paraId="20863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289C0625" w14:textId="77777777">
      <w:pPr>
        <w:spacing w:before="0" w:after="0" w:line="240" w:lineRule="auto"/>
      </w:pPr>
      <w:r>
        <w:t/>
      </w:r>
    </w:p>
    <w:p xmlns:w14="http://schemas.microsoft.com/office/word/2010/wordml" w:rsidR="006721A5" w:rsidRDefault="006721A5" w14:paraId="5185E5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2-2-80. Witnesses; right to counsel; legal privilege; ruling on objections; review.</w:t>
      </w:r>
      <w:r>
        <w:rPr>
          <w:rFonts w:ascii="Times New Roman" w:hAnsi="Times New Roman" w:eastAsia="Times New Roman" w:cs="Times New Roman"/>
          <w:b w:val="true"/>
          <w:sz w:val="22"/>
          <w:szCs w:val="22"/>
          <w:lang w:val="en-PH"/>
        </w:rPr>
      </w:r>
    </w:p>
    <w:p xmlns:w14="http://schemas.microsoft.com/office/word/2010/wordml" w:rsidR="006721A5" w:rsidRDefault="006721A5" w14:paraId="3F12F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witness testifying before the investigating committee may have counsel present to advise him. The witness or his counsel may, during the time of testimony, claim any legal privilege recognized by the laws of this State in response to any question and is entitled to have a ruling by the chairman on any objection. In making his ruling, the chairman of the investigating committee shall follow as closely as possible the statutory law and the decisions of the courts of this State regarding legal privileges.</w:t>
      </w:r>
      <w:r>
        <w:rPr>
          <w:rFonts w:ascii="Times New Roman" w:hAnsi="Times New Roman" w:eastAsia="Times New Roman" w:cs="Times New Roman"/>
          <w:sz w:val="22"/>
          <w:szCs w:val="22"/>
          <w:lang w:val="en-PH"/>
        </w:rPr>
        <w:t xml:space="preserve"> The ruling of the chair may not be reviewed by the courts of this State except in a separate proceeding for contempt of the General Assembly.</w:t>
      </w:r>
      <w:r>
        <w:rPr>
          <w:rFonts w:ascii="Times New Roman" w:hAnsi="Times New Roman" w:eastAsia="Times New Roman" w:cs="Times New Roman"/>
          <w:sz w:val="22"/>
          <w:szCs w:val="22"/>
          <w:lang w:val="en-PH"/>
        </w:rPr>
      </w:r>
    </w:p>
    <w:p xmlns:w14="http://schemas.microsoft.com/office/word/2010/wordml" w14:paraId="30F7BD96" w14:textId="77777777">
      <w:pPr>
        <w:spacing w:before="0" w:after="0" w:line="240" w:lineRule="auto"/>
      </w:pPr>
      <w:r>
        <w:t/>
      </w:r>
    </w:p>
    <w:p xmlns:w14="http://schemas.microsoft.com/office/word/2010/wordml" w:rsidR="006721A5" w:rsidRDefault="006721A5" w14:paraId="2C6A1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6D8BF371" w14:textId="77777777">
      <w:pPr>
        <w:spacing w:before="0" w:after="0" w:line="240" w:lineRule="auto"/>
      </w:pPr>
      <w:r>
        <w:t/>
      </w:r>
    </w:p>
    <w:p xmlns:w14="http://schemas.microsoft.com/office/word/2010/wordml" w:rsidR="006721A5" w:rsidRDefault="006721A5" w14:paraId="3E089D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2-2-90. Witnesses; privilege at law.</w:t>
      </w:r>
      <w:r>
        <w:rPr>
          <w:rFonts w:ascii="Times New Roman" w:hAnsi="Times New Roman" w:eastAsia="Times New Roman" w:cs="Times New Roman"/>
          <w:b w:val="true"/>
          <w:sz w:val="22"/>
          <w:szCs w:val="22"/>
          <w:lang w:val="en-PH"/>
        </w:rPr>
      </w:r>
    </w:p>
    <w:p xmlns:w14="http://schemas.microsoft.com/office/word/2010/wordml" w:rsidR="006721A5" w:rsidRDefault="006721A5" w14:paraId="2396B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witness shall be given the benefit of any privilege at law which he may have in court as a party to a civil action.</w:t>
      </w:r>
      <w:r>
        <w:rPr>
          <w:rFonts w:ascii="Times New Roman" w:hAnsi="Times New Roman" w:eastAsia="Times New Roman" w:cs="Times New Roman"/>
          <w:sz w:val="22"/>
          <w:szCs w:val="22"/>
          <w:lang w:val="en-PH"/>
        </w:rPr>
      </w:r>
    </w:p>
    <w:p xmlns:w14="http://schemas.microsoft.com/office/word/2010/wordml" w14:paraId="1D3E50A8" w14:textId="77777777">
      <w:pPr>
        <w:spacing w:before="0" w:after="0" w:line="240" w:lineRule="auto"/>
      </w:pPr>
      <w:r>
        <w:t/>
      </w:r>
    </w:p>
    <w:p xmlns:w14="http://schemas.microsoft.com/office/word/2010/wordml" w:rsidR="006721A5" w:rsidRDefault="006721A5" w14:paraId="2B0ED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79CF181F" w14:textId="77777777">
      <w:pPr>
        <w:spacing w:before="0" w:after="0" w:line="240" w:lineRule="auto"/>
      </w:pPr>
      <w:r>
        <w:t/>
      </w:r>
    </w:p>
    <w:p xmlns:w14="http://schemas.microsoft.com/office/word/2010/wordml" w:rsidR="006721A5" w:rsidRDefault="006721A5" w14:paraId="1D088D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2-2-100. Contempt; penalty.</w:t>
      </w:r>
      <w:r>
        <w:rPr>
          <w:rFonts w:ascii="Times New Roman" w:hAnsi="Times New Roman" w:eastAsia="Times New Roman" w:cs="Times New Roman"/>
          <w:b w:val="true"/>
          <w:sz w:val="22"/>
          <w:szCs w:val="22"/>
          <w:lang w:val="en-PH"/>
        </w:rPr>
      </w:r>
    </w:p>
    <w:p xmlns:w14="http://schemas.microsoft.com/office/word/2010/wordml" w:rsidR="006721A5" w:rsidRDefault="006721A5" w14:paraId="18536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appears before a committee or subcommittee of either house, pursuant to this chapter, and wilfully gives false, materially misleading, or materially incomplete testimony under oath is guilty of contempt of the General Assembly. A person who is convicted of or pleads guilty to contempt of the General Assembly is guilty of a felony and, upon conviction, must be fined within the discretion of the court or imprisoned for not more than five years, or both.</w:t>
      </w:r>
      <w:r>
        <w:rPr>
          <w:rFonts w:ascii="Times New Roman" w:hAnsi="Times New Roman" w:eastAsia="Times New Roman" w:cs="Times New Roman"/>
          <w:sz w:val="22"/>
          <w:szCs w:val="22"/>
          <w:lang w:val="en-PH"/>
        </w:rPr>
      </w:r>
    </w:p>
    <w:p xmlns:w14="http://schemas.microsoft.com/office/word/2010/wordml" w14:paraId="10709B9E" w14:textId="77777777">
      <w:pPr>
        <w:spacing w:before="0" w:after="0" w:line="240" w:lineRule="auto"/>
      </w:pPr>
      <w:r>
        <w:t/>
      </w:r>
    </w:p>
    <w:p xmlns:w14="http://schemas.microsoft.com/office/word/2010/wordml" w:rsidR="006721A5" w:rsidRDefault="006721A5" w14:paraId="29F10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697D07F2" w14:textId="77777777">
      <w:pPr>
        <w:spacing w:before="0" w:after="0" w:line="240" w:lineRule="auto"/>
      </w:pPr>
      <w:r>
        <w:t/>
      </w:r>
    </w:p>
    <w:p xmlns:w14="http://schemas.microsoft.com/office/word/2010/wordml" w:rsidR="006721A5" w:rsidRDefault="006721A5" w14:paraId="0D5358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2-2-110. Notification to Attorney General of violations of Section 2-2-100; filing of charges.</w:t>
      </w:r>
      <w:r>
        <w:rPr>
          <w:rFonts w:ascii="Times New Roman" w:hAnsi="Times New Roman" w:eastAsia="Times New Roman" w:cs="Times New Roman"/>
          <w:b w:val="true"/>
          <w:sz w:val="22"/>
          <w:szCs w:val="22"/>
          <w:lang w:val="en-PH"/>
        </w:rPr>
      </w:r>
    </w:p>
    <w:p xmlns:w14="http://schemas.microsoft.com/office/word/2010/wordml" w:rsidR="006721A5" w:rsidRDefault="006721A5" w14:paraId="60CB2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violates Section 2-2-100 it is the duty of the chair of the committee or subcommittee before which the false, misleading, or incomplete testimony was given, to notify the Attorney General of South Carolina who shall cause charges to be filed in the appropriate county.</w:t>
      </w:r>
      <w:r>
        <w:rPr>
          <w:rFonts w:ascii="Times New Roman" w:hAnsi="Times New Roman" w:eastAsia="Times New Roman" w:cs="Times New Roman"/>
          <w:sz w:val="22"/>
          <w:szCs w:val="22"/>
          <w:lang w:val="en-PH"/>
        </w:rPr>
      </w:r>
    </w:p>
    <w:p xmlns:w14="http://schemas.microsoft.com/office/word/2010/wordml" w14:paraId="153DE341" w14:textId="77777777">
      <w:pPr>
        <w:spacing w:before="0" w:after="0" w:line="240" w:lineRule="auto"/>
      </w:pPr>
      <w:r>
        <w:t/>
      </w:r>
    </w:p>
    <w:p xmlns:w14="http://schemas.microsoft.com/office/word/2010/wordml" w:rsidR="006721A5" w:rsidRDefault="006721A5" w14:paraId="5034C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p xmlns:w14="http://schemas.microsoft.com/office/word/2010/wordml" w14:paraId="0C4C5BD1" w14:textId="77777777">
      <w:pPr>
        <w:spacing w:before="0" w:after="0" w:line="240" w:lineRule="auto"/>
      </w:pPr>
      <w:r>
        <w:t/>
      </w:r>
    </w:p>
    <w:p xmlns:w14="http://schemas.microsoft.com/office/word/2010/wordml" w:rsidR="006721A5" w:rsidRDefault="006721A5" w14:paraId="521F9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2-2-120. Criminal contempt; penalty.</w:t>
      </w:r>
      <w:r>
        <w:rPr>
          <w:rFonts w:ascii="Times New Roman" w:hAnsi="Times New Roman" w:eastAsia="Times New Roman" w:cs="Times New Roman"/>
          <w:b w:val="true"/>
          <w:sz w:val="22"/>
          <w:szCs w:val="22"/>
          <w:lang w:val="en-PH"/>
        </w:rPr>
      </w:r>
    </w:p>
    <w:p xmlns:w14="http://schemas.microsoft.com/office/word/2010/wordml" w:rsidR="006721A5" w:rsidRDefault="006721A5" w14:paraId="156B8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is guilty of criminal contempt when, having been duly subpoenaed to attend as a witness before either house of the legislature or before any committee thereof, he:</w:t>
      </w:r>
      <w:r>
        <w:rPr>
          <w:rFonts w:ascii="Times New Roman" w:hAnsi="Times New Roman" w:eastAsia="Times New Roman" w:cs="Times New Roman"/>
          <w:sz w:val="22"/>
          <w:szCs w:val="22"/>
          <w:lang w:val="en-PH"/>
        </w:rPr>
      </w:r>
    </w:p>
    <w:p xmlns:w14="http://schemas.microsoft.com/office/word/2010/wordml" w:rsidR="006721A5" w:rsidRDefault="006721A5" w14:paraId="35AC3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fails or refuses to attend without lawful excuse; or</w:t>
      </w:r>
      <w:r>
        <w:rPr>
          <w:rFonts w:ascii="Times New Roman" w:hAnsi="Times New Roman" w:eastAsia="Times New Roman" w:cs="Times New Roman"/>
          <w:sz w:val="22"/>
          <w:szCs w:val="22"/>
          <w:lang w:val="en-PH"/>
        </w:rPr>
      </w:r>
    </w:p>
    <w:p xmlns:w14="http://schemas.microsoft.com/office/word/2010/wordml" w:rsidR="006721A5" w:rsidRDefault="006721A5" w14:paraId="31F4C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refuses to be sworn; or</w:t>
      </w:r>
      <w:r>
        <w:rPr>
          <w:rFonts w:ascii="Times New Roman" w:hAnsi="Times New Roman" w:eastAsia="Times New Roman" w:cs="Times New Roman"/>
          <w:sz w:val="22"/>
          <w:szCs w:val="22"/>
          <w:lang w:val="en-PH"/>
        </w:rPr>
      </w:r>
    </w:p>
    <w:p xmlns:w14="http://schemas.microsoft.com/office/word/2010/wordml" w:rsidR="006721A5" w:rsidRDefault="006721A5" w14:paraId="6DE43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refuses to answer any material and proper question; or</w:t>
      </w:r>
      <w:r>
        <w:rPr>
          <w:rFonts w:ascii="Times New Roman" w:hAnsi="Times New Roman" w:eastAsia="Times New Roman" w:cs="Times New Roman"/>
          <w:sz w:val="22"/>
          <w:szCs w:val="22"/>
          <w:lang w:val="en-PH"/>
        </w:rPr>
      </w:r>
    </w:p>
    <w:p xmlns:w14="http://schemas.microsoft.com/office/word/2010/wordml" w:rsidR="006721A5" w:rsidRDefault="006721A5" w14:paraId="3B9E7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refuses, after reasonable notice, to produce books, papers, or documents in his possession or under his control which constitute material and proper evidence.</w:t>
      </w:r>
      <w:r>
        <w:rPr>
          <w:rFonts w:ascii="Times New Roman" w:hAnsi="Times New Roman" w:eastAsia="Times New Roman" w:cs="Times New Roman"/>
          <w:sz w:val="22"/>
          <w:szCs w:val="22"/>
          <w:lang w:val="en-PH"/>
        </w:rPr>
      </w:r>
    </w:p>
    <w:p xmlns:w14="http://schemas.microsoft.com/office/word/2010/wordml" w:rsidR="006721A5" w:rsidRDefault="006721A5" w14:paraId="1FC58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convicted of or pleads guilty to criminal contempt is guilty of a felony and, upon conviction, must be fined within the discretion of the court or imprisoned for not more than five years, or both.</w:t>
      </w:r>
      <w:r>
        <w:rPr>
          <w:rFonts w:ascii="Times New Roman" w:hAnsi="Times New Roman" w:eastAsia="Times New Roman" w:cs="Times New Roman"/>
          <w:sz w:val="22"/>
          <w:szCs w:val="22"/>
          <w:lang w:val="en-PH"/>
        </w:rPr>
      </w:r>
    </w:p>
    <w:p xmlns:w14="http://schemas.microsoft.com/office/word/2010/wordml" w14:paraId="13F6ACB3" w14:textId="77777777">
      <w:pPr>
        <w:spacing w:before="0" w:after="0" w:line="240" w:lineRule="auto"/>
      </w:pPr>
      <w:r>
        <w:t/>
      </w:r>
    </w:p>
    <w:p xmlns:w14="http://schemas.microsoft.com/office/word/2010/wordml" w:rsidR="006721A5" w:rsidRDefault="006721A5" w14:paraId="085B0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121 (S.22), Pt IV, § 6.D, eff January 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