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d7f0a6972f435c" /><Relationship Type="http://schemas.openxmlformats.org/package/2006/relationships/metadata/core-properties" Target="/package/services/metadata/core-properties/2e3a3a8e34594ae4b1c1e1abeda34074.psmdcp" Id="Rb270ecc71c094598" /></Relationships>
</file>

<file path=word/document.xml><?xml version="1.0" encoding="utf-8"?>
<w:document xmlns:w="http://schemas.openxmlformats.org/wordprocessingml/2006/main">
  <w:body>
    <w:p xmlns:w14="http://schemas.microsoft.com/office/word/2010/wordml" w:rsidR="00312160" w:rsidRDefault="00312160" w14:paraId="3691CDF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w:t>
      </w:r>
      <w:r>
        <w:rPr>
          <w:rFonts w:ascii="Times New Roman" w:hAnsi="Times New Roman" w:eastAsia="Times New Roman" w:cs="Times New Roman"/>
          <w:sz w:val="22"/>
          <w:szCs w:val="22"/>
          <w:lang w:val="en-PH"/>
        </w:rPr>
      </w:r>
    </w:p>
    <w:p xmlns:w14="http://schemas.microsoft.com/office/word/2010/wordml" w:rsidR="00312160" w:rsidRDefault="00312160" w14:paraId="2C6D360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Environmental Protection Funds</w:t>
      </w:r>
      <w:r>
        <w:rPr>
          <w:rFonts w:ascii="Times New Roman" w:hAnsi="Times New Roman" w:eastAsia="Times New Roman" w:cs="Times New Roman"/>
          <w:sz w:val="22"/>
          <w:szCs w:val="22"/>
          <w:lang w:val="en-PH"/>
        </w:rPr>
      </w:r>
    </w:p>
    <w:p xmlns:w14="http://schemas.microsoft.com/office/word/2010/wordml" w:rsidR="00312160" w:rsidRDefault="00312160" w14:paraId="3FA26C4B" w14:textId="77777777">
      <w:pPr>
        <w:spacing w:before="0" w:after="0" w:line="240" w:lineRule="auto"/>
        <w:rPr>
          <w:rFonts w:ascii="Arial" w:hAnsi="Arial" w:cs="Arial"/>
          <w:lang w:val="en-PH"/>
        </w:rPr>
      </w:pPr>
    </w:p>
    <w:p xmlns:w14="http://schemas.microsoft.com/office/word/2010/wordml" w14:paraId="2D18BCAC" w14:textId="77777777">
      <w:pPr>
        <w:spacing w:before="0" w:after="0" w:line="240" w:lineRule="auto"/>
      </w:pPr>
      <w:r>
        <w:t/>
      </w:r>
    </w:p>
    <w:p xmlns:w14="http://schemas.microsoft.com/office/word/2010/wordml" w:rsidR="00312160" w:rsidRDefault="00312160" w14:paraId="41A40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3CA55059" w14:textId="77777777">
      <w:pPr>
        <w:spacing w:before="0" w:after="0" w:line="240" w:lineRule="auto"/>
        <w:rPr>
          <w:rFonts w:ascii="Arial" w:hAnsi="Arial" w:cs="Arial"/>
          <w:lang w:val="en-PH"/>
        </w:rPr>
      </w:pPr>
    </w:p>
    <w:p xmlns:w14="http://schemas.microsoft.com/office/word/2010/wordml" w:rsidR="00312160" w:rsidRDefault="00312160" w14:paraId="4E04B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2000 Act No. 282, § 2, provides in part as follows:</w:t>
      </w:r>
      <w:r>
        <w:rPr>
          <w:rFonts w:ascii="Times New Roman" w:hAnsi="Times New Roman" w:eastAsia="Times New Roman" w:cs="Times New Roman"/>
          <w:sz w:val="22"/>
          <w:szCs w:val="22"/>
          <w:lang w:val="en-PH"/>
        </w:rPr>
      </w:r>
    </w:p>
    <w:p xmlns:w14="http://schemas.microsoft.com/office/word/2010/wordml" w:rsidR="00312160" w:rsidRDefault="00312160" w14:paraId="5ECC7F2B" w14:textId="77777777">
      <w:pPr>
        <w:spacing w:before="0" w:after="0" w:line="240" w:lineRule="auto"/>
        <w:rPr>
          <w:rFonts w:ascii="Arial" w:hAnsi="Arial" w:cs="Arial"/>
          <w:lang w:val="en-PH"/>
        </w:rPr>
      </w:pPr>
    </w:p>
    <w:p xmlns:w14="http://schemas.microsoft.com/office/word/2010/wordml" w:rsidR="00312160" w:rsidRDefault="00312160" w14:paraId="6618D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Chapter 2, Title 48 of the 1976 Code is renamed 'Environmental Protection Funds'."</w:t>
      </w:r>
      <w:r>
        <w:rPr>
          <w:rFonts w:ascii="Times New Roman" w:hAnsi="Times New Roman" w:eastAsia="Times New Roman" w:cs="Times New Roman"/>
          <w:sz w:val="22"/>
          <w:szCs w:val="22"/>
          <w:lang w:val="en-PH"/>
        </w:rPr>
      </w:r>
    </w:p>
    <w:p xmlns:w14="http://schemas.microsoft.com/office/word/2010/wordml" w:rsidR="00312160" w:rsidRDefault="00312160" w14:paraId="0E9A3728" w14:textId="77777777">
      <w:pPr>
        <w:spacing w:before="0" w:after="0" w:line="240" w:lineRule="auto"/>
        <w:rPr>
          <w:rFonts w:ascii="Arial" w:hAnsi="Arial" w:cs="Arial"/>
          <w:lang w:val="en-PH"/>
        </w:rPr>
      </w:pPr>
    </w:p>
    <w:p xmlns:w14="http://schemas.microsoft.com/office/word/2010/wordml" w:rsidR="00312160" w:rsidRDefault="00312160" w14:paraId="17753E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312160" w:rsidRDefault="00312160" w14:paraId="43403B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Environmental Protection Fund</w:t>
      </w:r>
      <w:r>
        <w:rPr>
          <w:rFonts w:ascii="Times New Roman" w:hAnsi="Times New Roman" w:eastAsia="Times New Roman" w:cs="Times New Roman"/>
          <w:sz w:val="22"/>
          <w:szCs w:val="22"/>
          <w:lang w:val="en-PH"/>
        </w:rPr>
      </w:r>
    </w:p>
    <w:p xmlns:w14="http://schemas.microsoft.com/office/word/2010/wordml" w:rsidR="00312160" w:rsidRDefault="00312160" w14:paraId="43B41AA6" w14:textId="77777777">
      <w:pPr>
        <w:spacing w:before="0" w:after="0" w:line="240" w:lineRule="auto"/>
        <w:rPr>
          <w:rFonts w:ascii="Arial" w:hAnsi="Arial" w:cs="Arial"/>
          <w:lang w:val="en-PH"/>
        </w:rPr>
      </w:pPr>
    </w:p>
    <w:p xmlns:w14="http://schemas.microsoft.com/office/word/2010/wordml" w:rsidR="00312160" w:rsidRDefault="00312160" w14:paraId="3F6B13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48-2-10. Short title.</w:t>
      </w:r>
      <w:r>
        <w:rPr>
          <w:rFonts w:ascii="Times New Roman" w:hAnsi="Times New Roman" w:eastAsia="Times New Roman" w:cs="Times New Roman"/>
          <w:b w:val="true"/>
          <w:sz w:val="22"/>
          <w:szCs w:val="22"/>
          <w:lang w:val="en-PH"/>
        </w:rPr>
      </w:r>
    </w:p>
    <w:p xmlns:w14="http://schemas.microsoft.com/office/word/2010/wordml" w:rsidR="00312160" w:rsidRDefault="00312160" w14:paraId="27D84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"Environmental Protection Fund Act".</w:t>
      </w:r>
      <w:r>
        <w:rPr>
          <w:rFonts w:ascii="Times New Roman" w:hAnsi="Times New Roman" w:eastAsia="Times New Roman" w:cs="Times New Roman"/>
          <w:sz w:val="22"/>
          <w:szCs w:val="22"/>
          <w:lang w:val="en-PH"/>
        </w:rPr>
      </w:r>
    </w:p>
    <w:p xmlns:w14="http://schemas.microsoft.com/office/word/2010/wordml" w14:paraId="122CE7D2" w14:textId="77777777">
      <w:pPr>
        <w:spacing w:before="0" w:after="0" w:line="240" w:lineRule="auto"/>
      </w:pPr>
      <w:r>
        <w:t/>
      </w:r>
    </w:p>
    <w:p xmlns:w14="http://schemas.microsoft.com/office/word/2010/wordml" w:rsidR="00312160" w:rsidRDefault="00312160" w14:paraId="34D97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122, § 2.</w:t>
      </w:r>
      <w:r>
        <w:rPr>
          <w:rFonts w:ascii="Times New Roman" w:hAnsi="Times New Roman" w:eastAsia="Times New Roman" w:cs="Times New Roman"/>
          <w:sz w:val="22"/>
          <w:szCs w:val="22"/>
          <w:lang w:val="en-PH"/>
        </w:rPr>
      </w:r>
    </w:p>
    <w:p xmlns:w14="http://schemas.microsoft.com/office/word/2010/wordml" w14:paraId="538D2DC5" w14:textId="77777777">
      <w:pPr>
        <w:spacing w:before="0" w:after="0" w:line="240" w:lineRule="auto"/>
      </w:pPr>
      <w:r>
        <w:t/>
      </w:r>
    </w:p>
    <w:p xmlns:w14="http://schemas.microsoft.com/office/word/2010/wordml" w:rsidR="00312160" w:rsidRDefault="00312160" w14:paraId="277C29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48-2-20.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397C5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312160" w:rsidRDefault="00312160" w14:paraId="505D5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"South Carolina Environmental Protection Fund" or "fund" means a special account established within the Treasurer's Office in which is deposited all fees as authorized by this article to be collected for the department's environmental programs.</w:t>
      </w:r>
      <w:r>
        <w:rPr>
          <w:rFonts w:ascii="Times New Roman" w:hAnsi="Times New Roman" w:eastAsia="Times New Roman" w:cs="Times New Roman"/>
          <w:sz w:val="22"/>
          <w:szCs w:val="22"/>
          <w:lang w:val="en-PH"/>
        </w:rPr>
      </w:r>
    </w:p>
    <w:p xmlns:w14="http://schemas.microsoft.com/office/word/2010/wordml" w:rsidR="00312160" w:rsidRDefault="00312160" w14:paraId="58EDF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14:paraId="03EA42C2" w14:textId="77777777">
      <w:pPr>
        <w:spacing w:before="0" w:after="0" w:line="240" w:lineRule="auto"/>
      </w:pPr>
      <w:r>
        <w:t/>
      </w:r>
    </w:p>
    <w:p xmlns:w14="http://schemas.microsoft.com/office/word/2010/wordml" w:rsidR="00312160" w:rsidRDefault="00312160" w14:paraId="34C27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122, § 2.</w:t>
      </w:r>
      <w:r>
        <w:rPr>
          <w:rFonts w:ascii="Times New Roman" w:hAnsi="Times New Roman" w:eastAsia="Times New Roman" w:cs="Times New Roman"/>
          <w:sz w:val="22"/>
          <w:szCs w:val="22"/>
          <w:lang w:val="en-PH"/>
        </w:rPr>
      </w:r>
    </w:p>
    <w:p xmlns:w14="http://schemas.microsoft.com/office/word/2010/wordml" w14:paraId="589FC23E" w14:textId="77777777">
      <w:pPr>
        <w:spacing w:before="0" w:after="0" w:line="240" w:lineRule="auto"/>
      </w:pPr>
      <w:r>
        <w:t/>
      </w:r>
    </w:p>
    <w:p xmlns:w14="http://schemas.microsoft.com/office/word/2010/wordml" w:rsidR="00312160" w:rsidRDefault="00312160" w14:paraId="2B20DE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48-2-30. Environmental Protection Fund established; sources of funds; accounting; investment and interest; allowable expenditures.</w:t>
      </w:r>
      <w:r>
        <w:rPr>
          <w:rFonts w:ascii="Times New Roman" w:hAnsi="Times New Roman" w:eastAsia="Times New Roman" w:cs="Times New Roman"/>
          <w:b w:val="true"/>
          <w:sz w:val="22"/>
          <w:szCs w:val="22"/>
          <w:lang w:val="en-PH"/>
        </w:rPr>
      </w:r>
    </w:p>
    <w:p xmlns:w14="http://schemas.microsoft.com/office/word/2010/wordml" w:rsidR="00312160" w:rsidRDefault="00312160" w14:paraId="21035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within the Treasurer's Office an agency-restricted, interest-bearing account to be known as the South Carolina Environmental Protection Fund.</w:t>
      </w:r>
      <w:r>
        <w:rPr>
          <w:rFonts w:ascii="Times New Roman" w:hAnsi="Times New Roman" w:eastAsia="Times New Roman" w:cs="Times New Roman"/>
          <w:sz w:val="22"/>
          <w:szCs w:val="22"/>
          <w:lang w:val="en-PH"/>
        </w:rPr>
      </w:r>
    </w:p>
    <w:p xmlns:w14="http://schemas.microsoft.com/office/word/2010/wordml" w:rsidR="00312160" w:rsidRDefault="00312160" w14:paraId="2216A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provision of law to the contrary, there must be deposited in the fund all fees as authorized by this article to be collected for the following environmental programs administered by the department, including fees for environmental permits, licenses, certificates, and registrations:</w:t>
      </w:r>
      <w:r>
        <w:rPr>
          <w:rFonts w:ascii="Times New Roman" w:hAnsi="Times New Roman" w:eastAsia="Times New Roman" w:cs="Times New Roman"/>
          <w:sz w:val="22"/>
          <w:szCs w:val="22"/>
          <w:lang w:val="en-PH"/>
        </w:rPr>
      </w:r>
    </w:p>
    <w:p xmlns:w14="http://schemas.microsoft.com/office/word/2010/wordml" w:rsidR="00312160" w:rsidRDefault="00312160" w14:paraId="6E176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Pollution Control Act;</w:t>
      </w:r>
      <w:r>
        <w:rPr>
          <w:rFonts w:ascii="Times New Roman" w:hAnsi="Times New Roman" w:eastAsia="Times New Roman" w:cs="Times New Roman"/>
          <w:sz w:val="22"/>
          <w:szCs w:val="22"/>
          <w:lang w:val="en-PH"/>
        </w:rPr>
      </w:r>
    </w:p>
    <w:p xmlns:w14="http://schemas.microsoft.com/office/word/2010/wordml" w:rsidR="00312160" w:rsidRDefault="00312160" w14:paraId="1E13A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Clean Air Act;</w:t>
      </w:r>
      <w:r>
        <w:rPr>
          <w:rFonts w:ascii="Times New Roman" w:hAnsi="Times New Roman" w:eastAsia="Times New Roman" w:cs="Times New Roman"/>
          <w:sz w:val="22"/>
          <w:szCs w:val="22"/>
          <w:lang w:val="en-PH"/>
        </w:rPr>
      </w:r>
    </w:p>
    <w:p xmlns:w14="http://schemas.microsoft.com/office/word/2010/wordml" w:rsidR="00312160" w:rsidRDefault="00312160" w14:paraId="465C5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Safe Drinking Water Act;</w:t>
      </w:r>
      <w:r>
        <w:rPr>
          <w:rFonts w:ascii="Times New Roman" w:hAnsi="Times New Roman" w:eastAsia="Times New Roman" w:cs="Times New Roman"/>
          <w:sz w:val="22"/>
          <w:szCs w:val="22"/>
          <w:lang w:val="en-PH"/>
        </w:rPr>
      </w:r>
    </w:p>
    <w:p xmlns:w14="http://schemas.microsoft.com/office/word/2010/wordml" w:rsidR="00312160" w:rsidRDefault="00312160" w14:paraId="2C484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Hazardous Waste Management Act;</w:t>
      </w:r>
      <w:r>
        <w:rPr>
          <w:rFonts w:ascii="Times New Roman" w:hAnsi="Times New Roman" w:eastAsia="Times New Roman" w:cs="Times New Roman"/>
          <w:sz w:val="22"/>
          <w:szCs w:val="22"/>
          <w:lang w:val="en-PH"/>
        </w:rPr>
      </w:r>
    </w:p>
    <w:p xmlns:w14="http://schemas.microsoft.com/office/word/2010/wordml" w:rsidR="00312160" w:rsidRDefault="00312160" w14:paraId="05FFE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Atomic Energy Act;</w:t>
      </w:r>
      <w:r>
        <w:rPr>
          <w:rFonts w:ascii="Times New Roman" w:hAnsi="Times New Roman" w:eastAsia="Times New Roman" w:cs="Times New Roman"/>
          <w:sz w:val="22"/>
          <w:szCs w:val="22"/>
          <w:lang w:val="en-PH"/>
        </w:rPr>
      </w:r>
    </w:p>
    <w:p xmlns:w14="http://schemas.microsoft.com/office/word/2010/wordml" w:rsidR="00312160" w:rsidRDefault="00312160" w14:paraId="5EFCD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Oil and Gas Act;</w:t>
      </w:r>
      <w:r>
        <w:rPr>
          <w:rFonts w:ascii="Times New Roman" w:hAnsi="Times New Roman" w:eastAsia="Times New Roman" w:cs="Times New Roman"/>
          <w:sz w:val="22"/>
          <w:szCs w:val="22"/>
          <w:lang w:val="en-PH"/>
        </w:rPr>
      </w:r>
    </w:p>
    <w:p xmlns:w14="http://schemas.microsoft.com/office/word/2010/wordml" w:rsidR="00312160" w:rsidRDefault="00312160" w14:paraId="007F9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any environmental program for which applicable federal law requires the establishment and collection of fees.</w:t>
      </w:r>
      <w:r>
        <w:rPr>
          <w:rFonts w:ascii="Times New Roman" w:hAnsi="Times New Roman" w:eastAsia="Times New Roman" w:cs="Times New Roman"/>
          <w:sz w:val="22"/>
          <w:szCs w:val="22"/>
          <w:lang w:val="en-PH"/>
        </w:rPr>
      </w:r>
    </w:p>
    <w:p xmlns:w14="http://schemas.microsoft.com/office/word/2010/wordml" w:rsidR="00312160" w:rsidRDefault="00312160" w14:paraId="26F34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Surface Water Withdrawal, Permitting, Use, and Reporting Act.</w:t>
      </w:r>
      <w:r>
        <w:rPr>
          <w:rFonts w:ascii="Times New Roman" w:hAnsi="Times New Roman" w:eastAsia="Times New Roman" w:cs="Times New Roman"/>
          <w:sz w:val="22"/>
          <w:szCs w:val="22"/>
          <w:lang w:val="en-PH"/>
        </w:rPr>
      </w:r>
    </w:p>
    <w:p xmlns:w14="http://schemas.microsoft.com/office/word/2010/wordml" w:rsidR="00312160" w:rsidRDefault="00312160" w14:paraId="38134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maintain separate accounting for the monies collected and expended under each of the acts enumerated in subsection (B).</w:t>
      </w:r>
      <w:r>
        <w:rPr>
          <w:rFonts w:ascii="Times New Roman" w:hAnsi="Times New Roman" w:eastAsia="Times New Roman" w:cs="Times New Roman"/>
          <w:sz w:val="22"/>
          <w:szCs w:val="22"/>
          <w:lang w:val="en-PH"/>
        </w:rPr>
      </w:r>
    </w:p>
    <w:p xmlns:w14="http://schemas.microsoft.com/office/word/2010/wordml" w:rsidR="00312160" w:rsidRDefault="00312160" w14:paraId="492C7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Unencumbered monies and any unexpended balance of the fund remaining at the end of a fiscal year do not revert to the general fund but must be carried forward and maintained in separate accounts until expended in accordance with this article.</w:t>
      </w:r>
      <w:r>
        <w:rPr>
          <w:rFonts w:ascii="Times New Roman" w:hAnsi="Times New Roman" w:eastAsia="Times New Roman" w:cs="Times New Roman"/>
          <w:sz w:val="22"/>
          <w:szCs w:val="22"/>
          <w:lang w:val="en-PH"/>
        </w:rPr>
      </w:r>
    </w:p>
    <w:p xmlns:w14="http://schemas.microsoft.com/office/word/2010/wordml" w:rsidR="00312160" w:rsidRDefault="00312160" w14:paraId="31952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Interest accruing on investments and deposits of the fund must be credited to the general fund.</w:t>
      </w:r>
      <w:r>
        <w:rPr>
          <w:rFonts w:ascii="Times New Roman" w:hAnsi="Times New Roman" w:eastAsia="Times New Roman" w:cs="Times New Roman"/>
          <w:sz w:val="22"/>
          <w:szCs w:val="22"/>
          <w:lang w:val="en-PH"/>
        </w:rPr>
      </w:r>
    </w:p>
    <w:p xmlns:w14="http://schemas.microsoft.com/office/word/2010/wordml" w:rsidR="00312160" w:rsidRDefault="00312160" w14:paraId="38641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Monies in the fund must be invested by the State Treasurer for the benefit of the fund. The fund must be administered by the appropriate program area within the department.</w:t>
      </w:r>
      <w:r>
        <w:rPr>
          <w:rFonts w:ascii="Times New Roman" w:hAnsi="Times New Roman" w:eastAsia="Times New Roman" w:cs="Times New Roman"/>
          <w:sz w:val="22"/>
          <w:szCs w:val="22"/>
          <w:lang w:val="en-PH"/>
        </w:rPr>
      </w:r>
    </w:p>
    <w:p xmlns:w14="http://schemas.microsoft.com/office/word/2010/wordml" w:rsidR="00312160" w:rsidRDefault="00312160" w14:paraId="08CE1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Monies in the fund may be expended only in accordance with annual appropriations approved by the General Assembly, except as otherwise authorized under Section 48-2-60.</w:t>
      </w:r>
      <w:r>
        <w:rPr>
          <w:rFonts w:ascii="Times New Roman" w:hAnsi="Times New Roman" w:eastAsia="Times New Roman" w:cs="Times New Roman"/>
          <w:sz w:val="22"/>
          <w:szCs w:val="22"/>
          <w:lang w:val="en-PH"/>
        </w:rPr>
      </w:r>
    </w:p>
    <w:p xmlns:w14="http://schemas.microsoft.com/office/word/2010/wordml" w14:paraId="5193EF08" w14:textId="77777777">
      <w:pPr>
        <w:spacing w:before="0" w:after="0" w:line="240" w:lineRule="auto"/>
      </w:pPr>
      <w:r>
        <w:t/>
      </w:r>
    </w:p>
    <w:p xmlns:w14="http://schemas.microsoft.com/office/word/2010/wordml" w:rsidR="00312160" w:rsidRDefault="00312160" w14:paraId="3C412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122, § 2; 2010 Act No. 247, § 2, eff January 1, 2011.</w:t>
      </w:r>
      <w:r>
        <w:rPr>
          <w:rFonts w:ascii="Times New Roman" w:hAnsi="Times New Roman" w:eastAsia="Times New Roman" w:cs="Times New Roman"/>
          <w:sz w:val="22"/>
          <w:szCs w:val="22"/>
          <w:lang w:val="en-PH"/>
        </w:rPr>
      </w:r>
    </w:p>
    <w:p xmlns:w14="http://schemas.microsoft.com/office/word/2010/wordml" w:rsidR="00312160" w:rsidRDefault="00312160" w14:paraId="3CFA7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1FCE6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item (B)(8), relating to the Surface Water Withdrawal, Permitting, Use, and Reporting Act.</w:t>
      </w:r>
      <w:r>
        <w:rPr>
          <w:rFonts w:ascii="Times New Roman" w:hAnsi="Times New Roman" w:eastAsia="Times New Roman" w:cs="Times New Roman"/>
          <w:sz w:val="22"/>
          <w:szCs w:val="22"/>
          <w:lang w:val="en-PH"/>
        </w:rPr>
      </w:r>
    </w:p>
    <w:p xmlns:w14="http://schemas.microsoft.com/office/word/2010/wordml" w14:paraId="12868281" w14:textId="77777777">
      <w:pPr>
        <w:spacing w:before="0" w:after="0" w:line="240" w:lineRule="auto"/>
      </w:pPr>
      <w:r>
        <w:t/>
      </w:r>
    </w:p>
    <w:p xmlns:w14="http://schemas.microsoft.com/office/word/2010/wordml" w:rsidR="00312160" w:rsidRDefault="00312160" w14:paraId="097B36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48-2-40. Purpose and uses of fund.</w:t>
      </w:r>
      <w:r>
        <w:rPr>
          <w:rFonts w:ascii="Times New Roman" w:hAnsi="Times New Roman" w:eastAsia="Times New Roman" w:cs="Times New Roman"/>
          <w:b w:val="true"/>
          <w:sz w:val="22"/>
          <w:szCs w:val="22"/>
          <w:lang w:val="en-PH"/>
        </w:rPr>
      </w:r>
    </w:p>
    <w:p xmlns:w14="http://schemas.microsoft.com/office/word/2010/wordml" w:rsidR="00312160" w:rsidRDefault="00312160" w14:paraId="3E3CD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fund is available to the department to help defray the costs of administering the regulatory programs under each act enumerated in Section 48-2-30(B). The monies must be used for improved performance in permitting, certification, licensing, monitoring, investigating, enforcing, and administering the department's functions under these acts. Monies collected pursuant to the Federal Clean Air Act may be used as necessary to administer the Small Business Stationary Source Technical and Environmental Compli</w:t>
      </w:r>
      <w:r>
        <w:rPr>
          <w:rFonts w:ascii="Times New Roman" w:hAnsi="Times New Roman" w:eastAsia="Times New Roman" w:cs="Times New Roman"/>
          <w:sz w:val="22"/>
          <w:szCs w:val="22"/>
          <w:lang w:val="en-PH"/>
        </w:rPr>
        <w:t>ance Assistance Program, support staff, equipment, legal services, contracts with consultants, and program expenses as listed in Title V of the 1990 amendments to the Federal Clean Air Act.</w:t>
      </w:r>
      <w:r>
        <w:rPr>
          <w:rFonts w:ascii="Times New Roman" w:hAnsi="Times New Roman" w:eastAsia="Times New Roman" w:cs="Times New Roman"/>
          <w:sz w:val="22"/>
          <w:szCs w:val="22"/>
          <w:lang w:val="en-PH"/>
        </w:rPr>
      </w:r>
    </w:p>
    <w:p xmlns:w14="http://schemas.microsoft.com/office/word/2010/wordml" w14:paraId="7E7A3E0C" w14:textId="77777777">
      <w:pPr>
        <w:spacing w:before="0" w:after="0" w:line="240" w:lineRule="auto"/>
      </w:pPr>
      <w:r>
        <w:t/>
      </w:r>
    </w:p>
    <w:p xmlns:w14="http://schemas.microsoft.com/office/word/2010/wordml" w:rsidR="00312160" w:rsidRDefault="00312160" w14:paraId="7048C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122, § 2.</w:t>
      </w:r>
      <w:r>
        <w:rPr>
          <w:rFonts w:ascii="Times New Roman" w:hAnsi="Times New Roman" w:eastAsia="Times New Roman" w:cs="Times New Roman"/>
          <w:sz w:val="22"/>
          <w:szCs w:val="22"/>
          <w:lang w:val="en-PH"/>
        </w:rPr>
      </w:r>
    </w:p>
    <w:p xmlns:w14="http://schemas.microsoft.com/office/word/2010/wordml" w14:paraId="322D7D7B" w14:textId="77777777">
      <w:pPr>
        <w:spacing w:before="0" w:after="0" w:line="240" w:lineRule="auto"/>
      </w:pPr>
      <w:r>
        <w:t/>
      </w:r>
    </w:p>
    <w:p xmlns:w14="http://schemas.microsoft.com/office/word/2010/wordml" w:rsidR="00312160" w:rsidRDefault="00312160" w14:paraId="4E8B2F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48-2-50. Fees.</w:t>
      </w:r>
      <w:r>
        <w:rPr>
          <w:rFonts w:ascii="Times New Roman" w:hAnsi="Times New Roman" w:eastAsia="Times New Roman" w:cs="Times New Roman"/>
          <w:b w:val="true"/>
          <w:sz w:val="22"/>
          <w:szCs w:val="22"/>
          <w:lang w:val="en-PH"/>
        </w:rPr>
      </w:r>
    </w:p>
    <w:p xmlns:w14="http://schemas.microsoft.com/office/word/2010/wordml" w:rsidR="00312160" w:rsidRDefault="00312160" w14:paraId="0D97E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facilitate the proper administration of each act listed in Section 48-2-30(B), the department shall charge fees for the various services and functions it performs under each of those acts including, but not limited to, application fees, processing fees, permit maintenance fees, certification fees, license fees, registration fees, plan review fees, facility inspection fees, and emission fees.</w:t>
      </w:r>
      <w:r>
        <w:rPr>
          <w:rFonts w:ascii="Times New Roman" w:hAnsi="Times New Roman" w:eastAsia="Times New Roman" w:cs="Times New Roman"/>
          <w:sz w:val="22"/>
          <w:szCs w:val="22"/>
          <w:lang w:val="en-PH"/>
        </w:rPr>
      </w:r>
    </w:p>
    <w:p xmlns:w14="http://schemas.microsoft.com/office/word/2010/wordml" w:rsidR="00312160" w:rsidRDefault="00312160" w14:paraId="11D40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fees in existence before the effective date of this article which implement the acts identified in Section 48-2-30(B) must be continued and must be calculated and maintained with any additional fees authorized by this article; however, the existing fees may be used in any manner consistent with the department's authority, the provisions of this article notwithstanding.</w:t>
      </w:r>
      <w:r>
        <w:rPr>
          <w:rFonts w:ascii="Times New Roman" w:hAnsi="Times New Roman" w:eastAsia="Times New Roman" w:cs="Times New Roman"/>
          <w:sz w:val="22"/>
          <w:szCs w:val="22"/>
          <w:lang w:val="en-PH"/>
        </w:rPr>
      </w:r>
    </w:p>
    <w:p xmlns:w14="http://schemas.microsoft.com/office/word/2010/wordml" w:rsidR="00312160" w:rsidRDefault="00312160" w14:paraId="39581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permit, certificate, license, or registration and no renewal or modification of a permit, certificate, license, or registration may be issued to an applicant under the acts enumerated in Section 48-2-30(B) until all fees are paid in full. The department shall develop a schedule by regulation for the collection of delinquent accounts and the amounts to be applied to delinquent accounts.</w:t>
      </w:r>
      <w:r>
        <w:rPr>
          <w:rFonts w:ascii="Times New Roman" w:hAnsi="Times New Roman" w:eastAsia="Times New Roman" w:cs="Times New Roman"/>
          <w:sz w:val="22"/>
          <w:szCs w:val="22"/>
          <w:lang w:val="en-PH"/>
        </w:rPr>
      </w:r>
    </w:p>
    <w:p xmlns:w14="http://schemas.microsoft.com/office/word/2010/wordml" w:rsidR="00312160" w:rsidRDefault="00312160" w14:paraId="7FA6E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develop regulations which set annual levels of fees as authorized by this article. The level of these fees must be determined after careful consideration of the direct and indirect costs incurred by the department in performing its various functions and services under each of the acts enumerated in Section 48-2-30(B). Any subsequent increase in the level of these fees must be justified by an assessment report compiled in accordance with Section 1-23-115. All fees and procedures for</w:t>
      </w:r>
      <w:r>
        <w:rPr>
          <w:rFonts w:ascii="Times New Roman" w:hAnsi="Times New Roman" w:eastAsia="Times New Roman" w:cs="Times New Roman"/>
          <w:sz w:val="22"/>
          <w:szCs w:val="22"/>
          <w:lang w:val="en-PH"/>
        </w:rPr>
        <w:t xml:space="preserve"> collecting fees must be adopted pursuant to procedures as are set forth in the Administrative Procedures Act. In promulgating these regulations, the department shall consider detailed information regarding other costs to be funded by the proposed fee schedule or fee increases and the current and proposed average response time to permit applications under that program.</w:t>
      </w:r>
      <w:r>
        <w:rPr>
          <w:rFonts w:ascii="Times New Roman" w:hAnsi="Times New Roman" w:eastAsia="Times New Roman" w:cs="Times New Roman"/>
          <w:sz w:val="22"/>
          <w:szCs w:val="22"/>
          <w:lang w:val="en-PH"/>
        </w:rPr>
      </w:r>
    </w:p>
    <w:p xmlns:w14="http://schemas.microsoft.com/office/word/2010/wordml" w:rsidR="00312160" w:rsidRDefault="00312160" w14:paraId="4317B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the third, and all subsequent years, the fee schedule promulgated by the department may not, when added to its individual program fund balance from prior years, exceed one hundred fifty percent of the fees collected in the previous year.</w:t>
      </w:r>
      <w:r>
        <w:rPr>
          <w:rFonts w:ascii="Times New Roman" w:hAnsi="Times New Roman" w:eastAsia="Times New Roman" w:cs="Times New Roman"/>
          <w:sz w:val="22"/>
          <w:szCs w:val="22"/>
          <w:lang w:val="en-PH"/>
        </w:rPr>
      </w:r>
    </w:p>
    <w:p xmlns:w14="http://schemas.microsoft.com/office/word/2010/wordml" w:rsidR="00312160" w:rsidRDefault="00312160" w14:paraId="417A1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total fees assessed under this article and listed in subsection (H) to be paid by a single permitted facility under any one act enumerated in Section 48-2-30(B) may not exceed five percent of the total of all fees assessed under that act, except for those fees collected pursuant to the Clean Air Act and the Atomic Energy Act.</w:t>
      </w:r>
      <w:r>
        <w:rPr>
          <w:rFonts w:ascii="Times New Roman" w:hAnsi="Times New Roman" w:eastAsia="Times New Roman" w:cs="Times New Roman"/>
          <w:sz w:val="22"/>
          <w:szCs w:val="22"/>
          <w:lang w:val="en-PH"/>
        </w:rPr>
      </w:r>
    </w:p>
    <w:p xmlns:w14="http://schemas.microsoft.com/office/word/2010/wordml" w:rsidR="00312160" w:rsidRDefault="00312160" w14:paraId="1DD15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On January 1, 1994, and January first of every even-numbered year after 1994, the department shall evaluate the implementation of the permit fee program and provide this evaluation in writing to the Senate Finance Committee and the House Ways and Means Committee. This evaluation shall include a report on the total fees collected, the amount of general funds allocated to the department, the department's use of the fees and the general funds, the number of permit applications received, the number of perm</w:t>
      </w:r>
      <w:r>
        <w:rPr>
          <w:rFonts w:ascii="Times New Roman" w:hAnsi="Times New Roman" w:eastAsia="Times New Roman" w:cs="Times New Roman"/>
          <w:sz w:val="22"/>
          <w:szCs w:val="22"/>
          <w:lang w:val="en-PH"/>
        </w:rPr>
        <w:t>its issued, the progress in eliminating permit backlogs, and the timeliness of permit processing.</w:t>
      </w:r>
      <w:r>
        <w:rPr>
          <w:rFonts w:ascii="Times New Roman" w:hAnsi="Times New Roman" w:eastAsia="Times New Roman" w:cs="Times New Roman"/>
          <w:sz w:val="22"/>
          <w:szCs w:val="22"/>
          <w:lang w:val="en-PH"/>
        </w:rPr>
      </w:r>
    </w:p>
    <w:p xmlns:w14="http://schemas.microsoft.com/office/word/2010/wordml" w:rsidR="00312160" w:rsidRDefault="00312160" w14:paraId="51D62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For the following categories, the fees shall not exceed the maximum amounts listed below. The department is encouraged to use graduated fees to reflect the volume of waste, population served, or other factors determined necessary to fairly apportion the fees: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1"/>
        <w:gridCol w:w="361"/>
        <w:gridCol w:w="361"/>
        <w:gridCol w:w="655"/>
        <w:gridCol w:w="602"/>
        <w:gridCol w:w="591"/>
        <w:gridCol w:w="4752"/>
        <w:gridCol w:w="240"/>
        <w:gridCol w:w="833"/>
        <w:gridCol w:w="146"/>
        <w:gridCol w:w="146"/>
        <w:gridCol w:w="146"/>
        <w:gridCol w:w="146"/>
      </w:tblGrid>
      <w:tr w:rsidR="00000000">
        <w:trPr>
          <w:gridAfter w:val="4"/>
        </w:trPr>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cs="Arial"/>
                <w:lang w:val="en-PH"/>
              </w:rPr>
            </w:pPr>
          </w:p>
        </w:tc>
        <w:tc>
          <w:tcPr>
            <w:tcW w:w="5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eastAsia="Times New Roman"/>
                <w:sz w:val="20"/>
                <w:szCs w:val="20"/>
              </w:rPr>
            </w:pPr>
          </w:p>
        </w:tc>
        <w:tc>
          <w:tcPr>
            <w:tcW w:w="5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eastAsia="Times New Roman"/>
                <w:sz w:val="20"/>
                <w:szCs w:val="20"/>
              </w:rPr>
            </w:pPr>
          </w:p>
        </w:tc>
        <w:tc>
          <w:tcPr>
            <w:tcW w:w="4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eastAsia="Times New Roman"/>
                <w:sz w:val="20"/>
                <w:szCs w:val="20"/>
              </w:rPr>
            </w:pPr>
          </w:p>
        </w:tc>
        <w:tc>
          <w:tcPr>
            <w:tcW w:w="5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eastAsia="Times New Roman"/>
                <w:sz w:val="20"/>
                <w:szCs w:val="20"/>
              </w:rPr>
            </w:pPr>
          </w:p>
        </w:tc>
        <w:tc>
          <w:tcPr>
            <w:tcW w:w="5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eastAsia="Times New Roman"/>
                <w:sz w:val="20"/>
                <w:szCs w:val="20"/>
              </w:rPr>
            </w:pPr>
          </w:p>
        </w:tc>
        <w:tc>
          <w:tcPr>
            <w:tcW w:w="516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eastAsia="Times New Roman"/>
                <w:sz w:val="20"/>
                <w:szCs w:val="20"/>
              </w:rPr>
            </w:pPr>
          </w:p>
        </w:tc>
        <w:tc>
          <w:tcPr>
            <w:tcW w:w="4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eastAsia="Times New Roman"/>
                <w:sz w:val="20"/>
                <w:szCs w:val="20"/>
              </w:rPr>
            </w:pPr>
          </w:p>
        </w:tc>
        <w:tc>
          <w:tcPr>
            <w:tcW w:w="9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eastAsia="Times New Roman"/>
                <w:sz w:val="20"/>
                <w:szCs w:val="20"/>
              </w:rPr>
            </w:pP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w:t>
            </w:r>
          </w:p>
        </w:tc>
        <w:tc>
          <w:tcPr>
            <w:tcW w:w="0" w:type="auto"/>
            <w:gridSpan w:val="5"/>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Water Pollution Control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(a)</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Annual fees for NPDES Permits and State Construction Permits for Land Application Systems; however, annual operating fees for both major and minor facilities must be calculated based on the previous year's actual flow as reported to the department: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Type of Facility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Major Facility (Flow greater than 2,000,000 gal/day)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5,400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Major Facility (Flow 1,000,000-1,999,999 gal/day)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4,050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(iii)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xml:space="preserve">Minor Facility (Flow </w:t>
            </w:r>
            <w:r>
              <w:rPr>
                <w:rFonts w:ascii="Arial" w:hAnsi="Arial" w:eastAsia="Times New Roman" w:cs="Arial"/>
                <w:sz w:val="20"/>
                <w:szCs w:val="20"/>
              </w:rPr>
              <w:t>500,000-999,999 gal/day)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3,375</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(iv)</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Minor Facility (Flow 100,000-499,999 gal/day)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2,700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(v)</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Minor Facility (Flow 50,000-99,999 gal/day)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2,025</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(vi)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Minor Facility (Flow 0-49,999 gal/day)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1,350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(vii)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Multiple Discharged Permits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4,050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(More than 5 discharge points) per discharged over 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1,520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(viii)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General Permits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170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(b)</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Water Quality Certification Application Fees: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Certification of major activities requiring federal or state permits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1,688</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Certification of minor activities requiring federal or state permits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255</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Construction Permit Fees: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Pretreatment Systems: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Oil/water separators or Air Stripper Systems only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1,013</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All other Pretreatment Systems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3,038</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Collection Systems: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1000 ft. or less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338</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1,001 to 10,000 ft.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845</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3.</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10,000 ft. or more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1,688</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4.</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Delegated Program</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170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(iii)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xml:space="preserve">Wastewater Treatment Facilities, </w:t>
            </w:r>
            <w:r>
              <w:rPr>
                <w:rFonts w:ascii="Arial" w:hAnsi="Arial" w:eastAsia="Times New Roman" w:cs="Arial"/>
                <w:sz w:val="20"/>
                <w:szCs w:val="20"/>
              </w:rPr>
              <w:t>provided that fees for modifications without expansions for both major and minor facilities must be assessed by the department only for those modifications which require the actual submission of plans and specifications to the department for engineering review</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Major Facilities (1,000,000 gal/day or greater)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New</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5,400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Expansion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4,050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Modification w/o expansion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2,700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Minor Facilities (0 to 999,999 gal/day)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New</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3,375</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Expansion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2,700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Modification w/o expansion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2,025</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w:t>
            </w:r>
          </w:p>
        </w:tc>
        <w:tc>
          <w:tcPr>
            <w:tcW w:w="0" w:type="auto"/>
            <w:gridSpan w:val="5"/>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Water Supply Operating Permit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(a)</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Major Facility (Serving more than 10,000 people)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4,050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(b)</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Major Facility (Serving 5,000-10,000 people)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3,038</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Minor Facility (Serving 1,000-4,900 people)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761</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(d)</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Minor Facility (Serving less than 1,000 people)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255</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(3)</w:t>
            </w:r>
          </w:p>
        </w:tc>
        <w:tc>
          <w:tcPr>
            <w:tcW w:w="0" w:type="auto"/>
            <w:gridSpan w:val="5"/>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Air Quality Control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(a)</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Permit fees for air quality operating permits must be based on an annual fee of $25.00 per ton of each regulated pollutant based on actual emissions, up to a maximum 4,000 tons a year a regulated pollutant. "Actual emissions" means the actual rate of emissions in tons per year of any regulated pollutant which was emitted over the preceding calendar year or any other period determined by the department to be representative of normal source operation. Actual emissions must be calculated using the unit's actua</w:t>
            </w:r>
            <w:r>
              <w:rPr>
                <w:rFonts w:ascii="Arial" w:hAnsi="Arial" w:eastAsia="Times New Roman" w:cs="Arial"/>
                <w:sz w:val="20"/>
                <w:szCs w:val="20"/>
              </w:rPr>
              <w:t>l operating hours, production rates, and in-place control equipment, types of materials processed, stored, or combusted during the preceding calendar year or such other time period established by the department.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(b)</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New sources or any source without sufficient data to be able to determine actual emissions must be assessed the above $25.00 a ton fee with appropriate CPI adjustment calculated on a prorata basis for their months of operation. The fee must be based on permitted emissions, until such time as "Actual emissions" can be calculated, and must be paid before the operating permit is issued.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Pursuant to the 1990 Federal Clean Air Act, fees for air emissions or for air emission permits may be adjusted to reflect any increase in the Consumer Price Index (CPI) for the year before the billing month over the 1989 CPI. The CPI for any calendar year is the average of CPI for all urban consumers published by the Department of Labor, as of the close of the twelve-month period ending on August thirty-first of each calendar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(4)</w:t>
            </w:r>
          </w:p>
        </w:tc>
        <w:tc>
          <w:tcPr>
            <w:tcW w:w="0" w:type="auto"/>
            <w:gridSpan w:val="5"/>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Laboratory Certification Services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(a)</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Application fee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507</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(b)</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Minimum Annual Fee (per laboratory)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507</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Clean Water Act Inorganics (per parameter)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102</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(d)</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Safe Drinking Water Act Inorganics (per parameter)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102</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(e)</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SDWA "Secondary" Inorganics (per parameter)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102</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CWA Organics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PCB's and Pesticides (per Sub-Group)</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1,268</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Herbicides (per Sub-Group)</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1,268</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(iii)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Volatiles (per Sub-Group)</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1,268</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(iv)</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Semi-Volatiles (per Sub-Group)</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1,268</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(v)</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Dioxins and Furans (per Sub-Group)</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1,268</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(g)</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SDWA Organics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Trihalomethanes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1,268</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Synthetic Organic Compounds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2,532</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(iii)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Volatiles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2,532</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(h)</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Microbiology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Total Coliform</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255</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Fecal Coliform</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255</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(iii)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Fecal Steptococci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255</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Biology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Toxicity Testing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2,532</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(ii)</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Taxonomy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2,268</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(j)</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Solid and Hazardous Wastes (SW 846 Methods)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2,532</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(k)</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Air Quality Analysis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2,532</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(5)</w:t>
            </w:r>
          </w:p>
        </w:tc>
        <w:tc>
          <w:tcPr>
            <w:tcW w:w="0" w:type="auto"/>
            <w:gridSpan w:val="5"/>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Radioactive Material Licenses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(a)</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Low level Radioactive Waste Disposal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275,000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(b)</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xml:space="preserve">Radioactive Material </w:t>
            </w:r>
            <w:r>
              <w:rPr>
                <w:rFonts w:ascii="Arial" w:hAnsi="Arial" w:eastAsia="Times New Roman" w:cs="Arial"/>
                <w:sz w:val="20"/>
                <w:szCs w:val="20"/>
              </w:rPr>
              <w:t>Manufact/processing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27,000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Decontamination Facil.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3,000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(d)</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Industrial Radiography under Reciprocity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500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(e)</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Low Level Waste Consolidation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25,000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Low Level Waste Processing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50,000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(6)</w:t>
            </w:r>
          </w:p>
        </w:tc>
        <w:tc>
          <w:tcPr>
            <w:tcW w:w="0" w:type="auto"/>
            <w:gridSpan w:val="5"/>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Radioaction Waste Transportation Permits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10,000</w:t>
            </w:r>
          </w:p>
        </w:tc>
      </w:tr>
      <w:tr w:rsidR="00000000">
        <w:trPr>
          <w:gridAfter w:val="4"/>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(7)</w:t>
            </w:r>
          </w:p>
        </w:tc>
        <w:tc>
          <w:tcPr>
            <w:tcW w:w="0" w:type="auto"/>
            <w:gridSpan w:val="5"/>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Hazardous Waste Units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3,038</w:t>
            </w:r>
          </w:p>
        </w:tc>
      </w:tr>
      <w:tr w:rsidR="00000000">
        <w:tc>
          <w:tcPr>
            <w:tcW w:w="0" w:type="auto"/>
            <w:gridSpan w:val="9"/>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312160" w:rsidRDefault="00312160" w14:paraId="0761B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Surface Water Withdrawals:</w:t>
      </w:r>
      <w:r>
        <w:rPr>
          <w:rFonts w:ascii="Times New Roman" w:hAnsi="Times New Roman" w:eastAsia="Times New Roman" w:cs="Times New Roman"/>
          <w:sz w:val="22"/>
          <w:szCs w:val="22"/>
          <w:lang w:val="en-PH"/>
        </w:rPr>
      </w:r>
    </w:p>
    <w:p xmlns:w14="http://schemas.microsoft.com/office/word/2010/wordml" w:rsidR="00312160" w:rsidRDefault="00312160" w14:paraId="4B659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Existing surface water withdrawal permit application processing fee $1,000;</w:t>
      </w:r>
      <w:r>
        <w:rPr>
          <w:rFonts w:ascii="Times New Roman" w:hAnsi="Times New Roman" w:eastAsia="Times New Roman" w:cs="Times New Roman"/>
          <w:sz w:val="22"/>
          <w:szCs w:val="22"/>
          <w:lang w:val="en-PH"/>
        </w:rPr>
      </w:r>
    </w:p>
    <w:p xmlns:w14="http://schemas.microsoft.com/office/word/2010/wordml" w:rsidR="00312160" w:rsidRDefault="00312160" w14:paraId="5A6E5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New surface water withdrawal permit application processing fee $7,500;</w:t>
      </w:r>
      <w:r>
        <w:rPr>
          <w:rFonts w:ascii="Times New Roman" w:hAnsi="Times New Roman" w:eastAsia="Times New Roman" w:cs="Times New Roman"/>
          <w:sz w:val="22"/>
          <w:szCs w:val="22"/>
          <w:lang w:val="en-PH"/>
        </w:rPr>
      </w:r>
    </w:p>
    <w:p xmlns:w14="http://schemas.microsoft.com/office/word/2010/wordml" w:rsidR="00312160" w:rsidRDefault="00312160" w14:paraId="00658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Modification of surface water withdrawal permit application processing fee $2,000;</w:t>
      </w:r>
      <w:r>
        <w:rPr>
          <w:rFonts w:ascii="Times New Roman" w:hAnsi="Times New Roman" w:eastAsia="Times New Roman" w:cs="Times New Roman"/>
          <w:sz w:val="22"/>
          <w:szCs w:val="22"/>
          <w:lang w:val="en-PH"/>
        </w:rPr>
      </w:r>
    </w:p>
    <w:p xmlns:w14="http://schemas.microsoft.com/office/word/2010/wordml" w:rsidR="00312160" w:rsidRDefault="00312160" w14:paraId="4712C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Renewal of surface water withdrawal permit with modifications application processing fee $1,000;</w:t>
      </w:r>
      <w:r>
        <w:rPr>
          <w:rFonts w:ascii="Times New Roman" w:hAnsi="Times New Roman" w:eastAsia="Times New Roman" w:cs="Times New Roman"/>
          <w:sz w:val="22"/>
          <w:szCs w:val="22"/>
          <w:lang w:val="en-PH"/>
        </w:rPr>
      </w:r>
    </w:p>
    <w:p xmlns:w14="http://schemas.microsoft.com/office/word/2010/wordml" w:rsidR="00312160" w:rsidRDefault="00312160" w14:paraId="0578F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Surface water withdrawal annual operating fee per permitted intake $1,000.</w:t>
      </w:r>
      <w:r>
        <w:rPr>
          <w:rFonts w:ascii="Times New Roman" w:hAnsi="Times New Roman" w:eastAsia="Times New Roman" w:cs="Times New Roman"/>
          <w:sz w:val="22"/>
          <w:szCs w:val="22"/>
          <w:lang w:val="en-PH"/>
        </w:rPr>
      </w:r>
    </w:p>
    <w:p xmlns:w14="http://schemas.microsoft.com/office/word/2010/wordml" w14:paraId="3B46B6DA" w14:textId="77777777">
      <w:pPr>
        <w:spacing w:before="0" w:after="0" w:line="240" w:lineRule="auto"/>
      </w:pPr>
      <w:r>
        <w:t/>
      </w:r>
    </w:p>
    <w:p xmlns:w14="http://schemas.microsoft.com/office/word/2010/wordml" w:rsidR="00312160" w:rsidRDefault="00312160" w14:paraId="188F4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122, § 2; 2010 Act No. 247, § 3.A, eff January 1, 2011; 2012 Act No. 248, § 1, eff January 1, 2013.</w:t>
      </w:r>
      <w:r>
        <w:rPr>
          <w:rFonts w:ascii="Times New Roman" w:hAnsi="Times New Roman" w:eastAsia="Times New Roman" w:cs="Times New Roman"/>
          <w:sz w:val="22"/>
          <w:szCs w:val="22"/>
          <w:lang w:val="en-PH"/>
        </w:rPr>
      </w:r>
    </w:p>
    <w:p xmlns:w14="http://schemas.microsoft.com/office/word/2010/wordml" w:rsidR="00312160" w:rsidRDefault="00312160" w14:paraId="07D5B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1FCC6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2010 version of subsection (H)(8), is replaced by the 2012 version of subsection (H)(8), effective January 1, 2013; the two versions are substantially identical.</w:t>
      </w:r>
      <w:r>
        <w:rPr>
          <w:rFonts w:ascii="Times New Roman" w:hAnsi="Times New Roman" w:eastAsia="Times New Roman" w:cs="Times New Roman"/>
          <w:sz w:val="22"/>
          <w:szCs w:val="22"/>
          <w:lang w:val="en-PH"/>
        </w:rPr>
      </w:r>
    </w:p>
    <w:p xmlns:w14="http://schemas.microsoft.com/office/word/2010/wordml" w:rsidR="00312160" w:rsidRDefault="00312160" w14:paraId="538FE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7B9F2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3.C,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26114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new item added to Section 48-2-50(H) by this SECTION is repealed January 1, 2013. No new fees may be charged for Surface Water Withdrawal applications following that date without an act of the General Assembly setting the fee schedule."</w:t>
      </w:r>
      <w:r>
        <w:rPr>
          <w:rFonts w:ascii="Times New Roman" w:hAnsi="Times New Roman" w:eastAsia="Times New Roman" w:cs="Times New Roman"/>
          <w:sz w:val="22"/>
          <w:szCs w:val="22"/>
          <w:lang w:val="en-PH"/>
        </w:rPr>
      </w:r>
    </w:p>
    <w:p xmlns:w14="http://schemas.microsoft.com/office/word/2010/wordml" w:rsidR="00312160" w:rsidRDefault="00312160" w14:paraId="29021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248, § 3,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52C85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Section 3C of Act 247 of 2010, which reads as stated below, is repealed:</w:t>
      </w:r>
      <w:r>
        <w:rPr>
          <w:rFonts w:ascii="Times New Roman" w:hAnsi="Times New Roman" w:eastAsia="Times New Roman" w:cs="Times New Roman"/>
          <w:sz w:val="22"/>
          <w:szCs w:val="22"/>
          <w:lang w:val="en-PH"/>
        </w:rPr>
      </w:r>
    </w:p>
    <w:p xmlns:w14="http://schemas.microsoft.com/office/word/2010/wordml" w:rsidR="00312160" w:rsidRDefault="00312160" w14:paraId="68E9D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new item added to Section 48-2-50 by this SECTION is repealed January 1, 2013. No new fees may be charged for Surface Water Withdrawal applications following that date without an act of the General Assembly setting the fee schedule."</w:t>
      </w:r>
      <w:r>
        <w:rPr>
          <w:rFonts w:ascii="Times New Roman" w:hAnsi="Times New Roman" w:eastAsia="Times New Roman" w:cs="Times New Roman"/>
          <w:sz w:val="22"/>
          <w:szCs w:val="22"/>
          <w:lang w:val="en-PH"/>
        </w:rPr>
      </w:r>
    </w:p>
    <w:p xmlns:w14="http://schemas.microsoft.com/office/word/2010/wordml" w:rsidR="00312160" w:rsidRDefault="00312160" w14:paraId="30270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17CBE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subsection (H)(8), relating to surface water withdrawals.</w:t>
      </w:r>
      <w:r>
        <w:rPr>
          <w:rFonts w:ascii="Times New Roman" w:hAnsi="Times New Roman" w:eastAsia="Times New Roman" w:cs="Times New Roman"/>
          <w:sz w:val="22"/>
          <w:szCs w:val="22"/>
          <w:lang w:val="en-PH"/>
        </w:rPr>
      </w:r>
    </w:p>
    <w:p xmlns:w14="http://schemas.microsoft.com/office/word/2010/wordml" w:rsidR="00312160" w:rsidRDefault="00312160" w14:paraId="0AEB7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added subsection (H)(8), relating to surface water withdrawals.</w:t>
      </w:r>
      <w:r>
        <w:rPr>
          <w:rFonts w:ascii="Times New Roman" w:hAnsi="Times New Roman" w:eastAsia="Times New Roman" w:cs="Times New Roman"/>
          <w:sz w:val="22"/>
          <w:szCs w:val="22"/>
          <w:lang w:val="en-PH"/>
        </w:rPr>
      </w:r>
    </w:p>
    <w:p xmlns:w14="http://schemas.microsoft.com/office/word/2010/wordml" w14:paraId="3C197D21" w14:textId="77777777">
      <w:pPr>
        <w:spacing w:before="0" w:after="0" w:line="240" w:lineRule="auto"/>
      </w:pPr>
      <w:r>
        <w:t/>
      </w:r>
    </w:p>
    <w:p xmlns:w14="http://schemas.microsoft.com/office/word/2010/wordml" w:rsidR="00312160" w:rsidRDefault="00312160" w14:paraId="5C3B9A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48-2-60. Challenges to fees; petition, hearing, and determination of challenge.</w:t>
      </w:r>
      <w:r>
        <w:rPr>
          <w:rFonts w:ascii="Times New Roman" w:hAnsi="Times New Roman" w:eastAsia="Times New Roman" w:cs="Times New Roman"/>
          <w:b w:val="true"/>
          <w:sz w:val="22"/>
          <w:szCs w:val="22"/>
          <w:lang w:val="en-PH"/>
        </w:rPr>
      </w:r>
    </w:p>
    <w:p xmlns:w14="http://schemas.microsoft.com/office/word/2010/wordml" w:rsidR="00312160" w:rsidRDefault="00312160" w14:paraId="6EDB9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required to pay the fees set forth in this article who disagrees with the calculation or applicability of the fee may petition the department for a hearing by submitting a petition setting forth the fee which is challenged, the grounds on which relief is sought, and the total amount of the fee due. The petition and the fee must be received by the department no later than thirty days after the due date. The hearing must be conducted in accordance with contested case provisions set forth in the Admi</w:t>
      </w:r>
      <w:r>
        <w:rPr>
          <w:rFonts w:ascii="Times New Roman" w:hAnsi="Times New Roman" w:eastAsia="Times New Roman" w:cs="Times New Roman"/>
          <w:sz w:val="22"/>
          <w:szCs w:val="22"/>
          <w:lang w:val="en-PH"/>
        </w:rPr>
        <w:t>nistrative Procedures Act and department regulations. If it is finally determined that the amount in dispute was improperly assessed, the department shall return the amount determined to be improperly assessed with interest not to exceed the statutory rate.</w:t>
      </w:r>
      <w:r>
        <w:rPr>
          <w:rFonts w:ascii="Times New Roman" w:hAnsi="Times New Roman" w:eastAsia="Times New Roman" w:cs="Times New Roman"/>
          <w:sz w:val="22"/>
          <w:szCs w:val="22"/>
          <w:lang w:val="en-PH"/>
        </w:rPr>
      </w:r>
    </w:p>
    <w:p xmlns:w14="http://schemas.microsoft.com/office/word/2010/wordml" w14:paraId="4AEC2A3B" w14:textId="77777777">
      <w:pPr>
        <w:spacing w:before="0" w:after="0" w:line="240" w:lineRule="auto"/>
      </w:pPr>
      <w:r>
        <w:t/>
      </w:r>
    </w:p>
    <w:p xmlns:w14="http://schemas.microsoft.com/office/word/2010/wordml" w:rsidR="00312160" w:rsidRDefault="00312160" w14:paraId="12C72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122, § 2.</w:t>
      </w:r>
      <w:r>
        <w:rPr>
          <w:rFonts w:ascii="Times New Roman" w:hAnsi="Times New Roman" w:eastAsia="Times New Roman" w:cs="Times New Roman"/>
          <w:sz w:val="22"/>
          <w:szCs w:val="22"/>
          <w:lang w:val="en-PH"/>
        </w:rPr>
      </w:r>
    </w:p>
    <w:p xmlns:w14="http://schemas.microsoft.com/office/word/2010/wordml" w14:paraId="3011C140" w14:textId="77777777">
      <w:pPr>
        <w:spacing w:before="0" w:after="0" w:line="240" w:lineRule="auto"/>
      </w:pPr>
      <w:r>
        <w:t/>
      </w:r>
    </w:p>
    <w:p xmlns:w14="http://schemas.microsoft.com/office/word/2010/wordml" w:rsidR="00312160" w:rsidRDefault="00312160" w14:paraId="563488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48-2-70. Processing of permit applications; maximum time for review.</w:t>
      </w:r>
      <w:r>
        <w:rPr>
          <w:rFonts w:ascii="Times New Roman" w:hAnsi="Times New Roman" w:eastAsia="Times New Roman" w:cs="Times New Roman"/>
          <w:b w:val="true"/>
          <w:sz w:val="22"/>
          <w:szCs w:val="22"/>
          <w:lang w:val="en-PH"/>
        </w:rPr>
      </w:r>
    </w:p>
    <w:p xmlns:w14="http://schemas.microsoft.com/office/word/2010/wordml" w:rsidR="00312160" w:rsidRDefault="00312160" w14:paraId="258D1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each program for which a permit processing fee is established pursuant to this article, the promulgating authority also shall establish by regulation a schedule for timely action by the Department of Health and Environmental Control on permit applications under that program. These schedules shall contain criteria for determining in a timely manner when an application is complete and the maximum length of time necessary and appropriate for a thorough and prompt review of each category of permit applic</w:t>
      </w:r>
      <w:r>
        <w:rPr>
          <w:rFonts w:ascii="Times New Roman" w:hAnsi="Times New Roman" w:eastAsia="Times New Roman" w:cs="Times New Roman"/>
          <w:sz w:val="22"/>
          <w:szCs w:val="22"/>
          <w:lang w:val="en-PH"/>
        </w:rPr>
        <w:t>ations and shall take into account the nature and complexity of permit application review required by the act under which the permit is sought. If the department fails to grant or deny the permit within the time frame established by regulation, the department shall refund the permit processing fee to the permit applicant.</w:t>
      </w:r>
      <w:r>
        <w:rPr>
          <w:rFonts w:ascii="Times New Roman" w:hAnsi="Times New Roman" w:eastAsia="Times New Roman" w:cs="Times New Roman"/>
          <w:sz w:val="22"/>
          <w:szCs w:val="22"/>
          <w:lang w:val="en-PH"/>
        </w:rPr>
      </w:r>
    </w:p>
    <w:p xmlns:w14="http://schemas.microsoft.com/office/word/2010/wordml" w14:paraId="2287E0D4" w14:textId="77777777">
      <w:pPr>
        <w:spacing w:before="0" w:after="0" w:line="240" w:lineRule="auto"/>
      </w:pPr>
      <w:r>
        <w:t/>
      </w:r>
    </w:p>
    <w:p xmlns:w14="http://schemas.microsoft.com/office/word/2010/wordml" w:rsidR="00312160" w:rsidRDefault="00312160" w14:paraId="79290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122, § 2.</w:t>
      </w:r>
      <w:r>
        <w:rPr>
          <w:rFonts w:ascii="Times New Roman" w:hAnsi="Times New Roman" w:eastAsia="Times New Roman" w:cs="Times New Roman"/>
          <w:sz w:val="22"/>
          <w:szCs w:val="22"/>
          <w:lang w:val="en-PH"/>
        </w:rPr>
      </w:r>
    </w:p>
    <w:p xmlns:w14="http://schemas.microsoft.com/office/word/2010/wordml" w14:paraId="6AEBA4DA" w14:textId="77777777">
      <w:pPr>
        <w:spacing w:before="0" w:after="0" w:line="240" w:lineRule="auto"/>
      </w:pPr>
      <w:r>
        <w:t/>
      </w:r>
    </w:p>
    <w:p xmlns:w14="http://schemas.microsoft.com/office/word/2010/wordml" w:rsidR="00312160" w:rsidRDefault="00312160" w14:paraId="7EB908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48-2-80. Fees do not reduce general fund appropriations; limitation on amount of fees that may be collected in any fiscal year.</w:t>
      </w:r>
      <w:r>
        <w:rPr>
          <w:rFonts w:ascii="Times New Roman" w:hAnsi="Times New Roman" w:eastAsia="Times New Roman" w:cs="Times New Roman"/>
          <w:b w:val="true"/>
          <w:sz w:val="22"/>
          <w:szCs w:val="22"/>
          <w:lang w:val="en-PH"/>
        </w:rPr>
      </w:r>
    </w:p>
    <w:p xmlns:w14="http://schemas.microsoft.com/office/word/2010/wordml" w:rsidR="00312160" w:rsidRDefault="00312160" w14:paraId="75A3D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Fees collected pursuant to Section 48-2-50 do not supplant or reduce in any way the general fund appropriation to the department from the state or federal program; and the total amount of fees authorized by this article collected in any fiscal year, may not exceed thirty-three and one-third percent of the "Total Funds" appropriated to the Office of Environmental Quality Control in the annual appropriations act.</w:t>
      </w:r>
      <w:r>
        <w:rPr>
          <w:rFonts w:ascii="Times New Roman" w:hAnsi="Times New Roman" w:eastAsia="Times New Roman" w:cs="Times New Roman"/>
          <w:sz w:val="22"/>
          <w:szCs w:val="22"/>
          <w:lang w:val="en-PH"/>
        </w:rPr>
      </w:r>
    </w:p>
    <w:p xmlns:w14="http://schemas.microsoft.com/office/word/2010/wordml" w14:paraId="0BFD5A1D" w14:textId="77777777">
      <w:pPr>
        <w:spacing w:before="0" w:after="0" w:line="240" w:lineRule="auto"/>
      </w:pPr>
      <w:r>
        <w:t/>
      </w:r>
    </w:p>
    <w:p xmlns:w14="http://schemas.microsoft.com/office/word/2010/wordml" w:rsidR="00312160" w:rsidRDefault="00312160" w14:paraId="70E79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122, § 2.</w:t>
      </w:r>
      <w:r>
        <w:rPr>
          <w:rFonts w:ascii="Times New Roman" w:hAnsi="Times New Roman" w:eastAsia="Times New Roman" w:cs="Times New Roman"/>
          <w:sz w:val="22"/>
          <w:szCs w:val="22"/>
          <w:lang w:val="en-PH"/>
        </w:rPr>
      </w:r>
    </w:p>
    <w:p xmlns:w14="http://schemas.microsoft.com/office/word/2010/wordml" w14:paraId="482958B2" w14:textId="77777777">
      <w:pPr>
        <w:spacing w:before="0" w:after="0" w:line="240" w:lineRule="auto"/>
      </w:pPr>
      <w:r>
        <w:t/>
      </w:r>
    </w:p>
    <w:p xmlns:w14="http://schemas.microsoft.com/office/word/2010/wordml" w:rsidR="00312160" w:rsidRDefault="00312160" w14:paraId="0AA70B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48-2-90. Department may establish applicable federal requirements; use of federal fee caps; federal requirements prevail over conflicting provisions of article.</w:t>
      </w:r>
      <w:r>
        <w:rPr>
          <w:rFonts w:ascii="Times New Roman" w:hAnsi="Times New Roman" w:eastAsia="Times New Roman" w:cs="Times New Roman"/>
          <w:b w:val="true"/>
          <w:sz w:val="22"/>
          <w:szCs w:val="22"/>
          <w:lang w:val="en-PH"/>
        </w:rPr>
      </w:r>
    </w:p>
    <w:p xmlns:w14="http://schemas.microsoft.com/office/word/2010/wordml" w:rsidR="00312160" w:rsidRDefault="00312160" w14:paraId="2D524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requirements of this article are not in agreement with applicable federal requirements pertaining to the establishment and collection of fees as authorized by this article, the federal requirements take precedence. The department has the authority to establish, by regulation, applicable federal requirements. A permissible maximum fee or cap on a fee authorized by federal law or regulation, or both, must be used by the department.</w:t>
      </w:r>
      <w:r>
        <w:rPr>
          <w:rFonts w:ascii="Times New Roman" w:hAnsi="Times New Roman" w:eastAsia="Times New Roman" w:cs="Times New Roman"/>
          <w:sz w:val="22"/>
          <w:szCs w:val="22"/>
          <w:lang w:val="en-PH"/>
        </w:rPr>
      </w:r>
    </w:p>
    <w:p xmlns:w14="http://schemas.microsoft.com/office/word/2010/wordml" w14:paraId="22317D8A" w14:textId="77777777">
      <w:pPr>
        <w:spacing w:before="0" w:after="0" w:line="240" w:lineRule="auto"/>
      </w:pPr>
      <w:r>
        <w:t/>
      </w:r>
    </w:p>
    <w:p xmlns:w14="http://schemas.microsoft.com/office/word/2010/wordml" w:rsidR="00312160" w:rsidRDefault="00312160" w14:paraId="5D35A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122, § 2.</w:t>
      </w:r>
      <w:r>
        <w:rPr>
          <w:rFonts w:ascii="Times New Roman" w:hAnsi="Times New Roman" w:eastAsia="Times New Roman" w:cs="Times New Roman"/>
          <w:sz w:val="22"/>
          <w:szCs w:val="22"/>
          <w:lang w:val="en-PH"/>
        </w:rPr>
      </w:r>
    </w:p>
    <w:p xmlns:w14="http://schemas.microsoft.com/office/word/2010/wordml" w14:paraId="04775BB6" w14:textId="77777777">
      <w:pPr>
        <w:spacing w:before="0" w:after="0" w:line="240" w:lineRule="auto"/>
      </w:pPr>
      <w:r>
        <w:t/>
      </w:r>
    </w:p>
    <w:p xmlns:w14="http://schemas.microsoft.com/office/word/2010/wordml" w:rsidR="00312160" w:rsidRDefault="00312160" w14:paraId="7CC4B96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312160" w:rsidRDefault="00312160" w14:paraId="105AA3E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Emergency Environmental Fund</w:t>
      </w:r>
      <w:r>
        <w:rPr>
          <w:rFonts w:ascii="Times New Roman" w:hAnsi="Times New Roman" w:eastAsia="Times New Roman" w:cs="Times New Roman"/>
          <w:sz w:val="22"/>
          <w:szCs w:val="22"/>
          <w:lang w:val="en-PH"/>
        </w:rPr>
      </w:r>
    </w:p>
    <w:p xmlns:w14="http://schemas.microsoft.com/office/word/2010/wordml" w:rsidR="00312160" w:rsidRDefault="00312160" w14:paraId="6FA7E538" w14:textId="77777777">
      <w:pPr>
        <w:spacing w:before="0" w:after="0" w:line="240" w:lineRule="auto"/>
        <w:rPr>
          <w:rFonts w:ascii="Arial" w:hAnsi="Arial" w:cs="Arial"/>
          <w:lang w:val="en-PH"/>
        </w:rPr>
      </w:pPr>
    </w:p>
    <w:p xmlns:w14="http://schemas.microsoft.com/office/word/2010/wordml" w:rsidR="00312160" w:rsidRDefault="00312160" w14:paraId="3E76F7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48-2-310. Citation of act.</w:t>
      </w:r>
      <w:r>
        <w:rPr>
          <w:rFonts w:ascii="Times New Roman" w:hAnsi="Times New Roman" w:eastAsia="Times New Roman" w:cs="Times New Roman"/>
          <w:b w:val="true"/>
          <w:sz w:val="22"/>
          <w:szCs w:val="22"/>
          <w:lang w:val="en-PH"/>
        </w:rPr>
      </w:r>
    </w:p>
    <w:p xmlns:w14="http://schemas.microsoft.com/office/word/2010/wordml" w:rsidR="00312160" w:rsidRDefault="00312160" w14:paraId="41B22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"Environmental Emergency Fund Act".</w:t>
      </w:r>
      <w:r>
        <w:rPr>
          <w:rFonts w:ascii="Times New Roman" w:hAnsi="Times New Roman" w:eastAsia="Times New Roman" w:cs="Times New Roman"/>
          <w:sz w:val="22"/>
          <w:szCs w:val="22"/>
          <w:lang w:val="en-PH"/>
        </w:rPr>
      </w:r>
    </w:p>
    <w:p xmlns:w14="http://schemas.microsoft.com/office/word/2010/wordml" w14:paraId="720D9734" w14:textId="77777777">
      <w:pPr>
        <w:spacing w:before="0" w:after="0" w:line="240" w:lineRule="auto"/>
      </w:pPr>
      <w:r>
        <w:t/>
      </w:r>
    </w:p>
    <w:p xmlns:w14="http://schemas.microsoft.com/office/word/2010/wordml" w:rsidR="00312160" w:rsidRDefault="00312160" w14:paraId="38932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282, § 1.</w:t>
      </w:r>
      <w:r>
        <w:rPr>
          <w:rFonts w:ascii="Times New Roman" w:hAnsi="Times New Roman" w:eastAsia="Times New Roman" w:cs="Times New Roman"/>
          <w:sz w:val="22"/>
          <w:szCs w:val="22"/>
          <w:lang w:val="en-PH"/>
        </w:rPr>
      </w:r>
    </w:p>
    <w:p xmlns:w14="http://schemas.microsoft.com/office/word/2010/wordml" w14:paraId="20D584AF" w14:textId="77777777">
      <w:pPr>
        <w:spacing w:before="0" w:after="0" w:line="240" w:lineRule="auto"/>
      </w:pPr>
      <w:r>
        <w:t/>
      </w:r>
    </w:p>
    <w:p xmlns:w14="http://schemas.microsoft.com/office/word/2010/wordml" w:rsidR="00312160" w:rsidRDefault="00312160" w14:paraId="7BCED9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48-2-320.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2CC48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312160" w:rsidRDefault="00312160" w14:paraId="2432A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"Commissioner" means the Commissioner of the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0AA05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5052D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"Environmental Emergency" </w:t>
      </w:r>
      <w:r>
        <w:rPr>
          <w:rFonts w:ascii="Times New Roman" w:hAnsi="Times New Roman" w:eastAsia="Times New Roman" w:cs="Times New Roman"/>
          <w:sz w:val="22"/>
          <w:szCs w:val="22"/>
          <w:lang w:val="en-PH"/>
        </w:rPr>
        <w:t>means a situation, to be determined by the commissioner, that constitutes an immediate threat to the environment or public health, or both, and providing immediate, but temporary relief to the situation may require the expenditure of funds to effect a solution, provide temporary relief, or retain the services of appropriate technical personnel or contractors.</w:t>
      </w:r>
      <w:r>
        <w:rPr>
          <w:rFonts w:ascii="Times New Roman" w:hAnsi="Times New Roman" w:eastAsia="Times New Roman" w:cs="Times New Roman"/>
          <w:sz w:val="22"/>
          <w:szCs w:val="22"/>
          <w:lang w:val="en-PH"/>
        </w:rPr>
      </w:r>
    </w:p>
    <w:p xmlns:w14="http://schemas.microsoft.com/office/word/2010/wordml" w:rsidR="00312160" w:rsidRDefault="00312160" w14:paraId="30D5C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"Fund" means the "Environmental Emergency Fund" established pursuant to this article.</w:t>
      </w:r>
      <w:r>
        <w:rPr>
          <w:rFonts w:ascii="Times New Roman" w:hAnsi="Times New Roman" w:eastAsia="Times New Roman" w:cs="Times New Roman"/>
          <w:sz w:val="22"/>
          <w:szCs w:val="22"/>
          <w:lang w:val="en-PH"/>
        </w:rPr>
      </w:r>
    </w:p>
    <w:p xmlns:w14="http://schemas.microsoft.com/office/word/2010/wordml" w:rsidR="00312160" w:rsidRDefault="00312160" w14:paraId="7DDAE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"Responsible party" means a person determined to be legally responsible for any environmental pollution or threat to public health which requires expenditures from the fund.</w:t>
      </w:r>
      <w:r>
        <w:rPr>
          <w:rFonts w:ascii="Times New Roman" w:hAnsi="Times New Roman" w:eastAsia="Times New Roman" w:cs="Times New Roman"/>
          <w:sz w:val="22"/>
          <w:szCs w:val="22"/>
          <w:lang w:val="en-PH"/>
        </w:rPr>
      </w:r>
    </w:p>
    <w:p xmlns:w14="http://schemas.microsoft.com/office/word/2010/wordml" w14:paraId="0372C19A" w14:textId="77777777">
      <w:pPr>
        <w:spacing w:before="0" w:after="0" w:line="240" w:lineRule="auto"/>
      </w:pPr>
      <w:r>
        <w:t/>
      </w:r>
    </w:p>
    <w:p xmlns:w14="http://schemas.microsoft.com/office/word/2010/wordml" w:rsidR="00312160" w:rsidRDefault="00312160" w14:paraId="0EDF3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282, § 1.</w:t>
      </w:r>
      <w:r>
        <w:rPr>
          <w:rFonts w:ascii="Times New Roman" w:hAnsi="Times New Roman" w:eastAsia="Times New Roman" w:cs="Times New Roman"/>
          <w:sz w:val="22"/>
          <w:szCs w:val="22"/>
          <w:lang w:val="en-PH"/>
        </w:rPr>
      </w:r>
    </w:p>
    <w:p xmlns:w14="http://schemas.microsoft.com/office/word/2010/wordml" w14:paraId="40BC7770" w14:textId="77777777">
      <w:pPr>
        <w:spacing w:before="0" w:after="0" w:line="240" w:lineRule="auto"/>
      </w:pPr>
      <w:r>
        <w:t/>
      </w:r>
    </w:p>
    <w:p xmlns:w14="http://schemas.microsoft.com/office/word/2010/wordml" w:rsidR="00312160" w:rsidRDefault="00312160" w14:paraId="52B200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48-2-330. Fund created; deposit of fines and penalties; maximum; interest.</w:t>
      </w:r>
      <w:r>
        <w:rPr>
          <w:rFonts w:ascii="Times New Roman" w:hAnsi="Times New Roman" w:eastAsia="Times New Roman" w:cs="Times New Roman"/>
          <w:b w:val="true"/>
          <w:sz w:val="22"/>
          <w:szCs w:val="22"/>
          <w:lang w:val="en-PH"/>
        </w:rPr>
      </w:r>
    </w:p>
    <w:p xmlns:w14="http://schemas.microsoft.com/office/word/2010/wordml" w:rsidR="00312160" w:rsidRDefault="00312160" w14:paraId="66D3E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within the Department of Health and Environmental Control a restricted account to be known as the Environmental Emergency Fund.</w:t>
      </w:r>
      <w:r>
        <w:rPr>
          <w:rFonts w:ascii="Times New Roman" w:hAnsi="Times New Roman" w:eastAsia="Times New Roman" w:cs="Times New Roman"/>
          <w:sz w:val="22"/>
          <w:szCs w:val="22"/>
          <w:lang w:val="en-PH"/>
        </w:rPr>
      </w:r>
    </w:p>
    <w:p xmlns:w14="http://schemas.microsoft.com/office/word/2010/wordml" w:rsidR="00312160" w:rsidRDefault="00312160" w14:paraId="24E84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fund must be financed through the collection and deposit of fines and penalties levied by the department. However, a fine or penalty collected under any statute which provides explicitly for distribution of the fine or penalty, other than to the general fund including, but not limited to, those penalties distributed to the counties pursuant to Section 48-1-350, must not be deposited in the fund.</w:t>
      </w:r>
      <w:r>
        <w:rPr>
          <w:rFonts w:ascii="Times New Roman" w:hAnsi="Times New Roman" w:eastAsia="Times New Roman" w:cs="Times New Roman"/>
          <w:sz w:val="22"/>
          <w:szCs w:val="22"/>
          <w:lang w:val="en-PH"/>
        </w:rPr>
      </w:r>
    </w:p>
    <w:p xmlns:w14="http://schemas.microsoft.com/office/word/2010/wordml" w:rsidR="00312160" w:rsidRDefault="00312160" w14:paraId="306D7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Fines and penalties must be credited to the fund until the fund reaches two hundred fifty thousand dollars, at which time all subsequent fines and penalties must be deposited to the general fund or as otherwise prescribed by law. At no time shall the balance in the fund exceed two hundred fifty thousand dollars, and no more than two hundred fifty thousand dollars may be deposited to the fund in any fiscal year.</w:t>
      </w:r>
      <w:r>
        <w:rPr>
          <w:rFonts w:ascii="Times New Roman" w:hAnsi="Times New Roman" w:eastAsia="Times New Roman" w:cs="Times New Roman"/>
          <w:sz w:val="22"/>
          <w:szCs w:val="22"/>
          <w:lang w:val="en-PH"/>
        </w:rPr>
      </w:r>
    </w:p>
    <w:p xmlns:w14="http://schemas.microsoft.com/office/word/2010/wordml" w:rsidR="00312160" w:rsidRDefault="00312160" w14:paraId="26676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Interest accruing to the fund must be remitted to the general fund of the State.</w:t>
      </w:r>
      <w:r>
        <w:rPr>
          <w:rFonts w:ascii="Times New Roman" w:hAnsi="Times New Roman" w:eastAsia="Times New Roman" w:cs="Times New Roman"/>
          <w:sz w:val="22"/>
          <w:szCs w:val="22"/>
          <w:lang w:val="en-PH"/>
        </w:rPr>
      </w:r>
    </w:p>
    <w:p xmlns:w14="http://schemas.microsoft.com/office/word/2010/wordml" w14:paraId="7F526F54" w14:textId="77777777">
      <w:pPr>
        <w:spacing w:before="0" w:after="0" w:line="240" w:lineRule="auto"/>
      </w:pPr>
      <w:r>
        <w:t/>
      </w:r>
    </w:p>
    <w:p xmlns:w14="http://schemas.microsoft.com/office/word/2010/wordml" w:rsidR="00312160" w:rsidRDefault="00312160" w14:paraId="2002A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282, § 1.</w:t>
      </w:r>
      <w:r>
        <w:rPr>
          <w:rFonts w:ascii="Times New Roman" w:hAnsi="Times New Roman" w:eastAsia="Times New Roman" w:cs="Times New Roman"/>
          <w:sz w:val="22"/>
          <w:szCs w:val="22"/>
          <w:lang w:val="en-PH"/>
        </w:rPr>
      </w:r>
    </w:p>
    <w:p xmlns:w14="http://schemas.microsoft.com/office/word/2010/wordml" w14:paraId="0C60A22A" w14:textId="77777777">
      <w:pPr>
        <w:spacing w:before="0" w:after="0" w:line="240" w:lineRule="auto"/>
      </w:pPr>
      <w:r>
        <w:t/>
      </w:r>
    </w:p>
    <w:p xmlns:w14="http://schemas.microsoft.com/office/word/2010/wordml" w:rsidR="00312160" w:rsidRDefault="00312160" w14:paraId="52CD38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48-2-340. Certification of necessity of funding for specific emergency; accounting; recovery of costs.</w:t>
      </w:r>
      <w:r>
        <w:rPr>
          <w:rFonts w:ascii="Times New Roman" w:hAnsi="Times New Roman" w:eastAsia="Times New Roman" w:cs="Times New Roman"/>
          <w:b w:val="true"/>
          <w:sz w:val="22"/>
          <w:szCs w:val="22"/>
          <w:lang w:val="en-PH"/>
        </w:rPr>
      </w:r>
    </w:p>
    <w:p xmlns:w14="http://schemas.microsoft.com/office/word/2010/wordml" w:rsidR="00312160" w:rsidRDefault="00312160" w14:paraId="63745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through the commissioner or the commissioner's designee, shall certify that funding for a specific emergency was necessary to protect the environment or public health, or both. Annually, the department shall prepare an independent accounting of all revenue in the fund. The report must be submitted to the chairman of the Board of the Department of Health and Environmental Control and must be made available to the public upon request.</w:t>
      </w:r>
      <w:r>
        <w:rPr>
          <w:rFonts w:ascii="Times New Roman" w:hAnsi="Times New Roman" w:eastAsia="Times New Roman" w:cs="Times New Roman"/>
          <w:sz w:val="22"/>
          <w:szCs w:val="22"/>
          <w:lang w:val="en-PH"/>
        </w:rPr>
      </w:r>
    </w:p>
    <w:p xmlns:w14="http://schemas.microsoft.com/office/word/2010/wordml" w:rsidR="00312160" w:rsidRDefault="00312160" w14:paraId="703E8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precludes the department from seeking appropriate enforcement action, including civil penalties and recovery of costs expended from the fund, against a party determined to be responsible for the environmental emergency. Costs recovered pursuant to an enforcement action must be deposited in the fund in accordance with the limitation prescribed in Section 48-2-330.</w:t>
      </w:r>
      <w:r>
        <w:rPr>
          <w:rFonts w:ascii="Times New Roman" w:hAnsi="Times New Roman" w:eastAsia="Times New Roman" w:cs="Times New Roman"/>
          <w:sz w:val="22"/>
          <w:szCs w:val="22"/>
          <w:lang w:val="en-PH"/>
        </w:rPr>
      </w:r>
    </w:p>
    <w:p xmlns:w14="http://schemas.microsoft.com/office/word/2010/wordml" w14:paraId="64DB836A" w14:textId="77777777">
      <w:pPr>
        <w:spacing w:before="0" w:after="0" w:line="240" w:lineRule="auto"/>
      </w:pPr>
      <w:r>
        <w:t/>
      </w:r>
    </w:p>
    <w:p xmlns:w14="http://schemas.microsoft.com/office/word/2010/wordml" w:rsidR="00312160" w:rsidRDefault="00312160" w14:paraId="0A6E5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282,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