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4b4fe8aeda4d33" /><Relationship Type="http://schemas.openxmlformats.org/package/2006/relationships/metadata/core-properties" Target="/package/services/metadata/core-properties/bca5ef26f1054de798b0858f3bf5cd2b.psmdcp" Id="R22dd48b849db4d8d" /></Relationships>
</file>

<file path=word/document.xml><?xml version="1.0" encoding="utf-8"?>
<w:document xmlns:w="http://schemas.openxmlformats.org/wordprocessingml/2006/main">
  <w:body>
    <w:p xmlns:w14="http://schemas.microsoft.com/office/word/2010/wordml" w:rsidR="00701CE7" w:rsidRDefault="00701CE7" w14:paraId="0DD7923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27</w:t>
      </w:r>
      <w:r>
        <w:rPr>
          <w:rFonts w:ascii="Times New Roman" w:hAnsi="Times New Roman" w:eastAsia="Times New Roman" w:cs="Times New Roman"/>
          <w:sz w:val="22"/>
          <w:szCs w:val="22"/>
          <w:lang w:val="en-PH"/>
        </w:rPr>
      </w:r>
    </w:p>
    <w:p xmlns:w14="http://schemas.microsoft.com/office/word/2010/wordml" w:rsidR="00701CE7" w:rsidRDefault="00701CE7" w14:paraId="620A24B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Employment Protection for Reports of Violations of State or Federal Law or Regulation</w:t>
      </w:r>
      <w:r>
        <w:rPr>
          <w:rFonts w:ascii="Times New Roman" w:hAnsi="Times New Roman" w:eastAsia="Times New Roman" w:cs="Times New Roman"/>
          <w:sz w:val="22"/>
          <w:szCs w:val="22"/>
          <w:lang w:val="en-PH"/>
        </w:rPr>
      </w:r>
    </w:p>
    <w:p xmlns:w14="http://schemas.microsoft.com/office/word/2010/wordml" w:rsidR="00701CE7" w:rsidRDefault="00701CE7" w14:paraId="711E31F1" w14:textId="77777777">
      <w:pPr>
        <w:spacing w:before="0" w:after="0" w:line="240" w:lineRule="auto"/>
        <w:rPr>
          <w:rFonts w:ascii="Arial" w:hAnsi="Arial" w:cs="Arial"/>
          <w:lang w:val="en-PH"/>
        </w:rPr>
      </w:pPr>
    </w:p>
    <w:p xmlns:w14="http://schemas.microsoft.com/office/word/2010/wordml" w:rsidR="00701CE7" w:rsidRDefault="00701CE7" w14:paraId="5284F8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8-27-10. Definitions.</w:t>
      </w:r>
      <w:r>
        <w:rPr>
          <w:rFonts w:ascii="Times New Roman" w:hAnsi="Times New Roman" w:eastAsia="Times New Roman" w:cs="Times New Roman"/>
          <w:b w:val="true"/>
          <w:sz w:val="22"/>
          <w:szCs w:val="22"/>
          <w:lang w:val="en-PH"/>
        </w:rPr>
      </w:r>
    </w:p>
    <w:p xmlns:w14="http://schemas.microsoft.com/office/word/2010/wordml" w:rsidR="00701CE7" w:rsidRDefault="00701CE7" w14:paraId="4A9A8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purposes of this chapter:</w:t>
      </w:r>
      <w:r>
        <w:rPr>
          <w:rFonts w:ascii="Times New Roman" w:hAnsi="Times New Roman" w:eastAsia="Times New Roman" w:cs="Times New Roman"/>
          <w:sz w:val="22"/>
          <w:szCs w:val="22"/>
          <w:lang w:val="en-PH"/>
        </w:rPr>
      </w:r>
    </w:p>
    <w:p xmlns:w14="http://schemas.microsoft.com/office/word/2010/wordml" w:rsidR="00701CE7" w:rsidRDefault="00701CE7" w14:paraId="57E94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"Public body" means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quasi-governmental body of the State and its political subdivisions.</w:t>
      </w:r>
      <w:r>
        <w:rPr>
          <w:rFonts w:ascii="Times New Roman" w:hAnsi="Times New Roman" w:eastAsia="Times New Roman" w:cs="Times New Roman"/>
          <w:sz w:val="22"/>
          <w:szCs w:val="22"/>
          <w:lang w:val="en-PH"/>
        </w:rPr>
      </w:r>
    </w:p>
    <w:p xmlns:w14="http://schemas.microsoft.com/office/word/2010/wordml" w:rsidR="00701CE7" w:rsidRDefault="00701CE7" w14:paraId="29602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"Employee" means an employee of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quasi-governmental body of the State and its political subdivisions. "Employee" does not include th</w:t>
      </w:r>
      <w:r>
        <w:rPr>
          <w:rFonts w:ascii="Times New Roman" w:hAnsi="Times New Roman" w:eastAsia="Times New Roman" w:cs="Times New Roman"/>
          <w:sz w:val="22"/>
          <w:szCs w:val="22"/>
          <w:lang w:val="en-PH"/>
        </w:rPr>
        <w:t>ose persons enumerated within the provisions of Section 8-17-370.</w:t>
      </w:r>
      <w:r>
        <w:rPr>
          <w:rFonts w:ascii="Times New Roman" w:hAnsi="Times New Roman" w:eastAsia="Times New Roman" w:cs="Times New Roman"/>
          <w:sz w:val="22"/>
          <w:szCs w:val="22"/>
          <w:lang w:val="en-PH"/>
        </w:rPr>
      </w:r>
    </w:p>
    <w:p xmlns:w14="http://schemas.microsoft.com/office/word/2010/wordml" w:rsidR="00701CE7" w:rsidRDefault="00701CE7" w14:paraId="00240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"Appropriate authority" means, respectively, the public body that employs the person making the report; or a federal, state, or local governmental body, agency, or organization having jurisdiction over criminal law enforcement, regulatory violations, professional conduct or ethics, or wrongdoing. If a report is made to an entity other than the public body employing the person making the report, the employing public body must be notified as soon as practicable by the entity that received the report. The</w:t>
      </w:r>
      <w:r>
        <w:rPr>
          <w:rFonts w:ascii="Times New Roman" w:hAnsi="Times New Roman" w:eastAsia="Times New Roman" w:cs="Times New Roman"/>
          <w:sz w:val="22"/>
          <w:szCs w:val="22"/>
          <w:lang w:val="en-PH"/>
        </w:rPr>
        <w:t xml:space="preserve"> term includes, but it is not limited to, the South Carolina Law Enforcement Division, the Solicitor's Office, the State Ethics Commission, the State Auditor, the Legislative Audit Council, and the Office of Attorney General.</w:t>
      </w:r>
      <w:r>
        <w:rPr>
          <w:rFonts w:ascii="Times New Roman" w:hAnsi="Times New Roman" w:eastAsia="Times New Roman" w:cs="Times New Roman"/>
          <w:sz w:val="22"/>
          <w:szCs w:val="22"/>
          <w:lang w:val="en-PH"/>
        </w:rPr>
      </w:r>
    </w:p>
    <w:p xmlns:w14="http://schemas.microsoft.com/office/word/2010/wordml" w:rsidR="00701CE7" w:rsidRDefault="00701CE7" w14:paraId="117FE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"Report" means:</w:t>
      </w:r>
      <w:r>
        <w:rPr>
          <w:rFonts w:ascii="Times New Roman" w:hAnsi="Times New Roman" w:eastAsia="Times New Roman" w:cs="Times New Roman"/>
          <w:sz w:val="22"/>
          <w:szCs w:val="22"/>
          <w:lang w:val="en-PH"/>
        </w:rPr>
      </w:r>
    </w:p>
    <w:p xmlns:w14="http://schemas.microsoft.com/office/word/2010/wordml" w:rsidR="00701CE7" w:rsidRDefault="00701CE7" w14:paraId="50D21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written or oral allegation of waste or wrongdoing that contains the following information:</w:t>
      </w:r>
      <w:r>
        <w:rPr>
          <w:rFonts w:ascii="Times New Roman" w:hAnsi="Times New Roman" w:eastAsia="Times New Roman" w:cs="Times New Roman"/>
          <w:sz w:val="22"/>
          <w:szCs w:val="22"/>
          <w:lang w:val="en-PH"/>
        </w:rPr>
      </w:r>
    </w:p>
    <w:p xmlns:w14="http://schemas.microsoft.com/office/word/2010/wordml" w:rsidR="00701CE7" w:rsidRDefault="00701CE7" w14:paraId="121DB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date of disclosure;</w:t>
      </w:r>
      <w:r>
        <w:rPr>
          <w:rFonts w:ascii="Times New Roman" w:hAnsi="Times New Roman" w:eastAsia="Times New Roman" w:cs="Times New Roman"/>
          <w:sz w:val="22"/>
          <w:szCs w:val="22"/>
          <w:lang w:val="en-PH"/>
        </w:rPr>
      </w:r>
    </w:p>
    <w:p xmlns:w14="http://schemas.microsoft.com/office/word/2010/wordml" w:rsidR="00701CE7" w:rsidRDefault="00701CE7" w14:paraId="3F1D4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name of the employee making the report; and</w:t>
      </w:r>
      <w:r>
        <w:rPr>
          <w:rFonts w:ascii="Times New Roman" w:hAnsi="Times New Roman" w:eastAsia="Times New Roman" w:cs="Times New Roman"/>
          <w:sz w:val="22"/>
          <w:szCs w:val="22"/>
          <w:lang w:val="en-PH"/>
        </w:rPr>
      </w:r>
    </w:p>
    <w:p xmlns:w14="http://schemas.microsoft.com/office/word/2010/wordml" w:rsidR="00701CE7" w:rsidRDefault="00701CE7" w14:paraId="33515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nature of the wrongdoing and the date or range of dates on which the wrongdoing allegedly occurred. A report must be made within one hundred eighty days of the date the reporting employee first learns of the alleged wrongdoing; or</w:t>
      </w:r>
      <w:r>
        <w:rPr>
          <w:rFonts w:ascii="Times New Roman" w:hAnsi="Times New Roman" w:eastAsia="Times New Roman" w:cs="Times New Roman"/>
          <w:sz w:val="22"/>
          <w:szCs w:val="22"/>
          <w:lang w:val="en-PH"/>
        </w:rPr>
      </w:r>
    </w:p>
    <w:p xmlns:w14="http://schemas.microsoft.com/office/word/2010/wordml" w:rsidR="00701CE7" w:rsidRDefault="00701CE7" w14:paraId="752F0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sworn testimony regarding wrongdoing, regardless of when the wrongdoing allegedly occurred, given to any standing committee, subcommittee of a standing committee, oversight committee, oversight subcommittee, or study committee of the Senate or the House of Representatives.</w:t>
      </w:r>
      <w:r>
        <w:rPr>
          <w:rFonts w:ascii="Times New Roman" w:hAnsi="Times New Roman" w:eastAsia="Times New Roman" w:cs="Times New Roman"/>
          <w:sz w:val="22"/>
          <w:szCs w:val="22"/>
          <w:lang w:val="en-PH"/>
        </w:rPr>
      </w:r>
    </w:p>
    <w:p xmlns:w14="http://schemas.microsoft.com/office/word/2010/wordml" w:rsidR="00701CE7" w:rsidRDefault="00701CE7" w14:paraId="3D404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"Wrongdoing" means action by a public body which results in substantial abuse, misuse, destruction, or loss of substantial public funds or public resources. "Wrongdoing" also includes an allegation that a public employee has intentionally violated federal or state statutory law or regulations or other political subdivision ordinances or regulations or a code of ethics, which violation is not merely technical or of a minimum nature.</w:t>
      </w:r>
      <w:r>
        <w:rPr>
          <w:rFonts w:ascii="Times New Roman" w:hAnsi="Times New Roman" w:eastAsia="Times New Roman" w:cs="Times New Roman"/>
          <w:sz w:val="22"/>
          <w:szCs w:val="22"/>
          <w:lang w:val="en-PH"/>
        </w:rPr>
      </w:r>
    </w:p>
    <w:p xmlns:w14="http://schemas.microsoft.com/office/word/2010/wordml" w14:paraId="5743D9D3" w14:textId="77777777">
      <w:pPr>
        <w:spacing w:before="0" w:after="0" w:line="240" w:lineRule="auto"/>
      </w:pPr>
      <w:r>
        <w:t/>
      </w:r>
    </w:p>
    <w:p xmlns:w14="http://schemas.microsoft.com/office/word/2010/wordml" w:rsidR="00701CE7" w:rsidRDefault="00701CE7" w14:paraId="6CC5C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354, eff March 14, 1988; 1993 Act No. 164, Part II, § 37A, eff June 21, 1993, and applies with respect to any personnel actions taken after that date; 2014 Act No. 121 (S.22), Pt IV, § 6.B, eff January 1, 2015.</w:t>
      </w:r>
      <w:r>
        <w:rPr>
          <w:rFonts w:ascii="Times New Roman" w:hAnsi="Times New Roman" w:eastAsia="Times New Roman" w:cs="Times New Roman"/>
          <w:sz w:val="22"/>
          <w:szCs w:val="22"/>
          <w:lang w:val="en-PH"/>
        </w:rPr>
      </w:r>
    </w:p>
    <w:p xmlns:w14="http://schemas.microsoft.com/office/word/2010/wordml" w14:paraId="7D3E6373" w14:textId="77777777">
      <w:pPr>
        <w:spacing w:before="0" w:after="0" w:line="240" w:lineRule="auto"/>
      </w:pPr>
      <w:r>
        <w:t/>
      </w:r>
    </w:p>
    <w:p xmlns:w14="http://schemas.microsoft.com/office/word/2010/wordml" w:rsidR="00701CE7" w:rsidRDefault="00701CE7" w14:paraId="20FF76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8-27-20. No retaliation for filing report of wrongdoing; disciplinary action for unfounded or bad faith report or mere technical violation; reward for report resulting in savings; State Employee Suggestion Program not superseded.</w:t>
      </w:r>
      <w:r>
        <w:rPr>
          <w:rFonts w:ascii="Times New Roman" w:hAnsi="Times New Roman" w:eastAsia="Times New Roman" w:cs="Times New Roman"/>
          <w:b w:val="true"/>
          <w:sz w:val="22"/>
          <w:szCs w:val="22"/>
          <w:lang w:val="en-PH"/>
        </w:rPr>
      </w:r>
    </w:p>
    <w:p xmlns:w14="http://schemas.microsoft.com/office/word/2010/wordml" w:rsidR="00701CE7" w:rsidRDefault="00701CE7" w14:paraId="76DDA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public body may dismiss, suspend from employment, demote, or decrease the compensation of an employee of a public body because the employee files a report with an appropriate authority of wrongdoing. If the appropriate authority determines the employee's report is unfounded, or amounts to a mere technical violation, and is not made in good faith, the public body may take disciplinary action including termination. Any public body covered by this chapter may impose disciplinary sanctions, in accordanc</w:t>
      </w:r>
      <w:r>
        <w:rPr>
          <w:rFonts w:ascii="Times New Roman" w:hAnsi="Times New Roman" w:eastAsia="Times New Roman" w:cs="Times New Roman"/>
          <w:sz w:val="22"/>
          <w:szCs w:val="22"/>
          <w:lang w:val="en-PH"/>
        </w:rPr>
        <w:t>e with its internal disciplinary procedures, against any of its direct line supervisory employees who retaliate against another employee for having filed a good faith report under this chapter.</w:t>
      </w:r>
      <w:r>
        <w:rPr>
          <w:rFonts w:ascii="Times New Roman" w:hAnsi="Times New Roman" w:eastAsia="Times New Roman" w:cs="Times New Roman"/>
          <w:sz w:val="22"/>
          <w:szCs w:val="22"/>
          <w:lang w:val="en-PH"/>
        </w:rPr>
      </w:r>
    </w:p>
    <w:p xmlns:w14="http://schemas.microsoft.com/office/word/2010/wordml" w:rsidR="00701CE7" w:rsidRDefault="00701CE7" w14:paraId="759FB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If the employee's report results in a saving of any public money from the abuses described in this chapter, twenty-five percent of the estimated net savings resulting from the first year of implementation of the employee's report, but not more than two thousand dollars, must be rewarded to the employee by the public body as determined by the Director of the Department of Administration. This chapter does not supersede the State Employee Suggestion Program. For employees of state agencies participating </w:t>
      </w:r>
      <w:r>
        <w:rPr>
          <w:rFonts w:ascii="Times New Roman" w:hAnsi="Times New Roman" w:eastAsia="Times New Roman" w:cs="Times New Roman"/>
          <w:sz w:val="22"/>
          <w:szCs w:val="22"/>
          <w:lang w:val="en-PH"/>
        </w:rPr>
        <w:t>in the program, items that they identify involving wrongdoing must be referred as a suggestion to the program by the employee. An employee is entitled to only one reward either under this section or under the program, at the employee's option.</w:t>
      </w:r>
      <w:r>
        <w:rPr>
          <w:rFonts w:ascii="Times New Roman" w:hAnsi="Times New Roman" w:eastAsia="Times New Roman" w:cs="Times New Roman"/>
          <w:sz w:val="22"/>
          <w:szCs w:val="22"/>
          <w:lang w:val="en-PH"/>
        </w:rPr>
      </w:r>
    </w:p>
    <w:p xmlns:w14="http://schemas.microsoft.com/office/word/2010/wordml" w14:paraId="1042B034" w14:textId="77777777">
      <w:pPr>
        <w:spacing w:before="0" w:after="0" w:line="240" w:lineRule="auto"/>
      </w:pPr>
      <w:r>
        <w:t/>
      </w:r>
    </w:p>
    <w:p xmlns:w14="http://schemas.microsoft.com/office/word/2010/wordml" w:rsidR="00701CE7" w:rsidRDefault="00701CE7" w14:paraId="69A86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354, eff March 14, 1988; 1993 Act No. 164, Part II, § 37B, eff June 21, 1993, and applies with respect to any personnel actions taken after that date.</w:t>
      </w:r>
      <w:r>
        <w:rPr>
          <w:rFonts w:ascii="Times New Roman" w:hAnsi="Times New Roman" w:eastAsia="Times New Roman" w:cs="Times New Roman"/>
          <w:sz w:val="22"/>
          <w:szCs w:val="22"/>
          <w:lang w:val="en-PH"/>
        </w:rPr>
      </w:r>
    </w:p>
    <w:p xmlns:w14="http://schemas.microsoft.com/office/word/2010/wordml" w14:paraId="214CDE4C" w14:textId="77777777">
      <w:pPr>
        <w:spacing w:before="0" w:after="0" w:line="240" w:lineRule="auto"/>
      </w:pPr>
      <w:r>
        <w:t/>
      </w:r>
    </w:p>
    <w:p xmlns:w14="http://schemas.microsoft.com/office/word/2010/wordml" w:rsidR="00701CE7" w:rsidRDefault="00701CE7" w14:paraId="2ADFD2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8-27-30. Civil action against employing public body for retaliation; remedies; exhaustion of remedies and other prerequisites; time to bring action.</w:t>
      </w:r>
      <w:r>
        <w:rPr>
          <w:rFonts w:ascii="Times New Roman" w:hAnsi="Times New Roman" w:eastAsia="Times New Roman" w:cs="Times New Roman"/>
          <w:b w:val="true"/>
          <w:sz w:val="22"/>
          <w:szCs w:val="22"/>
          <w:lang w:val="en-PH"/>
        </w:rPr>
      </w:r>
    </w:p>
    <w:p xmlns:w14="http://schemas.microsoft.com/office/word/2010/wordml" w:rsidR="00701CE7" w:rsidRDefault="00701CE7" w14:paraId="53E98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employee is dismissed, suspended from employment, demoted, or receives a decrease in compensation, within one year after having timely reported an alleged wrongdoing under this chapter, the employee may institute a nonjury civil action against the employing public body for (1) reinstatement to his former position; (2) lost wages; (3) actual damages not to exceed fifteen thousand dollars; and (4) reasonable attorney fees as determined by the court, but this award of attorney fees may not exceed te</w:t>
      </w:r>
      <w:r>
        <w:rPr>
          <w:rFonts w:ascii="Times New Roman" w:hAnsi="Times New Roman" w:eastAsia="Times New Roman" w:cs="Times New Roman"/>
          <w:sz w:val="22"/>
          <w:szCs w:val="22"/>
          <w:lang w:val="en-PH"/>
        </w:rPr>
        <w:t>n thousand dollars for any trial and five thousand dollars for any appeal. The action must be brought in the court of common pleas of the county in which the employment action occurred. No action may be brought under this chapter unless (1) the employee has exhausted all available grievance or other administrative remedies; and (2) any previous proceedings have resulted in a finding that the employee would not have been disciplined but for the reporting of alleged wrongdoing.</w:t>
      </w:r>
      <w:r>
        <w:rPr>
          <w:rFonts w:ascii="Times New Roman" w:hAnsi="Times New Roman" w:eastAsia="Times New Roman" w:cs="Times New Roman"/>
          <w:sz w:val="22"/>
          <w:szCs w:val="22"/>
          <w:lang w:val="en-PH"/>
        </w:rPr>
      </w:r>
    </w:p>
    <w:p xmlns:w14="http://schemas.microsoft.com/office/word/2010/wordml" w:rsidR="00701CE7" w:rsidRDefault="00701CE7" w14:paraId="46854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action under this chapter must be commenced within one year after the accrual of the cause of action or exhaustion of all available grievance or other administrative and judicial remedies or is forever barred.</w:t>
      </w:r>
      <w:r>
        <w:rPr>
          <w:rFonts w:ascii="Times New Roman" w:hAnsi="Times New Roman" w:eastAsia="Times New Roman" w:cs="Times New Roman"/>
          <w:sz w:val="22"/>
          <w:szCs w:val="22"/>
          <w:lang w:val="en-PH"/>
        </w:rPr>
      </w:r>
    </w:p>
    <w:p xmlns:w14="http://schemas.microsoft.com/office/word/2010/wordml" w14:paraId="7234ED7B" w14:textId="77777777">
      <w:pPr>
        <w:spacing w:before="0" w:after="0" w:line="240" w:lineRule="auto"/>
      </w:pPr>
      <w:r>
        <w:t/>
      </w:r>
    </w:p>
    <w:p xmlns:w14="http://schemas.microsoft.com/office/word/2010/wordml" w:rsidR="00701CE7" w:rsidRDefault="00701CE7" w14:paraId="05BA5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354, eff March 14, 1988; 1993 Act No. 164, Part II, § 37C, eff June 21, 1993, and applies with respect to any personnel actions taken after that date.</w:t>
      </w:r>
      <w:r>
        <w:rPr>
          <w:rFonts w:ascii="Times New Roman" w:hAnsi="Times New Roman" w:eastAsia="Times New Roman" w:cs="Times New Roman"/>
          <w:sz w:val="22"/>
          <w:szCs w:val="22"/>
          <w:lang w:val="en-PH"/>
        </w:rPr>
      </w:r>
    </w:p>
    <w:p xmlns:w14="http://schemas.microsoft.com/office/word/2010/wordml" w14:paraId="4E304F34" w14:textId="77777777">
      <w:pPr>
        <w:spacing w:before="0" w:after="0" w:line="240" w:lineRule="auto"/>
      </w:pPr>
      <w:r>
        <w:t/>
      </w:r>
    </w:p>
    <w:p xmlns:w14="http://schemas.microsoft.com/office/word/2010/wordml" w:rsidR="00701CE7" w:rsidRDefault="00701CE7" w14:paraId="092F7F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8-27-40. Dismissal, suspension, demotion, or decrease in compensation for independent cause permitted.</w:t>
      </w:r>
      <w:r>
        <w:rPr>
          <w:rFonts w:ascii="Times New Roman" w:hAnsi="Times New Roman" w:eastAsia="Times New Roman" w:cs="Times New Roman"/>
          <w:b w:val="true"/>
          <w:sz w:val="22"/>
          <w:szCs w:val="22"/>
          <w:lang w:val="en-PH"/>
        </w:rPr>
      </w:r>
    </w:p>
    <w:p xmlns:w14="http://schemas.microsoft.com/office/word/2010/wordml" w:rsidR="00701CE7" w:rsidRDefault="00701CE7" w14:paraId="2EB4D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filing of a report pursuant to this chapter, a public body may dismiss, suspend, demote, or decrease the compensation of an employee for causes independent of the filing of a protected report as described in Section 8-27-20.</w:t>
      </w:r>
      <w:r>
        <w:rPr>
          <w:rFonts w:ascii="Times New Roman" w:hAnsi="Times New Roman" w:eastAsia="Times New Roman" w:cs="Times New Roman"/>
          <w:sz w:val="22"/>
          <w:szCs w:val="22"/>
          <w:lang w:val="en-PH"/>
        </w:rPr>
      </w:r>
    </w:p>
    <w:p xmlns:w14="http://schemas.microsoft.com/office/word/2010/wordml" w14:paraId="3EBD38B8" w14:textId="77777777">
      <w:pPr>
        <w:spacing w:before="0" w:after="0" w:line="240" w:lineRule="auto"/>
      </w:pPr>
      <w:r>
        <w:t/>
      </w:r>
    </w:p>
    <w:p xmlns:w14="http://schemas.microsoft.com/office/word/2010/wordml" w:rsidR="00701CE7" w:rsidRDefault="00701CE7" w14:paraId="2565C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354, eff March 14, 1988; 1993 Act No. 164, Part II, § 37D, eff June 21, 1993, and applies with respect to any personnel actions taken after that date.</w:t>
      </w:r>
      <w:r>
        <w:rPr>
          <w:rFonts w:ascii="Times New Roman" w:hAnsi="Times New Roman" w:eastAsia="Times New Roman" w:cs="Times New Roman"/>
          <w:sz w:val="22"/>
          <w:szCs w:val="22"/>
          <w:lang w:val="en-PH"/>
        </w:rPr>
      </w:r>
    </w:p>
    <w:p xmlns:w14="http://schemas.microsoft.com/office/word/2010/wordml" w14:paraId="67D900E0" w14:textId="77777777">
      <w:pPr>
        <w:spacing w:before="0" w:after="0" w:line="240" w:lineRule="auto"/>
      </w:pPr>
      <w:r>
        <w:t/>
      </w:r>
    </w:p>
    <w:p xmlns:w14="http://schemas.microsoft.com/office/word/2010/wordml" w:rsidR="00701CE7" w:rsidRDefault="00701CE7" w14:paraId="06F136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8-27-50. Application of Chapter 27.</w:t>
      </w:r>
      <w:r>
        <w:rPr>
          <w:rFonts w:ascii="Times New Roman" w:hAnsi="Times New Roman" w:eastAsia="Times New Roman" w:cs="Times New Roman"/>
          <w:b w:val="true"/>
          <w:sz w:val="22"/>
          <w:szCs w:val="22"/>
          <w:lang w:val="en-PH"/>
        </w:rPr>
      </w:r>
    </w:p>
    <w:p xmlns:w14="http://schemas.microsoft.com/office/word/2010/wordml" w:rsidR="00701CE7" w:rsidRDefault="00701CE7" w14:paraId="18711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do not apply to nonpublic, private corporations.</w:t>
      </w:r>
      <w:r>
        <w:rPr>
          <w:rFonts w:ascii="Times New Roman" w:hAnsi="Times New Roman" w:eastAsia="Times New Roman" w:cs="Times New Roman"/>
          <w:sz w:val="22"/>
          <w:szCs w:val="22"/>
          <w:lang w:val="en-PH"/>
        </w:rPr>
      </w:r>
    </w:p>
    <w:p xmlns:w14="http://schemas.microsoft.com/office/word/2010/wordml" w14:paraId="27088A53" w14:textId="77777777">
      <w:pPr>
        <w:spacing w:before="0" w:after="0" w:line="240" w:lineRule="auto"/>
      </w:pPr>
      <w:r>
        <w:t/>
      </w:r>
    </w:p>
    <w:p xmlns:w14="http://schemas.microsoft.com/office/word/2010/wordml" w:rsidR="00701CE7" w:rsidRDefault="00701CE7" w14:paraId="63A94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354, eff March 14, 1988.</w:t>
      </w:r>
      <w:r>
        <w:rPr>
          <w:rFonts w:ascii="Times New Roman" w:hAnsi="Times New Roman" w:eastAsia="Times New Roman" w:cs="Times New Roman"/>
          <w:sz w:val="22"/>
          <w:szCs w:val="22"/>
          <w:lang w:val="en-PH"/>
        </w:rPr>
      </w:r>
    </w:p>
    <w:p xmlns:w14="http://schemas.microsoft.com/office/word/2010/wordml" w14:paraId="7EE2C1AC" w14:textId="77777777">
      <w:pPr>
        <w:spacing w:before="0" w:after="0" w:line="240" w:lineRule="auto"/>
      </w:pPr>
      <w:r>
        <w:t/>
      </w:r>
    </w:p>
    <w:p xmlns:w14="http://schemas.microsoft.com/office/word/2010/wordml" w:rsidR="00701CE7" w:rsidRDefault="00701CE7" w14:paraId="3B1B65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8-27-60. Summary of Chapter 27 to be made available on public body website or in writing.</w:t>
      </w:r>
      <w:r>
        <w:rPr>
          <w:rFonts w:ascii="Times New Roman" w:hAnsi="Times New Roman" w:eastAsia="Times New Roman" w:cs="Times New Roman"/>
          <w:b w:val="true"/>
          <w:sz w:val="22"/>
          <w:szCs w:val="22"/>
          <w:lang w:val="en-PH"/>
        </w:rPr>
      </w:r>
    </w:p>
    <w:p xmlns:w14="http://schemas.microsoft.com/office/word/2010/wordml" w:rsidR="00701CE7" w:rsidRDefault="00701CE7" w14:paraId="3B653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public body must make a summary of this chapter available on the public body's Internet website. The summary must include an explanation of the process required to report wrongdoing, an explanation of what constitutes wrongdoing, and a description of the protections available to an employee who reports wrongdoing. If the public body does not maintain an Internet website, the public body must annually provide a written summary of this chapter to its employees and maintain copies of the summary at all t</w:t>
      </w:r>
      <w:r>
        <w:rPr>
          <w:rFonts w:ascii="Times New Roman" w:hAnsi="Times New Roman" w:eastAsia="Times New Roman" w:cs="Times New Roman"/>
          <w:sz w:val="22"/>
          <w:szCs w:val="22"/>
          <w:lang w:val="en-PH"/>
        </w:rPr>
        <w:t>imes.</w:t>
      </w:r>
      <w:r>
        <w:rPr>
          <w:rFonts w:ascii="Times New Roman" w:hAnsi="Times New Roman" w:eastAsia="Times New Roman" w:cs="Times New Roman"/>
          <w:sz w:val="22"/>
          <w:szCs w:val="22"/>
          <w:lang w:val="en-PH"/>
        </w:rPr>
      </w:r>
    </w:p>
    <w:p xmlns:w14="http://schemas.microsoft.com/office/word/2010/wordml" w14:paraId="780982DC" w14:textId="77777777">
      <w:pPr>
        <w:spacing w:before="0" w:after="0" w:line="240" w:lineRule="auto"/>
      </w:pPr>
      <w:r>
        <w:t/>
      </w:r>
    </w:p>
    <w:p xmlns:w14="http://schemas.microsoft.com/office/word/2010/wordml" w:rsidR="00701CE7" w:rsidRDefault="00701CE7" w14:paraId="45C30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IV, § 6.C, eff January 1, 2015.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