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0a3754e3074ab8" /><Relationship Type="http://schemas.openxmlformats.org/package/2006/relationships/metadata/core-properties" Target="/package/services/metadata/core-properties/c93855d272a949858e7540452ccb4049.psmdcp" Id="R4d42e4d6058349be" /></Relationships>
</file>

<file path=word/document.xml><?xml version="1.0" encoding="utf-8"?>
<w:document xmlns:w="http://schemas.openxmlformats.org/wordprocessingml/2006/main">
  <w:body>
    <w:p xmlns:w14="http://schemas.microsoft.com/office/word/2010/wordml" w:rsidR="007A27C4" w:rsidRDefault="007A27C4" w14:paraId="05C1482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29</w:t>
      </w:r>
      <w:r>
        <w:rPr>
          <w:rFonts w:ascii="Times New Roman" w:hAnsi="Times New Roman" w:eastAsia="Times New Roman" w:cs="Times New Roman"/>
          <w:sz w:val="22"/>
          <w:szCs w:val="22"/>
        </w:rPr>
      </w:r>
    </w:p>
    <w:p xmlns:w14="http://schemas.microsoft.com/office/word/2010/wordml" w:rsidR="007A27C4" w:rsidRDefault="007A27C4" w14:paraId="3FDBEC7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Pen Registers and Trap and Trace Devices</w:t>
      </w:r>
      <w:r>
        <w:rPr>
          <w:rFonts w:ascii="Times New Roman" w:hAnsi="Times New Roman" w:eastAsia="Times New Roman" w:cs="Times New Roman"/>
          <w:sz w:val="22"/>
          <w:szCs w:val="22"/>
        </w:rPr>
      </w:r>
    </w:p>
    <w:p xmlns:w14="http://schemas.microsoft.com/office/word/2010/wordml" w:rsidR="007A27C4" w:rsidRDefault="007A27C4" w14:paraId="7DCD6371" w14:textId="77777777">
      <w:pPr>
        <w:spacing w:before="0" w:after="0" w:line="240" w:lineRule="auto"/>
        <w:rPr>
          <w:rFonts w:ascii="Arial" w:hAnsi="Arial" w:cs="Arial"/>
        </w:rPr>
      </w:pPr>
    </w:p>
    <w:p xmlns:w14="http://schemas.microsoft.com/office/word/2010/wordml" w:rsidR="007A27C4" w:rsidRDefault="007A27C4" w14:paraId="037808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17-29-10. Definitions.</w:t>
      </w:r>
      <w:r>
        <w:rPr>
          <w:rFonts w:ascii="Times New Roman" w:hAnsi="Times New Roman" w:eastAsia="Times New Roman" w:cs="Times New Roman"/>
          <w:b w:val="true"/>
          <w:sz w:val="22"/>
          <w:szCs w:val="22"/>
        </w:rPr>
      </w:r>
    </w:p>
    <w:p xmlns:w14="http://schemas.microsoft.com/office/word/2010/wordml" w:rsidR="007A27C4" w:rsidRDefault="007A27C4" w14:paraId="36ED582B"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7A27C4" w:rsidRDefault="007A27C4" w14:paraId="34344AB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The term "pen register" </w:t>
      </w:r>
      <w:r>
        <w:rPr>
          <w:rFonts w:ascii="Times New Roman" w:hAnsi="Times New Roman" w:eastAsia="Times New Roman" w:cs="Times New Roman"/>
          <w:sz w:val="22"/>
          <w:szCs w:val="22"/>
        </w:rPr>
        <w:t>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w:t>
      </w:r>
      <w:r>
        <w:rPr>
          <w:rFonts w:ascii="Times New Roman" w:hAnsi="Times New Roman" w:eastAsia="Times New Roman" w:cs="Times New Roman"/>
          <w:sz w:val="22"/>
          <w:szCs w:val="22"/>
        </w:rPr>
        <w:t>er like purposes in the ordinary course of its business.</w:t>
      </w:r>
      <w:r>
        <w:rPr>
          <w:rFonts w:ascii="Times New Roman" w:hAnsi="Times New Roman" w:eastAsia="Times New Roman" w:cs="Times New Roman"/>
          <w:sz w:val="22"/>
          <w:szCs w:val="22"/>
        </w:rPr>
      </w:r>
    </w:p>
    <w:p xmlns:w14="http://schemas.microsoft.com/office/word/2010/wordml" w:rsidR="007A27C4" w:rsidRDefault="007A27C4" w14:paraId="5F8F608F" w14:textId="77777777">
      <w:pPr>
        <w:spacing w:before="0" w:after="0" w:line="240" w:lineRule="auto"/>
        <w:rPr>
          <w:rFonts w:ascii="Arial" w:hAnsi="Arial" w:cs="Arial"/>
        </w:rPr>
      </w:pPr>
      <w:r>
        <w:rPr>
          <w:rFonts w:ascii="Times New Roman" w:hAnsi="Times New Roman" w:eastAsia="Times New Roman" w:cs="Times New Roman"/>
          <w:sz w:val="22"/>
          <w:szCs w:val="22"/>
        </w:rPr>
        <w:tab/>
        <w:t>(2) The term "trap and trace device" means a device which captures the incoming electronic or other impulses which identify the originating number of an instrument or device from which a wire or electronic communication was transmitted.</w:t>
      </w:r>
      <w:r>
        <w:rPr>
          <w:rFonts w:ascii="Times New Roman" w:hAnsi="Times New Roman" w:eastAsia="Times New Roman" w:cs="Times New Roman"/>
          <w:sz w:val="22"/>
          <w:szCs w:val="22"/>
        </w:rPr>
      </w:r>
    </w:p>
    <w:p xmlns:w14="http://schemas.microsoft.com/office/word/2010/wordml" w14:paraId="774FE822" w14:textId="77777777">
      <w:pPr>
        <w:spacing w:before="0" w:after="0" w:line="240" w:lineRule="auto"/>
      </w:pPr>
      <w:r>
        <w:t/>
      </w:r>
    </w:p>
    <w:p xmlns:w14="http://schemas.microsoft.com/office/word/2010/wordml" w:rsidR="007A27C4" w:rsidRDefault="007A27C4" w14:paraId="2D2EFF85"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529.</w:t>
      </w:r>
      <w:r>
        <w:rPr>
          <w:rFonts w:ascii="Times New Roman" w:hAnsi="Times New Roman" w:eastAsia="Times New Roman" w:cs="Times New Roman"/>
          <w:sz w:val="22"/>
          <w:szCs w:val="22"/>
        </w:rPr>
      </w:r>
    </w:p>
    <w:p xmlns:w14="http://schemas.microsoft.com/office/word/2010/wordml" w14:paraId="626959A6" w14:textId="77777777">
      <w:pPr>
        <w:spacing w:before="0" w:after="0" w:line="240" w:lineRule="auto"/>
      </w:pPr>
      <w:r>
        <w:t/>
      </w:r>
    </w:p>
    <w:p xmlns:w14="http://schemas.microsoft.com/office/word/2010/wordml" w:rsidR="007A27C4" w:rsidRDefault="007A27C4" w14:paraId="535B1A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17-29-20. Installation of pen register or trap and trace device prohibited.</w:t>
      </w:r>
      <w:r>
        <w:rPr>
          <w:rFonts w:ascii="Times New Roman" w:hAnsi="Times New Roman" w:eastAsia="Times New Roman" w:cs="Times New Roman"/>
          <w:b w:val="true"/>
          <w:sz w:val="22"/>
          <w:szCs w:val="22"/>
        </w:rPr>
      </w:r>
    </w:p>
    <w:p xmlns:w14="http://schemas.microsoft.com/office/word/2010/wordml" w:rsidR="007A27C4" w:rsidRDefault="007A27C4" w14:paraId="6CC12645"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this section, no person may install or use a pen register or a trap and trace device without first obtaining a court order under Section 17-29-40.</w:t>
      </w:r>
      <w:r>
        <w:rPr>
          <w:rFonts w:ascii="Times New Roman" w:hAnsi="Times New Roman" w:eastAsia="Times New Roman" w:cs="Times New Roman"/>
          <w:sz w:val="22"/>
          <w:szCs w:val="22"/>
        </w:rPr>
      </w:r>
    </w:p>
    <w:p xmlns:w14="http://schemas.microsoft.com/office/word/2010/wordml" w:rsidR="007A27C4" w:rsidRDefault="007A27C4" w14:paraId="40CE47EB" w14:textId="77777777">
      <w:pPr>
        <w:spacing w:before="0" w:after="0" w:line="240" w:lineRule="auto"/>
        <w:rPr>
          <w:rFonts w:ascii="Arial" w:hAnsi="Arial" w:cs="Arial"/>
        </w:rPr>
      </w:pPr>
      <w:r>
        <w:rPr>
          <w:rFonts w:ascii="Times New Roman" w:hAnsi="Times New Roman" w:eastAsia="Times New Roman" w:cs="Times New Roman"/>
          <w:sz w:val="22"/>
          <w:szCs w:val="22"/>
        </w:rPr>
        <w:tab/>
        <w:t>(B) The prohibition of subsection (A) does not apply with respect to the use of a pen register or a trap and trace device by a provider of electronic or wire communication service:</w:t>
      </w:r>
      <w:r>
        <w:rPr>
          <w:rFonts w:ascii="Times New Roman" w:hAnsi="Times New Roman" w:eastAsia="Times New Roman" w:cs="Times New Roman"/>
          <w:sz w:val="22"/>
          <w:szCs w:val="22"/>
        </w:rPr>
      </w:r>
    </w:p>
    <w:p xmlns:w14="http://schemas.microsoft.com/office/word/2010/wordml" w:rsidR="007A27C4" w:rsidRDefault="007A27C4" w14:paraId="718800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relating to the operation, maintenance, and testing of a wire or electronic communication service or to the protection of the rights or property of the provider, or to the protection of users of that service from abuse of service or unlawful use of service; or</w:t>
      </w:r>
      <w:r>
        <w:rPr>
          <w:rFonts w:ascii="Times New Roman" w:hAnsi="Times New Roman" w:eastAsia="Times New Roman" w:cs="Times New Roman"/>
          <w:sz w:val="22"/>
          <w:szCs w:val="22"/>
        </w:rPr>
      </w:r>
    </w:p>
    <w:p xmlns:w14="http://schemas.microsoft.com/office/word/2010/wordml" w:rsidR="007A27C4" w:rsidRDefault="007A27C4" w14:paraId="5A17D8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w:t>
      </w:r>
      <w:r>
        <w:rPr>
          <w:rFonts w:ascii="Times New Roman" w:hAnsi="Times New Roman" w:eastAsia="Times New Roman" w:cs="Times New Roman"/>
          <w:sz w:val="22"/>
          <w:szCs w:val="22"/>
        </w:rPr>
      </w:r>
    </w:p>
    <w:p xmlns:w14="http://schemas.microsoft.com/office/word/2010/wordml" w:rsidR="007A27C4" w:rsidRDefault="007A27C4" w14:paraId="5D56EF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where the consent of the user of that service has been obtained.</w:t>
      </w:r>
      <w:r>
        <w:rPr>
          <w:rFonts w:ascii="Times New Roman" w:hAnsi="Times New Roman" w:eastAsia="Times New Roman" w:cs="Times New Roman"/>
          <w:sz w:val="22"/>
          <w:szCs w:val="22"/>
        </w:rPr>
      </w:r>
    </w:p>
    <w:p xmlns:w14="http://schemas.microsoft.com/office/word/2010/wordml" w:rsidR="007A27C4" w:rsidRDefault="007A27C4" w14:paraId="1150DB42" w14:textId="77777777">
      <w:pPr>
        <w:spacing w:before="0" w:after="0" w:line="240" w:lineRule="auto"/>
        <w:rPr>
          <w:rFonts w:ascii="Arial" w:hAnsi="Arial" w:cs="Arial"/>
        </w:rPr>
      </w:pPr>
      <w:r>
        <w:rPr>
          <w:rFonts w:ascii="Times New Roman" w:hAnsi="Times New Roman" w:eastAsia="Times New Roman" w:cs="Times New Roman"/>
          <w:sz w:val="22"/>
          <w:szCs w:val="22"/>
        </w:rPr>
        <w:tab/>
        <w:t>(C) Any person violating the provisions of subsection (A) of this section is guilty of a misdemeanor and upon conviction must be punished by a fine of not more than one thousand dollars or by imprisonment for a term of not more than one year, or both.</w:t>
      </w:r>
      <w:r>
        <w:rPr>
          <w:rFonts w:ascii="Times New Roman" w:hAnsi="Times New Roman" w:eastAsia="Times New Roman" w:cs="Times New Roman"/>
          <w:sz w:val="22"/>
          <w:szCs w:val="22"/>
        </w:rPr>
      </w:r>
    </w:p>
    <w:p xmlns:w14="http://schemas.microsoft.com/office/word/2010/wordml" w14:paraId="7786A2D3" w14:textId="77777777">
      <w:pPr>
        <w:spacing w:before="0" w:after="0" w:line="240" w:lineRule="auto"/>
      </w:pPr>
      <w:r>
        <w:t/>
      </w:r>
    </w:p>
    <w:p xmlns:w14="http://schemas.microsoft.com/office/word/2010/wordml" w:rsidR="007A27C4" w:rsidRDefault="007A27C4" w14:paraId="131383AE"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529.</w:t>
      </w:r>
      <w:r>
        <w:rPr>
          <w:rFonts w:ascii="Times New Roman" w:hAnsi="Times New Roman" w:eastAsia="Times New Roman" w:cs="Times New Roman"/>
          <w:sz w:val="22"/>
          <w:szCs w:val="22"/>
        </w:rPr>
      </w:r>
    </w:p>
    <w:p xmlns:w14="http://schemas.microsoft.com/office/word/2010/wordml" w14:paraId="480E3D35" w14:textId="77777777">
      <w:pPr>
        <w:spacing w:before="0" w:after="0" w:line="240" w:lineRule="auto"/>
      </w:pPr>
      <w:r>
        <w:t/>
      </w:r>
    </w:p>
    <w:p xmlns:w14="http://schemas.microsoft.com/office/word/2010/wordml" w:rsidR="007A27C4" w:rsidRDefault="007A27C4" w14:paraId="4F1234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17-29-30. Certain officials may make application for order authorizing or approving installation and use of pen register or trap and trace device.</w:t>
      </w:r>
      <w:r>
        <w:rPr>
          <w:rFonts w:ascii="Times New Roman" w:hAnsi="Times New Roman" w:eastAsia="Times New Roman" w:cs="Times New Roman"/>
          <w:b w:val="true"/>
          <w:sz w:val="22"/>
          <w:szCs w:val="22"/>
        </w:rPr>
      </w:r>
    </w:p>
    <w:p xmlns:w14="http://schemas.microsoft.com/office/word/2010/wordml" w:rsidR="007A27C4" w:rsidRDefault="007A27C4" w14:paraId="7285A66E" w14:textId="77777777">
      <w:pPr>
        <w:spacing w:before="0" w:after="0" w:line="240" w:lineRule="auto"/>
        <w:rPr>
          <w:rFonts w:ascii="Arial" w:hAnsi="Arial" w:cs="Arial"/>
        </w:rPr>
      </w:pPr>
      <w:r>
        <w:rPr>
          <w:rFonts w:ascii="Times New Roman" w:hAnsi="Times New Roman" w:eastAsia="Times New Roman" w:cs="Times New Roman"/>
          <w:sz w:val="22"/>
          <w:szCs w:val="22"/>
        </w:rPr>
        <w:tab/>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17-29-40 authorizing or approving the installation and use of a pen register or a trap and trace device under this ch</w:t>
      </w:r>
      <w:r>
        <w:rPr>
          <w:rFonts w:ascii="Times New Roman" w:hAnsi="Times New Roman" w:eastAsia="Times New Roman" w:cs="Times New Roman"/>
          <w:sz w:val="22"/>
          <w:szCs w:val="22"/>
        </w:rPr>
        <w:t>apter, in writing under oath to the circuit court of the circuit wherein the political subdivision is located or if on behalf of the State to any circuit court.</w:t>
      </w:r>
      <w:r>
        <w:rPr>
          <w:rFonts w:ascii="Times New Roman" w:hAnsi="Times New Roman" w:eastAsia="Times New Roman" w:cs="Times New Roman"/>
          <w:sz w:val="22"/>
          <w:szCs w:val="22"/>
        </w:rPr>
      </w:r>
    </w:p>
    <w:p xmlns:w14="http://schemas.microsoft.com/office/word/2010/wordml" w:rsidR="007A27C4" w:rsidRDefault="007A27C4" w14:paraId="344CDD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law enforcement officer of this State or a political subdivision thereof may make application for an order or an extension of an order under Section 17-29-40 authorizing or approving the installation and use of a pen register or a trap and trace device under this chapter, in writing under oath to the circuit court of the circuit wherein the political subdivision is located or if on behalf of the State to any circuit court.</w:t>
      </w:r>
      <w:r>
        <w:rPr>
          <w:rFonts w:ascii="Times New Roman" w:hAnsi="Times New Roman" w:eastAsia="Times New Roman" w:cs="Times New Roman"/>
          <w:sz w:val="22"/>
          <w:szCs w:val="22"/>
        </w:rPr>
      </w:r>
    </w:p>
    <w:p xmlns:w14="http://schemas.microsoft.com/office/word/2010/wordml" w:rsidR="007A27C4" w:rsidRDefault="007A27C4" w14:paraId="475232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 application under subsection (A) of this section must include:</w:t>
      </w:r>
      <w:r>
        <w:rPr>
          <w:rFonts w:ascii="Times New Roman" w:hAnsi="Times New Roman" w:eastAsia="Times New Roman" w:cs="Times New Roman"/>
          <w:sz w:val="22"/>
          <w:szCs w:val="22"/>
        </w:rPr>
      </w:r>
    </w:p>
    <w:p xmlns:w14="http://schemas.microsoft.com/office/word/2010/wordml" w:rsidR="007A27C4" w:rsidRDefault="007A27C4" w14:paraId="39725E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identity of the attorney or the law enforcement officer of this State or a political subdivision thereof making the application and the identity of the law enforcement agency conducting the investigation; and</w:t>
      </w:r>
      <w:r>
        <w:rPr>
          <w:rFonts w:ascii="Times New Roman" w:hAnsi="Times New Roman" w:eastAsia="Times New Roman" w:cs="Times New Roman"/>
          <w:sz w:val="22"/>
          <w:szCs w:val="22"/>
        </w:rPr>
      </w:r>
    </w:p>
    <w:p xmlns:w14="http://schemas.microsoft.com/office/word/2010/wordml" w:rsidR="007A27C4" w:rsidRDefault="007A27C4" w14:paraId="6B72D2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w:t>
      </w:r>
      <w:r>
        <w:rPr>
          <w:rFonts w:ascii="Times New Roman" w:hAnsi="Times New Roman" w:eastAsia="Times New Roman" w:cs="Times New Roman"/>
          <w:sz w:val="22"/>
          <w:szCs w:val="22"/>
        </w:rPr>
      </w:r>
    </w:p>
    <w:p xmlns:w14="http://schemas.microsoft.com/office/word/2010/wordml" w14:paraId="1A5EC6CC" w14:textId="77777777">
      <w:pPr>
        <w:spacing w:before="0" w:after="0" w:line="240" w:lineRule="auto"/>
      </w:pPr>
      <w:r>
        <w:t/>
      </w:r>
    </w:p>
    <w:p xmlns:w14="http://schemas.microsoft.com/office/word/2010/wordml" w:rsidR="007A27C4" w:rsidRDefault="007A27C4" w14:paraId="6EFC02DB"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529.</w:t>
      </w:r>
      <w:r>
        <w:rPr>
          <w:rFonts w:ascii="Times New Roman" w:hAnsi="Times New Roman" w:eastAsia="Times New Roman" w:cs="Times New Roman"/>
          <w:sz w:val="22"/>
          <w:szCs w:val="22"/>
        </w:rPr>
      </w:r>
    </w:p>
    <w:p xmlns:w14="http://schemas.microsoft.com/office/word/2010/wordml" w14:paraId="2E4DD729" w14:textId="77777777">
      <w:pPr>
        <w:spacing w:before="0" w:after="0" w:line="240" w:lineRule="auto"/>
      </w:pPr>
      <w:r>
        <w:t/>
      </w:r>
    </w:p>
    <w:p xmlns:w14="http://schemas.microsoft.com/office/word/2010/wordml" w:rsidR="007A27C4" w:rsidRDefault="007A27C4" w14:paraId="735CA3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17-29-40. Issuance of court order authorizing installation of pen register or trap and trace device.</w:t>
      </w:r>
      <w:r>
        <w:rPr>
          <w:rFonts w:ascii="Times New Roman" w:hAnsi="Times New Roman" w:eastAsia="Times New Roman" w:cs="Times New Roman"/>
          <w:b w:val="true"/>
          <w:sz w:val="22"/>
          <w:szCs w:val="22"/>
        </w:rPr>
      </w:r>
    </w:p>
    <w:p xmlns:w14="http://schemas.microsoft.com/office/word/2010/wordml" w:rsidR="007A27C4" w:rsidRDefault="007A27C4" w14:paraId="070CD1A6" w14:textId="77777777">
      <w:pPr>
        <w:spacing w:before="0" w:after="0" w:line="240" w:lineRule="auto"/>
        <w:rPr>
          <w:rFonts w:ascii="Arial" w:hAnsi="Arial" w:cs="Arial"/>
        </w:rPr>
      </w:pPr>
      <w:r>
        <w:rPr>
          <w:rFonts w:ascii="Times New Roman" w:hAnsi="Times New Roman" w:eastAsia="Times New Roman" w:cs="Times New Roman"/>
          <w:sz w:val="22"/>
          <w:szCs w:val="22"/>
        </w:rPr>
        <w:tab/>
        <w:t>(A) Upon an application made under Section 17-29-30,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w:t>
      </w:r>
      <w:r>
        <w:rPr>
          <w:rFonts w:ascii="Times New Roman" w:hAnsi="Times New Roman" w:eastAsia="Times New Roman" w:cs="Times New Roman"/>
          <w:sz w:val="22"/>
          <w:szCs w:val="22"/>
        </w:rPr>
        <w:t>stallation and use is relevant to an ongoing criminal investigation, and that the probable cause required by Section 17-29-30 (B)(2) exists.</w:t>
      </w:r>
      <w:r>
        <w:rPr>
          <w:rFonts w:ascii="Times New Roman" w:hAnsi="Times New Roman" w:eastAsia="Times New Roman" w:cs="Times New Roman"/>
          <w:sz w:val="22"/>
          <w:szCs w:val="22"/>
        </w:rPr>
      </w:r>
    </w:p>
    <w:p xmlns:w14="http://schemas.microsoft.com/office/word/2010/wordml" w:rsidR="007A27C4" w:rsidRDefault="007A27C4" w14:paraId="774718AB" w14:textId="77777777">
      <w:pPr>
        <w:spacing w:before="0" w:after="0" w:line="240" w:lineRule="auto"/>
        <w:rPr>
          <w:rFonts w:ascii="Arial" w:hAnsi="Arial" w:cs="Arial"/>
        </w:rPr>
      </w:pPr>
      <w:r>
        <w:rPr>
          <w:rFonts w:ascii="Times New Roman" w:hAnsi="Times New Roman" w:eastAsia="Times New Roman" w:cs="Times New Roman"/>
          <w:sz w:val="22"/>
          <w:szCs w:val="22"/>
        </w:rPr>
        <w:tab/>
        <w:t>(B) An order issued under this section must specify:</w:t>
      </w:r>
      <w:r>
        <w:rPr>
          <w:rFonts w:ascii="Times New Roman" w:hAnsi="Times New Roman" w:eastAsia="Times New Roman" w:cs="Times New Roman"/>
          <w:sz w:val="22"/>
          <w:szCs w:val="22"/>
        </w:rPr>
      </w:r>
    </w:p>
    <w:p xmlns:w14="http://schemas.microsoft.com/office/word/2010/wordml" w:rsidR="007A27C4" w:rsidRDefault="007A27C4" w14:paraId="02AADC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identity, if known of the person to whom is leased or in whose name is listed the telephone line to which the pen register or trap and trace device is to be attached;</w:t>
      </w:r>
      <w:r>
        <w:rPr>
          <w:rFonts w:ascii="Times New Roman" w:hAnsi="Times New Roman" w:eastAsia="Times New Roman" w:cs="Times New Roman"/>
          <w:sz w:val="22"/>
          <w:szCs w:val="22"/>
        </w:rPr>
      </w:r>
    </w:p>
    <w:p xmlns:w14="http://schemas.microsoft.com/office/word/2010/wordml" w:rsidR="007A27C4" w:rsidRDefault="007A27C4" w14:paraId="4665A6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identity, if known, of the person who is the subject of the criminal investigation, and to whom the probable cause requirement of Section 17-29-30(B)(2) applies;</w:t>
      </w:r>
      <w:r>
        <w:rPr>
          <w:rFonts w:ascii="Times New Roman" w:hAnsi="Times New Roman" w:eastAsia="Times New Roman" w:cs="Times New Roman"/>
          <w:sz w:val="22"/>
          <w:szCs w:val="22"/>
        </w:rPr>
      </w:r>
    </w:p>
    <w:p xmlns:w14="http://schemas.microsoft.com/office/word/2010/wordml" w:rsidR="007A27C4" w:rsidRDefault="007A27C4" w14:paraId="78CE1C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number and, if known, physical location of the telephone line to which the pen register or trap and trace device is to be attached and, in the case of a trap and trace device, the geographic limits of the trap and trace order; and</w:t>
      </w:r>
      <w:r>
        <w:rPr>
          <w:rFonts w:ascii="Times New Roman" w:hAnsi="Times New Roman" w:eastAsia="Times New Roman" w:cs="Times New Roman"/>
          <w:sz w:val="22"/>
          <w:szCs w:val="22"/>
        </w:rPr>
      </w:r>
    </w:p>
    <w:p xmlns:w14="http://schemas.microsoft.com/office/word/2010/wordml" w:rsidR="007A27C4" w:rsidRDefault="007A27C4" w14:paraId="2C988C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statement of the offense to which the information likely to be obtained by the pen register or trap and trace device relates.</w:t>
      </w:r>
      <w:r>
        <w:rPr>
          <w:rFonts w:ascii="Times New Roman" w:hAnsi="Times New Roman" w:eastAsia="Times New Roman" w:cs="Times New Roman"/>
          <w:sz w:val="22"/>
          <w:szCs w:val="22"/>
        </w:rPr>
      </w:r>
    </w:p>
    <w:p xmlns:w14="http://schemas.microsoft.com/office/word/2010/wordml" w:rsidR="007A27C4" w:rsidRDefault="007A27C4" w14:paraId="0CD8BA00" w14:textId="77777777">
      <w:pPr>
        <w:spacing w:before="0" w:after="0" w:line="240" w:lineRule="auto"/>
        <w:rPr>
          <w:rFonts w:ascii="Arial" w:hAnsi="Arial" w:cs="Arial"/>
        </w:rPr>
      </w:pPr>
      <w:r>
        <w:rPr>
          <w:rFonts w:ascii="Times New Roman" w:hAnsi="Times New Roman" w:eastAsia="Times New Roman" w:cs="Times New Roman"/>
          <w:sz w:val="22"/>
          <w:szCs w:val="22"/>
        </w:rPr>
        <w:tab/>
        <w:t>The order must also direct, upon the request of the applicant, the furnishing of information, facilities, and technical assistance necessary to accomplish the installation of the pen register or trap and trace device under Section 17-29-50.</w:t>
      </w:r>
      <w:r>
        <w:rPr>
          <w:rFonts w:ascii="Times New Roman" w:hAnsi="Times New Roman" w:eastAsia="Times New Roman" w:cs="Times New Roman"/>
          <w:sz w:val="22"/>
          <w:szCs w:val="22"/>
        </w:rPr>
      </w:r>
    </w:p>
    <w:p xmlns:w14="http://schemas.microsoft.com/office/word/2010/wordml" w:rsidR="007A27C4" w:rsidRDefault="007A27C4" w14:paraId="00DC6CB9" w14:textId="77777777">
      <w:pPr>
        <w:spacing w:before="0" w:after="0" w:line="240" w:lineRule="auto"/>
        <w:rPr>
          <w:rFonts w:ascii="Arial" w:hAnsi="Arial" w:cs="Arial"/>
        </w:rPr>
      </w:pPr>
      <w:r>
        <w:rPr>
          <w:rFonts w:ascii="Times New Roman" w:hAnsi="Times New Roman" w:eastAsia="Times New Roman" w:cs="Times New Roman"/>
          <w:sz w:val="22"/>
          <w:szCs w:val="22"/>
        </w:rPr>
        <w:tab/>
        <w:t>(C)(1) An order issued under this section must authorize the installation and use of a pen register or a trap and trace device for a period not to exceed sixty days.</w:t>
      </w:r>
      <w:r>
        <w:rPr>
          <w:rFonts w:ascii="Times New Roman" w:hAnsi="Times New Roman" w:eastAsia="Times New Roman" w:cs="Times New Roman"/>
          <w:sz w:val="22"/>
          <w:szCs w:val="22"/>
        </w:rPr>
      </w:r>
    </w:p>
    <w:p xmlns:w14="http://schemas.microsoft.com/office/word/2010/wordml" w:rsidR="007A27C4" w:rsidRDefault="007A27C4" w14:paraId="0DD9F7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Extensions of such an order may be granted, but only upon an application for an order under Section 17-29-30 and upon the judicial finding required by subsection (A) of this section. The period of extension may be for a period not to exceed sixty days.</w:t>
      </w:r>
      <w:r>
        <w:rPr>
          <w:rFonts w:ascii="Times New Roman" w:hAnsi="Times New Roman" w:eastAsia="Times New Roman" w:cs="Times New Roman"/>
          <w:sz w:val="22"/>
          <w:szCs w:val="22"/>
        </w:rPr>
      </w:r>
    </w:p>
    <w:p xmlns:w14="http://schemas.microsoft.com/office/word/2010/wordml" w:rsidR="007A27C4" w:rsidRDefault="007A27C4" w14:paraId="600106A0" w14:textId="77777777">
      <w:pPr>
        <w:spacing w:before="0" w:after="0" w:line="240" w:lineRule="auto"/>
        <w:rPr>
          <w:rFonts w:ascii="Arial" w:hAnsi="Arial" w:cs="Arial"/>
        </w:rPr>
      </w:pPr>
      <w:r>
        <w:rPr>
          <w:rFonts w:ascii="Times New Roman" w:hAnsi="Times New Roman" w:eastAsia="Times New Roman" w:cs="Times New Roman"/>
          <w:sz w:val="22"/>
          <w:szCs w:val="22"/>
        </w:rPr>
        <w:tab/>
        <w:t>(D) An order authorizing or approving the installation and use of a pen register or a trap and trace device must direct that:</w:t>
      </w:r>
      <w:r>
        <w:rPr>
          <w:rFonts w:ascii="Times New Roman" w:hAnsi="Times New Roman" w:eastAsia="Times New Roman" w:cs="Times New Roman"/>
          <w:sz w:val="22"/>
          <w:szCs w:val="22"/>
        </w:rPr>
      </w:r>
    </w:p>
    <w:p xmlns:w14="http://schemas.microsoft.com/office/word/2010/wordml" w:rsidR="007A27C4" w:rsidRDefault="007A27C4" w14:paraId="71944C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order be sealed until otherwise ordered by the court; and</w:t>
      </w:r>
      <w:r>
        <w:rPr>
          <w:rFonts w:ascii="Times New Roman" w:hAnsi="Times New Roman" w:eastAsia="Times New Roman" w:cs="Times New Roman"/>
          <w:sz w:val="22"/>
          <w:szCs w:val="22"/>
        </w:rPr>
      </w:r>
    </w:p>
    <w:p xmlns:w14="http://schemas.microsoft.com/office/word/2010/wordml" w:rsidR="007A27C4" w:rsidRDefault="007A27C4" w14:paraId="087E06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w:t>
      </w:r>
      <w:r>
        <w:rPr>
          <w:rFonts w:ascii="Times New Roman" w:hAnsi="Times New Roman" w:eastAsia="Times New Roman" w:cs="Times New Roman"/>
          <w:sz w:val="22"/>
          <w:szCs w:val="22"/>
        </w:rPr>
      </w:r>
    </w:p>
    <w:p xmlns:w14="http://schemas.microsoft.com/office/word/2010/wordml" w14:paraId="5E05A384" w14:textId="77777777">
      <w:pPr>
        <w:spacing w:before="0" w:after="0" w:line="240" w:lineRule="auto"/>
      </w:pPr>
      <w:r>
        <w:t/>
      </w:r>
    </w:p>
    <w:p xmlns:w14="http://schemas.microsoft.com/office/word/2010/wordml" w:rsidR="007A27C4" w:rsidRDefault="007A27C4" w14:paraId="47C68F34"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529.</w:t>
      </w:r>
      <w:r>
        <w:rPr>
          <w:rFonts w:ascii="Times New Roman" w:hAnsi="Times New Roman" w:eastAsia="Times New Roman" w:cs="Times New Roman"/>
          <w:sz w:val="22"/>
          <w:szCs w:val="22"/>
        </w:rPr>
      </w:r>
    </w:p>
    <w:p xmlns:w14="http://schemas.microsoft.com/office/word/2010/wordml" w14:paraId="6A1E0878" w14:textId="77777777">
      <w:pPr>
        <w:spacing w:before="0" w:after="0" w:line="240" w:lineRule="auto"/>
      </w:pPr>
      <w:r>
        <w:t/>
      </w:r>
    </w:p>
    <w:p xmlns:w14="http://schemas.microsoft.com/office/word/2010/wordml" w:rsidR="007A27C4" w:rsidRDefault="007A27C4" w14:paraId="2F4EBA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17-29-50. Rights and duties of provider of wire or electronic communication service, landlord.</w:t>
      </w:r>
      <w:r>
        <w:rPr>
          <w:rFonts w:ascii="Times New Roman" w:hAnsi="Times New Roman" w:eastAsia="Times New Roman" w:cs="Times New Roman"/>
          <w:b w:val="true"/>
          <w:sz w:val="22"/>
          <w:szCs w:val="22"/>
        </w:rPr>
      </w:r>
    </w:p>
    <w:p xmlns:w14="http://schemas.microsoft.com/office/word/2010/wordml" w:rsidR="007A27C4" w:rsidRDefault="007A27C4" w14:paraId="67C5339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minimum of interference with the services that the person so ordered by the court </w:t>
      </w:r>
      <w:r>
        <w:rPr>
          <w:rFonts w:ascii="Times New Roman" w:hAnsi="Times New Roman" w:eastAsia="Times New Roman" w:cs="Times New Roman"/>
          <w:sz w:val="22"/>
          <w:szCs w:val="22"/>
        </w:rPr>
        <w:t>accords the party with respect to whom the installation and use is to take place, if the assistance is directed by a court order as provided in Section 17-29-40.</w:t>
      </w:r>
      <w:r>
        <w:rPr>
          <w:rFonts w:ascii="Times New Roman" w:hAnsi="Times New Roman" w:eastAsia="Times New Roman" w:cs="Times New Roman"/>
          <w:sz w:val="22"/>
          <w:szCs w:val="22"/>
        </w:rPr>
      </w:r>
    </w:p>
    <w:p xmlns:w14="http://schemas.microsoft.com/office/word/2010/wordml" w:rsidR="007A27C4" w:rsidRDefault="007A27C4" w14:paraId="59BE520F" w14:textId="77777777">
      <w:pPr>
        <w:spacing w:before="0" w:after="0" w:line="240" w:lineRule="auto"/>
        <w:rPr>
          <w:rFonts w:ascii="Arial" w:hAnsi="Arial" w:cs="Arial"/>
        </w:rPr>
      </w:pPr>
      <w:r>
        <w:rPr>
          <w:rFonts w:ascii="Times New Roman" w:hAnsi="Times New Roman" w:eastAsia="Times New Roman" w:cs="Times New Roman"/>
          <w:sz w:val="22"/>
          <w:szCs w:val="22"/>
        </w:rPr>
        <w:tab/>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w:t>
      </w:r>
      <w:r>
        <w:rPr>
          <w:rFonts w:ascii="Times New Roman" w:hAnsi="Times New Roman" w:eastAsia="Times New Roman" w:cs="Times New Roman"/>
          <w:sz w:val="22"/>
          <w:szCs w:val="22"/>
        </w:rPr>
        <w:t>ely and with a minimum of interference with the services that the person so ordered by the court accords the party with respect to whom the installation and use is to take place, if the installation and assistance is directed by a court order as provided in Section 17-29-40. Unless otherwise ordered by the court, the results of the trap and trace device must be furnished to the officer of a law enforcement agency, designated in the court order, at reasonable intervals during regular business hours for the d</w:t>
      </w:r>
      <w:r>
        <w:rPr>
          <w:rFonts w:ascii="Times New Roman" w:hAnsi="Times New Roman" w:eastAsia="Times New Roman" w:cs="Times New Roman"/>
          <w:sz w:val="22"/>
          <w:szCs w:val="22"/>
        </w:rPr>
        <w:t>uration of the order.</w:t>
      </w:r>
      <w:r>
        <w:rPr>
          <w:rFonts w:ascii="Times New Roman" w:hAnsi="Times New Roman" w:eastAsia="Times New Roman" w:cs="Times New Roman"/>
          <w:sz w:val="22"/>
          <w:szCs w:val="22"/>
        </w:rPr>
      </w:r>
    </w:p>
    <w:p xmlns:w14="http://schemas.microsoft.com/office/word/2010/wordml" w:rsidR="007A27C4" w:rsidRDefault="007A27C4" w14:paraId="19125579" w14:textId="77777777">
      <w:pPr>
        <w:spacing w:before="0" w:after="0" w:line="240" w:lineRule="auto"/>
        <w:rPr>
          <w:rFonts w:ascii="Arial" w:hAnsi="Arial" w:cs="Arial"/>
        </w:rPr>
      </w:pPr>
      <w:r>
        <w:rPr>
          <w:rFonts w:ascii="Times New Roman" w:hAnsi="Times New Roman" w:eastAsia="Times New Roman" w:cs="Times New Roman"/>
          <w:sz w:val="22"/>
          <w:szCs w:val="22"/>
        </w:rPr>
        <w:tab/>
        <w:t>(C)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w:t>
      </w:r>
      <w:r>
        <w:rPr>
          <w:rFonts w:ascii="Times New Roman" w:hAnsi="Times New Roman" w:eastAsia="Times New Roman" w:cs="Times New Roman"/>
          <w:sz w:val="22"/>
          <w:szCs w:val="22"/>
        </w:rPr>
      </w:r>
    </w:p>
    <w:p xmlns:w14="http://schemas.microsoft.com/office/word/2010/wordml" w:rsidR="007A27C4" w:rsidRDefault="007A27C4" w14:paraId="18EA9231" w14:textId="77777777">
      <w:pPr>
        <w:spacing w:before="0" w:after="0" w:line="240" w:lineRule="auto"/>
        <w:rPr>
          <w:rFonts w:ascii="Arial" w:hAnsi="Arial" w:cs="Arial"/>
        </w:rPr>
      </w:pPr>
      <w:r>
        <w:rPr>
          <w:rFonts w:ascii="Times New Roman" w:hAnsi="Times New Roman" w:eastAsia="Times New Roman" w:cs="Times New Roman"/>
          <w:sz w:val="22"/>
          <w:szCs w:val="22"/>
        </w:rPr>
        <w:tab/>
        <w:t>(D) No cause of action lies in any court against any provider of a wire or electronic communication service, its officers, employees, agents, or other specified persons for providing information, facilities, or assistance in accordance with the terms of a court order under this chapter.</w:t>
      </w:r>
      <w:r>
        <w:rPr>
          <w:rFonts w:ascii="Times New Roman" w:hAnsi="Times New Roman" w:eastAsia="Times New Roman" w:cs="Times New Roman"/>
          <w:sz w:val="22"/>
          <w:szCs w:val="22"/>
        </w:rPr>
      </w:r>
    </w:p>
    <w:p xmlns:w14="http://schemas.microsoft.com/office/word/2010/wordml" w:rsidR="007A27C4" w:rsidRDefault="007A27C4" w14:paraId="6D13A3D6" w14:textId="77777777">
      <w:pPr>
        <w:spacing w:before="0" w:after="0" w:line="240" w:lineRule="auto"/>
        <w:rPr>
          <w:rFonts w:ascii="Arial" w:hAnsi="Arial" w:cs="Arial"/>
        </w:rPr>
      </w:pPr>
      <w:r>
        <w:rPr>
          <w:rFonts w:ascii="Times New Roman" w:hAnsi="Times New Roman" w:eastAsia="Times New Roman" w:cs="Times New Roman"/>
          <w:sz w:val="22"/>
          <w:szCs w:val="22"/>
        </w:rPr>
        <w:tab/>
        <w:t>(E) A good faith reliance on a court order issued under this chapter is a complete defense against any civil or criminal action brought under this chapter or any other provision of law.</w:t>
      </w:r>
      <w:r>
        <w:rPr>
          <w:rFonts w:ascii="Times New Roman" w:hAnsi="Times New Roman" w:eastAsia="Times New Roman" w:cs="Times New Roman"/>
          <w:sz w:val="22"/>
          <w:szCs w:val="22"/>
        </w:rPr>
      </w:r>
    </w:p>
    <w:p xmlns:w14="http://schemas.microsoft.com/office/word/2010/wordml" w14:paraId="7585C7C7" w14:textId="77777777">
      <w:pPr>
        <w:spacing w:before="0" w:after="0" w:line="240" w:lineRule="auto"/>
      </w:pPr>
      <w:r>
        <w:t/>
      </w:r>
    </w:p>
    <w:p xmlns:w14="http://schemas.microsoft.com/office/word/2010/wordml" w:rsidR="007A27C4" w:rsidRDefault="007A27C4" w14:paraId="2D046F1F"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529.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