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244d761cea408a" /><Relationship Type="http://schemas.openxmlformats.org/package/2006/relationships/metadata/core-properties" Target="/package/services/metadata/core-properties/b23aaa72db28429681a7836d5595d8b6.psmdcp" Id="R28e487de97d941d6" /></Relationships>
</file>

<file path=word/document.xml><?xml version="1.0" encoding="utf-8"?>
<w:document xmlns:w="http://schemas.openxmlformats.org/wordprocessingml/2006/main">
  <w:body>
    <w:p xmlns:w14="http://schemas.microsoft.com/office/word/2010/wordml" w:rsidR="00551C95" w:rsidRDefault="00551C95" w14:paraId="33B3658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551C95" w:rsidRDefault="00551C95" w14:paraId="6E5FBC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PalmettoPride</w:t>
      </w:r>
      <w:r>
        <w:rPr>
          <w:rFonts w:ascii="Times New Roman" w:hAnsi="Times New Roman" w:eastAsia="Times New Roman" w:cs="Times New Roman"/>
          <w:sz w:val="22"/>
          <w:szCs w:val="22"/>
          <w:lang w:val="en-PH"/>
        </w:rPr>
      </w:r>
    </w:p>
    <w:p xmlns:w14="http://schemas.microsoft.com/office/word/2010/wordml" w:rsidR="00551C95" w:rsidRDefault="00551C95" w14:paraId="6E49D62C" w14:textId="77777777">
      <w:pPr>
        <w:spacing w:before="0" w:after="0" w:line="240" w:lineRule="auto"/>
        <w:rPr>
          <w:rFonts w:ascii="Arial" w:hAnsi="Arial" w:cs="Arial"/>
          <w:lang w:val="en-PH"/>
        </w:rPr>
      </w:pPr>
    </w:p>
    <w:p xmlns:w14="http://schemas.microsoft.com/office/word/2010/wordml" w:rsidR="00551C95" w:rsidRDefault="00551C95" w14:paraId="6D15C1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37-29-100. PalmettoPride established; purpose.</w:t>
      </w:r>
      <w:r>
        <w:rPr>
          <w:rFonts w:ascii="Times New Roman" w:hAnsi="Times New Roman" w:eastAsia="Times New Roman" w:cs="Times New Roman"/>
          <w:b w:val="true"/>
          <w:sz w:val="22"/>
          <w:szCs w:val="22"/>
          <w:lang w:val="en-PH"/>
        </w:rPr>
      </w:r>
    </w:p>
    <w:p xmlns:w14="http://schemas.microsoft.com/office/word/2010/wordml" w:rsidR="00551C95" w:rsidRDefault="00551C95" w14:paraId="5A15F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There is established PalmettoPride, an eleemosynary, nonprofit corporation organized pursuant to Chapter 31, Title 33 and Section 501(c)(3) of the Internal Revenue Code, which is authorized to coordinate and implement statewide and local programs for litter control.</w:t>
      </w:r>
      <w:r>
        <w:rPr>
          <w:rFonts w:ascii="Times New Roman" w:hAnsi="Times New Roman" w:eastAsia="Times New Roman" w:cs="Times New Roman"/>
          <w:sz w:val="22"/>
          <w:szCs w:val="22"/>
          <w:lang w:val="en-PH"/>
        </w:rPr>
      </w:r>
    </w:p>
    <w:p xmlns:w14="http://schemas.microsoft.com/office/word/2010/wordml" w14:paraId="50B52390" w14:textId="77777777">
      <w:pPr>
        <w:spacing w:before="0" w:after="0" w:line="240" w:lineRule="auto"/>
      </w:pPr>
      <w:r>
        <w:t/>
      </w:r>
    </w:p>
    <w:p xmlns:w14="http://schemas.microsoft.com/office/word/2010/wordml" w:rsidR="00551C95" w:rsidRDefault="00551C95" w14:paraId="56204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324, § 1, eff June 16, 2008.</w:t>
      </w:r>
      <w:r>
        <w:rPr>
          <w:rFonts w:ascii="Times New Roman" w:hAnsi="Times New Roman" w:eastAsia="Times New Roman" w:cs="Times New Roman"/>
          <w:sz w:val="22"/>
          <w:szCs w:val="22"/>
          <w:lang w:val="en-PH"/>
        </w:rPr>
      </w:r>
    </w:p>
    <w:p xmlns:w14="http://schemas.microsoft.com/office/word/2010/wordml" w14:paraId="5D2D70BA" w14:textId="77777777">
      <w:pPr>
        <w:spacing w:before="0" w:after="0" w:line="240" w:lineRule="auto"/>
      </w:pPr>
      <w:r>
        <w:t/>
      </w:r>
    </w:p>
    <w:p xmlns:w14="http://schemas.microsoft.com/office/word/2010/wordml" w:rsidR="00551C95" w:rsidRDefault="00551C95" w14:paraId="4FCB57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37-29-110. Board of directors; appointment of members; terms; vacancies.</w:t>
      </w:r>
      <w:r>
        <w:rPr>
          <w:rFonts w:ascii="Times New Roman" w:hAnsi="Times New Roman" w:eastAsia="Times New Roman" w:cs="Times New Roman"/>
          <w:b w:val="true"/>
          <w:sz w:val="22"/>
          <w:szCs w:val="22"/>
          <w:lang w:val="en-PH"/>
        </w:rPr>
      </w:r>
    </w:p>
    <w:p xmlns:w14="http://schemas.microsoft.com/office/word/2010/wordml" w:rsidR="00551C95" w:rsidRDefault="00551C95" w14:paraId="59FBD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PalmettoPride is governed by a board of directors composed of eleven members to be appointed as follows: five members of the public must be appointed by the Governor; three members must be appointed by the President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w:t>
      </w:r>
      <w:r>
        <w:rPr>
          <w:rFonts w:ascii="Times New Roman" w:hAnsi="Times New Roman" w:eastAsia="Times New Roman" w:cs="Times New Roman"/>
          <w:sz w:val="22"/>
          <w:szCs w:val="22"/>
          <w:lang w:val="en-PH"/>
        </w:rPr>
        <w:t>d from among the public members. The board members shall serve terms of four years. A vacancy that occurs on the board must be filled by appointment by the Governor, the President of the Senate, or the Speaker of the House of Representatives, as appropriate, for the remainder of the unexpired term.</w:t>
      </w:r>
      <w:r>
        <w:rPr>
          <w:rFonts w:ascii="Times New Roman" w:hAnsi="Times New Roman" w:eastAsia="Times New Roman" w:cs="Times New Roman"/>
          <w:sz w:val="22"/>
          <w:szCs w:val="22"/>
          <w:lang w:val="en-PH"/>
        </w:rPr>
      </w:r>
    </w:p>
    <w:p xmlns:w14="http://schemas.microsoft.com/office/word/2010/wordml" w14:paraId="262E46D5" w14:textId="77777777">
      <w:pPr>
        <w:spacing w:before="0" w:after="0" w:line="240" w:lineRule="auto"/>
      </w:pPr>
      <w:r>
        <w:t/>
      </w:r>
    </w:p>
    <w:p xmlns:w14="http://schemas.microsoft.com/office/word/2010/wordml" w:rsidR="00551C95" w:rsidRDefault="00551C95" w14:paraId="1742A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324, § 1, eff June 16, 2008; 2019 Act No. 1 (S.2), § 51, eff January 31, 2019.</w:t>
      </w:r>
      <w:r>
        <w:rPr>
          <w:rFonts w:ascii="Times New Roman" w:hAnsi="Times New Roman" w:eastAsia="Times New Roman" w:cs="Times New Roman"/>
          <w:sz w:val="22"/>
          <w:szCs w:val="22"/>
          <w:lang w:val="en-PH"/>
        </w:rPr>
      </w:r>
    </w:p>
    <w:p xmlns:w14="http://schemas.microsoft.com/office/word/2010/wordml" w:rsidR="00551C95" w:rsidRDefault="00551C95" w14:paraId="29E3A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235D9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51, in the first and fourth sentences, substituted "President of the Senate" for "President Pro Tempore of the Senate", and made a nonsubstantive change.</w:t>
      </w:r>
      <w:r>
        <w:rPr>
          <w:rFonts w:ascii="Times New Roman" w:hAnsi="Times New Roman" w:eastAsia="Times New Roman" w:cs="Times New Roman"/>
          <w:sz w:val="22"/>
          <w:szCs w:val="22"/>
          <w:lang w:val="en-PH"/>
        </w:rPr>
      </w:r>
    </w:p>
    <w:p xmlns:w14="http://schemas.microsoft.com/office/word/2010/wordml" w14:paraId="5E75AF97" w14:textId="77777777">
      <w:pPr>
        <w:spacing w:before="0" w:after="0" w:line="240" w:lineRule="auto"/>
      </w:pPr>
      <w:r>
        <w:t/>
      </w:r>
    </w:p>
    <w:p xmlns:w14="http://schemas.microsoft.com/office/word/2010/wordml" w:rsidR="00551C95" w:rsidRDefault="00551C95" w14:paraId="04ADA9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37-29-120. Appointment of staff and Executive Coordinator; annual budget.</w:t>
      </w:r>
      <w:r>
        <w:rPr>
          <w:rFonts w:ascii="Times New Roman" w:hAnsi="Times New Roman" w:eastAsia="Times New Roman" w:cs="Times New Roman"/>
          <w:b w:val="true"/>
          <w:sz w:val="22"/>
          <w:szCs w:val="22"/>
          <w:lang w:val="en-PH"/>
        </w:rPr>
      </w:r>
    </w:p>
    <w:p xmlns:w14="http://schemas.microsoft.com/office/word/2010/wordml" w:rsidR="00551C95" w:rsidRDefault="00551C95" w14:paraId="2E425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w:t>
      </w:r>
      <w:r>
        <w:rPr>
          <w:rFonts w:ascii="Times New Roman" w:hAnsi="Times New Roman" w:eastAsia="Times New Roman" w:cs="Times New Roman"/>
          <w:sz w:val="22"/>
          <w:szCs w:val="22"/>
          <w:lang w:val="en-PH"/>
        </w:rPr>
      </w:r>
    </w:p>
    <w:p xmlns:w14="http://schemas.microsoft.com/office/word/2010/wordml" w14:paraId="797F35CB" w14:textId="77777777">
      <w:pPr>
        <w:spacing w:before="0" w:after="0" w:line="240" w:lineRule="auto"/>
      </w:pPr>
      <w:r>
        <w:t/>
      </w:r>
    </w:p>
    <w:p xmlns:w14="http://schemas.microsoft.com/office/word/2010/wordml" w:rsidR="00551C95" w:rsidRDefault="00551C95" w14:paraId="49EEE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324, § 1, eff June 16, 2008.</w:t>
      </w:r>
      <w:r>
        <w:rPr>
          <w:rFonts w:ascii="Times New Roman" w:hAnsi="Times New Roman" w:eastAsia="Times New Roman" w:cs="Times New Roman"/>
          <w:sz w:val="22"/>
          <w:szCs w:val="22"/>
          <w:lang w:val="en-PH"/>
        </w:rPr>
      </w:r>
    </w:p>
    <w:p xmlns:w14="http://schemas.microsoft.com/office/word/2010/wordml" w14:paraId="583F15D3" w14:textId="77777777">
      <w:pPr>
        <w:spacing w:before="0" w:after="0" w:line="240" w:lineRule="auto"/>
      </w:pPr>
      <w:r>
        <w:t/>
      </w:r>
    </w:p>
    <w:p xmlns:w14="http://schemas.microsoft.com/office/word/2010/wordml" w:rsidR="00551C95" w:rsidRDefault="00551C95" w14:paraId="160AB9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37-29-130. Acceptance of gifts; receipt and expenditure of public funds appropriated.</w:t>
      </w:r>
      <w:r>
        <w:rPr>
          <w:rFonts w:ascii="Times New Roman" w:hAnsi="Times New Roman" w:eastAsia="Times New Roman" w:cs="Times New Roman"/>
          <w:b w:val="true"/>
          <w:sz w:val="22"/>
          <w:szCs w:val="22"/>
          <w:lang w:val="en-PH"/>
        </w:rPr>
      </w:r>
    </w:p>
    <w:p xmlns:w14="http://schemas.microsoft.com/office/word/2010/wordml" w:rsidR="00551C95" w:rsidRDefault="00551C95" w14:paraId="231420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PalmettoPride-Litter Control Program pursuant to Section 14-1-208(10) must not be transferred or used for a purpose other than PalmettoPride-Litter Control. Unexpended funds must be carri</w:t>
      </w:r>
      <w:r>
        <w:rPr>
          <w:rFonts w:ascii="Times New Roman" w:hAnsi="Times New Roman" w:eastAsia="Times New Roman" w:cs="Times New Roman"/>
          <w:sz w:val="22"/>
          <w:szCs w:val="22"/>
          <w:lang w:val="en-PH"/>
        </w:rPr>
        <w:t>ed forward and used only for authorized purposes.</w:t>
      </w:r>
      <w:r>
        <w:rPr>
          <w:rFonts w:ascii="Times New Roman" w:hAnsi="Times New Roman" w:eastAsia="Times New Roman" w:cs="Times New Roman"/>
          <w:sz w:val="22"/>
          <w:szCs w:val="22"/>
          <w:lang w:val="en-PH"/>
        </w:rPr>
      </w:r>
    </w:p>
    <w:p xmlns:w14="http://schemas.microsoft.com/office/word/2010/wordml" w14:paraId="7BFCCEB6" w14:textId="77777777">
      <w:pPr>
        <w:spacing w:before="0" w:after="0" w:line="240" w:lineRule="auto"/>
      </w:pPr>
      <w:r>
        <w:t/>
      </w:r>
    </w:p>
    <w:p xmlns:w14="http://schemas.microsoft.com/office/word/2010/wordml" w:rsidR="00551C95" w:rsidRDefault="00551C95" w14:paraId="772E0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324, § 1, eff June 16,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