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9a420799864b51" /><Relationship Type="http://schemas.openxmlformats.org/package/2006/relationships/metadata/core-properties" Target="/package/services/metadata/core-properties/53475e14baa4423ba741a60ad70fda3f.psmdcp" Id="Rc26ced8d53f14570" /></Relationships>
</file>

<file path=word/document.xml><?xml version="1.0" encoding="utf-8"?>
<w:document xmlns:w="http://schemas.openxmlformats.org/wordprocessingml/2006/main">
  <w:body>
    <w:p xmlns:w14="http://schemas.microsoft.com/office/word/2010/wordml" w:rsidR="00503246" w:rsidRDefault="00503246" w14:paraId="0E4C0068" w14:textId="77777777">
      <w:pPr>
        <w:pStyle w:val="HTMLPreformatted"/>
        <w:rPr>
          <w:rFonts w:ascii="Arial" w:hAnsi="Arial" w:cs="Arial"/>
        </w:rPr>
      </w:pPr>
      <w:r>
        <w:rPr>
          <w:rFonts w:ascii="Arial" w:hAnsi="Arial" w:cs="Arial"/>
        </w:rPr>
        <w:t>CHAPTER 3</w:t>
      </w:r>
      <w:r>
        <w:rPr>
          <w:rFonts w:ascii="Arial" w:hAnsi="Arial" w:cs="Arial"/>
        </w:rPr>
        <w:br/>
      </w:r>
    </w:p>
    <w:p xmlns:w14="http://schemas.microsoft.com/office/word/2010/wordml" w:rsidR="00503246" w:rsidRDefault="00503246" w14:paraId="740AE217" w14:textId="77777777">
      <w:pPr>
        <w:pStyle w:val="HTMLPreformatted"/>
        <w:rPr>
          <w:rFonts w:ascii="Arial" w:hAnsi="Arial" w:cs="Arial"/>
        </w:rPr>
      </w:pPr>
    </w:p>
    <w:p xmlns:w14="http://schemas.microsoft.com/office/word/2010/wordml" w:rsidR="00503246" w:rsidRDefault="00503246" w14:paraId="75C355BF" w14:textId="77777777">
      <w:pPr>
        <w:pStyle w:val="HTMLPreformatted"/>
        <w:rPr>
          <w:rFonts w:ascii="Arial" w:hAnsi="Arial" w:cs="Arial"/>
        </w:rPr>
      </w:pPr>
      <w:r>
        <w:rPr>
          <w:rFonts w:ascii="Arial" w:hAnsi="Arial" w:cs="Arial"/>
        </w:rPr>
        <w:t>South Carolina Tax Realignment Commission</w:t>
      </w:r>
      <w:r>
        <w:rPr>
          <w:rFonts w:ascii="Arial" w:hAnsi="Arial" w:cs="Arial"/>
        </w:rPr>
        <w:br/>
      </w:r>
    </w:p>
    <w:p xmlns:w14="http://schemas.microsoft.com/office/word/2010/wordml" w:rsidR="00503246" w:rsidRDefault="00503246" w14:paraId="39BBBBC4" w14:textId="77777777">
      <w:pPr>
        <w:pStyle w:val="HTMLPreformatted"/>
        <w:rPr>
          <w:rFonts w:ascii="Arial" w:hAnsi="Arial" w:cs="Arial"/>
        </w:rPr>
      </w:pPr>
    </w:p>
    <w:p xmlns:w14="http://schemas.microsoft.com/office/word/2010/wordml" w:rsidR="00503246" w:rsidRDefault="00503246" w14:paraId="4B41F1DE" w14:textId="77777777">
      <w:pPr>
        <w:pStyle w:val="HTMLPreformatted"/>
        <w:rPr>
          <w:rFonts w:ascii="Arial" w:hAnsi="Arial" w:cs="Arial"/>
        </w:rPr>
      </w:pPr>
      <w:r>
        <w:rPr>
          <w:rFonts w:ascii="Arial" w:hAnsi="Arial" w:cs="Arial"/>
          <w:b w:val="true"/>
        </w:rPr>
        <w:t>SECTION 12-3-10. South Carolina Taxation Realignment Commission created; membership; duties; report and recommendations for effectuating amendments.</w:t>
      </w:r>
      <w:r>
        <w:rPr>
          <w:rFonts w:ascii="Arial" w:hAnsi="Arial" w:cs="Arial"/>
          <w:b w:val="true"/>
        </w:rPr>
        <w:br/>
      </w:r>
    </w:p>
    <w:p xmlns:w14="http://schemas.microsoft.com/office/word/2010/wordml" w:rsidR="00503246" w:rsidRDefault="00503246" w14:paraId="7D8CF2D1" w14:textId="77777777">
      <w:pPr>
        <w:pStyle w:val="HTMLPreformatted"/>
        <w:rPr>
          <w:rFonts w:ascii="Arial" w:hAnsi="Arial" w:cs="Arial"/>
        </w:rPr>
      </w:pPr>
    </w:p>
    <w:p xmlns:w14="http://schemas.microsoft.com/office/word/2010/wordml" w:rsidR="00503246" w:rsidRDefault="00503246" w14:paraId="7F18A9C5" w14:textId="77777777">
      <w:pPr>
        <w:pStyle w:val="HTMLPreformatted"/>
        <w:rPr>
          <w:rFonts w:ascii="Arial" w:hAnsi="Arial" w:cs="Arial"/>
        </w:rPr>
      </w:pPr>
      <w:r>
        <w:rPr>
          <w:rFonts w:ascii="Arial" w:hAnsi="Arial" w:cs="Arial"/>
        </w:rPr>
        <w:tab/>
        <w:t>(A) There is created the South Carolina Taxation Realignment Commission to be comprised of eleven members appointed as follows:</w:t>
      </w:r>
      <w:r>
        <w:rPr>
          <w:rFonts w:ascii="Arial" w:hAnsi="Arial" w:cs="Arial"/>
        </w:rPr>
        <w:br/>
      </w:r>
    </w:p>
    <w:p xmlns:w14="http://schemas.microsoft.com/office/word/2010/wordml" w:rsidR="00503246" w:rsidRDefault="00503246" w14:paraId="51E9FF96" w14:textId="77777777">
      <w:pPr>
        <w:pStyle w:val="HTMLPreformatted"/>
        <w:rPr>
          <w:rFonts w:ascii="Arial" w:hAnsi="Arial" w:cs="Arial"/>
        </w:rPr>
      </w:pPr>
    </w:p>
    <w:p xmlns:w14="http://schemas.microsoft.com/office/word/2010/wordml" w:rsidR="00503246" w:rsidRDefault="00503246" w14:paraId="06646DCC" w14:textId="77777777">
      <w:pPr>
        <w:pStyle w:val="HTMLPreformatted"/>
        <w:rPr>
          <w:rFonts w:ascii="Arial" w:hAnsi="Arial" w:cs="Arial"/>
        </w:rPr>
      </w:pPr>
      <w:r>
        <w:rPr>
          <w:rFonts w:ascii="Arial" w:hAnsi="Arial" w:cs="Arial"/>
        </w:rPr>
        <w:tab/>
      </w:r>
      <w:r>
        <w:rPr>
          <w:rFonts w:ascii="Arial" w:hAnsi="Arial" w:cs="Arial"/>
        </w:rPr>
        <w:tab/>
        <w:t>(1) one member each appointed by the President of the Senate, the Senate Finance Committee Chairman, the Senate Majority Leader, and the Senate Minority Leader;</w:t>
      </w:r>
      <w:r>
        <w:rPr>
          <w:rFonts w:ascii="Arial" w:hAnsi="Arial" w:cs="Arial"/>
        </w:rPr>
        <w:br/>
      </w:r>
    </w:p>
    <w:p xmlns:w14="http://schemas.microsoft.com/office/word/2010/wordml" w:rsidR="00503246" w:rsidRDefault="00503246" w14:paraId="69D8B1E7" w14:textId="77777777">
      <w:pPr>
        <w:pStyle w:val="HTMLPreformatted"/>
        <w:rPr>
          <w:rFonts w:ascii="Arial" w:hAnsi="Arial" w:cs="Arial"/>
        </w:rPr>
      </w:pPr>
    </w:p>
    <w:p xmlns:w14="http://schemas.microsoft.com/office/word/2010/wordml" w:rsidR="00503246" w:rsidRDefault="00503246" w14:paraId="5398065B" w14:textId="77777777">
      <w:pPr>
        <w:pStyle w:val="HTMLPreformatted"/>
        <w:rPr>
          <w:rFonts w:ascii="Arial" w:hAnsi="Arial" w:cs="Arial"/>
        </w:rPr>
      </w:pPr>
      <w:r>
        <w:rPr>
          <w:rFonts w:ascii="Arial" w:hAnsi="Arial" w:cs="Arial"/>
        </w:rPr>
        <w:tab/>
      </w:r>
      <w:r>
        <w:rPr>
          <w:rFonts w:ascii="Arial" w:hAnsi="Arial" w:cs="Arial"/>
        </w:rPr>
        <w:tab/>
        <w:t>(2)(a) two members appointed by the Speaker of the House;</w:t>
      </w:r>
      <w:r>
        <w:rPr>
          <w:rFonts w:ascii="Arial" w:hAnsi="Arial" w:cs="Arial"/>
        </w:rPr>
        <w:br/>
      </w:r>
    </w:p>
    <w:p xmlns:w14="http://schemas.microsoft.com/office/word/2010/wordml" w:rsidR="00503246" w:rsidRDefault="00503246" w14:paraId="40F50EFE" w14:textId="77777777">
      <w:pPr>
        <w:pStyle w:val="HTMLPreformatted"/>
        <w:rPr>
          <w:rFonts w:ascii="Arial" w:hAnsi="Arial" w:cs="Arial"/>
        </w:rPr>
      </w:pPr>
    </w:p>
    <w:p xmlns:w14="http://schemas.microsoft.com/office/word/2010/wordml" w:rsidR="00503246" w:rsidRDefault="00503246" w14:paraId="627AA02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two members appointed by Chairman of the House Ways and Means Committee;</w:t>
      </w:r>
      <w:r>
        <w:rPr>
          <w:rFonts w:ascii="Arial" w:hAnsi="Arial" w:cs="Arial"/>
        </w:rPr>
        <w:br/>
      </w:r>
    </w:p>
    <w:p xmlns:w14="http://schemas.microsoft.com/office/word/2010/wordml" w:rsidR="00503246" w:rsidRDefault="00503246" w14:paraId="27436DFF" w14:textId="77777777">
      <w:pPr>
        <w:pStyle w:val="HTMLPreformatted"/>
        <w:rPr>
          <w:rFonts w:ascii="Arial" w:hAnsi="Arial" w:cs="Arial"/>
        </w:rPr>
      </w:pPr>
    </w:p>
    <w:p xmlns:w14="http://schemas.microsoft.com/office/word/2010/wordml" w:rsidR="00503246" w:rsidRDefault="00503246" w14:paraId="107ADD09" w14:textId="77777777">
      <w:pPr>
        <w:pStyle w:val="HTMLPreformatted"/>
        <w:rPr>
          <w:rFonts w:ascii="Arial" w:hAnsi="Arial" w:cs="Arial"/>
        </w:rPr>
      </w:pPr>
      <w:r>
        <w:rPr>
          <w:rFonts w:ascii="Arial" w:hAnsi="Arial" w:cs="Arial"/>
        </w:rPr>
        <w:tab/>
      </w:r>
      <w:r>
        <w:rPr>
          <w:rFonts w:ascii="Arial" w:hAnsi="Arial" w:cs="Arial"/>
        </w:rPr>
        <w:tab/>
        <w:t>(3) two members appointed by the Governor; and</w:t>
      </w:r>
      <w:r>
        <w:rPr>
          <w:rFonts w:ascii="Arial" w:hAnsi="Arial" w:cs="Arial"/>
        </w:rPr>
        <w:br/>
      </w:r>
    </w:p>
    <w:p xmlns:w14="http://schemas.microsoft.com/office/word/2010/wordml" w:rsidR="00503246" w:rsidRDefault="00503246" w14:paraId="3D86C6F6" w14:textId="77777777">
      <w:pPr>
        <w:pStyle w:val="HTMLPreformatted"/>
        <w:rPr>
          <w:rFonts w:ascii="Arial" w:hAnsi="Arial" w:cs="Arial"/>
        </w:rPr>
      </w:pPr>
    </w:p>
    <w:p xmlns:w14="http://schemas.microsoft.com/office/word/2010/wordml" w:rsidR="00503246" w:rsidRDefault="00503246" w14:paraId="0C7E4021" w14:textId="77777777">
      <w:pPr>
        <w:pStyle w:val="HTMLPreformatted"/>
        <w:rPr>
          <w:rFonts w:ascii="Arial" w:hAnsi="Arial" w:cs="Arial"/>
        </w:rPr>
      </w:pPr>
      <w:r>
        <w:rPr>
          <w:rFonts w:ascii="Arial" w:hAnsi="Arial" w:cs="Arial"/>
        </w:rPr>
        <w:tab/>
      </w:r>
      <w:r>
        <w:rPr>
          <w:rFonts w:ascii="Arial" w:hAnsi="Arial" w:cs="Arial"/>
        </w:rPr>
        <w:tab/>
        <w:t>(4) the Director of the Department of Revenue, to serve ex officio.</w:t>
      </w:r>
      <w:r>
        <w:rPr>
          <w:rFonts w:ascii="Arial" w:hAnsi="Arial" w:cs="Arial"/>
        </w:rPr>
        <w:br/>
      </w:r>
    </w:p>
    <w:p xmlns:w14="http://schemas.microsoft.com/office/word/2010/wordml" w:rsidR="00503246" w:rsidRDefault="00503246" w14:paraId="1353ED6B" w14:textId="77777777">
      <w:pPr>
        <w:pStyle w:val="HTMLPreformatted"/>
        <w:rPr>
          <w:rFonts w:ascii="Arial" w:hAnsi="Arial" w:cs="Arial"/>
        </w:rPr>
      </w:pPr>
    </w:p>
    <w:p xmlns:w14="http://schemas.microsoft.com/office/word/2010/wordml" w:rsidR="00503246" w:rsidRDefault="00503246" w14:paraId="6D13B70D" w14:textId="77777777">
      <w:pPr>
        <w:pStyle w:val="HTMLPreformatted"/>
        <w:rPr>
          <w:rFonts w:ascii="Arial" w:hAnsi="Arial" w:cs="Arial"/>
        </w:rPr>
      </w:pPr>
      <w:r>
        <w:rPr>
          <w:rFonts w:ascii="Arial" w:hAnsi="Arial" w:cs="Arial"/>
        </w:rPr>
        <w:tab/>
        <w:t>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business, or tax law. Members of the commission must have been a resident of South Carolina since January 1, 1997.</w:t>
      </w:r>
      <w:r>
        <w:rPr>
          <w:rFonts w:ascii="Arial" w:hAnsi="Arial" w:cs="Arial"/>
        </w:rPr>
        <w:br/>
      </w:r>
    </w:p>
    <w:p xmlns:w14="http://schemas.microsoft.com/office/word/2010/wordml" w:rsidR="00503246" w:rsidRDefault="00503246" w14:paraId="0B1CEC85" w14:textId="77777777">
      <w:pPr>
        <w:pStyle w:val="HTMLPreformatted"/>
        <w:rPr>
          <w:rFonts w:ascii="Arial" w:hAnsi="Arial" w:cs="Arial"/>
        </w:rPr>
      </w:pPr>
    </w:p>
    <w:p xmlns:w14="http://schemas.microsoft.com/office/word/2010/wordml" w:rsidR="00503246" w:rsidRDefault="00503246" w14:paraId="25A72795" w14:textId="77777777">
      <w:pPr>
        <w:pStyle w:val="HTMLPreformatted"/>
        <w:rPr>
          <w:rFonts w:ascii="Arial" w:hAnsi="Arial" w:cs="Arial"/>
        </w:rPr>
      </w:pPr>
      <w:r>
        <w:rPr>
          <w:rFonts w:ascii="Arial" w:hAnsi="Arial" w:cs="Arial"/>
        </w:rPr>
        <w:tab/>
        <w:t>(B) The members of the commission:</w:t>
      </w:r>
      <w:r>
        <w:rPr>
          <w:rFonts w:ascii="Arial" w:hAnsi="Arial" w:cs="Arial"/>
        </w:rPr>
        <w:br/>
      </w:r>
    </w:p>
    <w:p xmlns:w14="http://schemas.microsoft.com/office/word/2010/wordml" w:rsidR="00503246" w:rsidRDefault="00503246" w14:paraId="3855C5B5" w14:textId="77777777">
      <w:pPr>
        <w:pStyle w:val="HTMLPreformatted"/>
        <w:rPr>
          <w:rFonts w:ascii="Arial" w:hAnsi="Arial" w:cs="Arial"/>
        </w:rPr>
      </w:pPr>
    </w:p>
    <w:p xmlns:w14="http://schemas.microsoft.com/office/word/2010/wordml" w:rsidR="00503246" w:rsidRDefault="00503246" w14:paraId="6AC970C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must meet as soon as practicable after appointment and organize itself by electing one of its members as chairman and other officers as the commission may consider necessary. Thereafter, the commission must meet as necessary to fulfill the duties required by this act at the call of the chairman or by a majority of the members. A quorum consists of six members. The commission may engage or employ staff or consultants as may be necessary and prudent to assist the commission in the performance of its dutie</w:t>
      </w:r>
      <w:r>
        <w:rPr>
          <w:rFonts w:ascii="Arial" w:hAnsi="Arial" w:cs="Arial"/>
        </w:rPr>
        <w:t>s and responsibilities. Any staff or consultants must possess an academic background or substantial career experience in one or more fields including, but not limited to, economics, government budgeting and administration, urban and regional economic development, economic forecasting, state and local public finance, or business;</w:t>
      </w:r>
      <w:r>
        <w:rPr>
          <w:rFonts w:ascii="Arial" w:hAnsi="Arial" w:cs="Arial"/>
        </w:rPr>
        <w:br/>
      </w:r>
    </w:p>
    <w:p xmlns:w14="http://schemas.microsoft.com/office/word/2010/wordml" w:rsidR="00503246" w:rsidRDefault="00503246" w14:paraId="44B49A1B" w14:textId="77777777">
      <w:pPr>
        <w:pStyle w:val="HTMLPreformatted"/>
        <w:rPr>
          <w:rFonts w:ascii="Arial" w:hAnsi="Arial" w:cs="Arial"/>
        </w:rPr>
      </w:pPr>
    </w:p>
    <w:p xmlns:w14="http://schemas.microsoft.com/office/word/2010/wordml" w:rsidR="00503246" w:rsidRDefault="00503246" w14:paraId="3FD94E76" w14:textId="77777777">
      <w:pPr>
        <w:pStyle w:val="HTMLPreformatted"/>
        <w:rPr>
          <w:rFonts w:ascii="Arial" w:hAnsi="Arial" w:cs="Arial"/>
        </w:rPr>
      </w:pPr>
      <w:r>
        <w:rPr>
          <w:rFonts w:ascii="Arial" w:hAnsi="Arial" w:cs="Arial"/>
        </w:rPr>
        <w:tab/>
      </w:r>
      <w:r>
        <w:rPr>
          <w:rFonts w:ascii="Arial" w:hAnsi="Arial" w:cs="Arial"/>
        </w:rPr>
        <w:tab/>
        <w:t>(2) shall serve without compensation, and are ineligible for the usual mileage, subsistence, and per diem allowed by law for members of state boards, committees, and commissions. Staffs of the Senate Finance Committee and the House Ways and Means Committee shall be available to assist the commission in its work. Any other expenses incurred by the commission shall be paid equally from each respective house's approved account subject to the approval of the Senate Operations and Management Committee and the S</w:t>
      </w:r>
      <w:r>
        <w:rPr>
          <w:rFonts w:ascii="Arial" w:hAnsi="Arial" w:cs="Arial"/>
        </w:rPr>
        <w:t>peaker of the House;</w:t>
      </w:r>
      <w:r>
        <w:rPr>
          <w:rFonts w:ascii="Arial" w:hAnsi="Arial" w:cs="Arial"/>
        </w:rPr>
        <w:br/>
      </w:r>
    </w:p>
    <w:p xmlns:w14="http://schemas.microsoft.com/office/word/2010/wordml" w:rsidR="00503246" w:rsidRDefault="00503246" w14:paraId="63B2C352" w14:textId="77777777">
      <w:pPr>
        <w:pStyle w:val="HTMLPreformatted"/>
        <w:rPr>
          <w:rFonts w:ascii="Arial" w:hAnsi="Arial" w:cs="Arial"/>
        </w:rPr>
      </w:pPr>
    </w:p>
    <w:p xmlns:w14="http://schemas.microsoft.com/office/word/2010/wordml" w:rsidR="00503246" w:rsidRDefault="00503246" w14:paraId="75E5BA77" w14:textId="77777777">
      <w:pPr>
        <w:pStyle w:val="HTMLPreformatted"/>
        <w:rPr>
          <w:rFonts w:ascii="Arial" w:hAnsi="Arial" w:cs="Arial"/>
        </w:rPr>
      </w:pPr>
      <w:r>
        <w:rPr>
          <w:rFonts w:ascii="Arial" w:hAnsi="Arial" w:cs="Arial"/>
        </w:rPr>
        <w:tab/>
      </w:r>
      <w:r>
        <w:rPr>
          <w:rFonts w:ascii="Arial" w:hAnsi="Arial" w:cs="Arial"/>
        </w:rPr>
        <w:tab/>
        <w:t>(3) unless authorized by a further or subsequent enactment, conclude the commission's business by January 1, 2011, at which time the commission is dissolved. The General Assembly may extend the dates by which the commission shall submit reports required by this act.</w:t>
      </w:r>
      <w:r>
        <w:rPr>
          <w:rFonts w:ascii="Arial" w:hAnsi="Arial" w:cs="Arial"/>
        </w:rPr>
        <w:br/>
      </w:r>
    </w:p>
    <w:p xmlns:w14="http://schemas.microsoft.com/office/word/2010/wordml" w:rsidR="00503246" w:rsidRDefault="00503246" w14:paraId="3CADD024" w14:textId="77777777">
      <w:pPr>
        <w:pStyle w:val="HTMLPreformatted"/>
        <w:rPr>
          <w:rFonts w:ascii="Arial" w:hAnsi="Arial" w:cs="Arial"/>
        </w:rPr>
      </w:pPr>
    </w:p>
    <w:p xmlns:w14="http://schemas.microsoft.com/office/word/2010/wordml" w:rsidR="00503246" w:rsidRDefault="00503246" w14:paraId="28A8EA88" w14:textId="77777777">
      <w:pPr>
        <w:pStyle w:val="HTMLPreformatted"/>
        <w:rPr>
          <w:rFonts w:ascii="Arial" w:hAnsi="Arial" w:cs="Arial"/>
        </w:rPr>
      </w:pPr>
      <w:r>
        <w:rPr>
          <w:rFonts w:ascii="Arial" w:hAnsi="Arial" w:cs="Arial"/>
        </w:rPr>
        <w:tab/>
        <w:t>(C) The duties of the commission shall be to:</w:t>
      </w:r>
      <w:r>
        <w:rPr>
          <w:rFonts w:ascii="Arial" w:hAnsi="Arial" w:cs="Arial"/>
        </w:rPr>
        <w:br/>
      </w:r>
    </w:p>
    <w:p xmlns:w14="http://schemas.microsoft.com/office/word/2010/wordml" w:rsidR="00503246" w:rsidRDefault="00503246" w14:paraId="63837508" w14:textId="77777777">
      <w:pPr>
        <w:pStyle w:val="HTMLPreformatted"/>
        <w:rPr>
          <w:rFonts w:ascii="Arial" w:hAnsi="Arial" w:cs="Arial"/>
        </w:rPr>
      </w:pPr>
    </w:p>
    <w:p xmlns:w14="http://schemas.microsoft.com/office/word/2010/wordml" w:rsidR="00503246" w:rsidRDefault="00503246" w14:paraId="5FBD66D0" w14:textId="77777777">
      <w:pPr>
        <w:pStyle w:val="HTMLPreformatted"/>
        <w:rPr>
          <w:rFonts w:ascii="Arial" w:hAnsi="Arial" w:cs="Arial"/>
        </w:rPr>
      </w:pPr>
      <w:r>
        <w:rPr>
          <w:rFonts w:ascii="Arial" w:hAnsi="Arial" w:cs="Arial"/>
        </w:rPr>
        <w:tab/>
      </w:r>
      <w:r>
        <w:rPr>
          <w:rFonts w:ascii="Arial" w:hAnsi="Arial" w:cs="Arial"/>
        </w:rPr>
        <w:tab/>
        <w:t>(1) develop criteria for assessing the effectiveness of the current tax system structure, as well as the likely systemic impact of any proposed changes affecting tax revenues and report the criteria to the General Assembly within three months of the effective date of this act, provided that all such criteria must be designed with an emphasis on the systemic balance of the state's revenue structure from the standpoint of adequacy, equity, and efficiency and with the goal of maintaining and enhancing the Sta</w:t>
      </w:r>
      <w:r>
        <w:rPr>
          <w:rFonts w:ascii="Arial" w:hAnsi="Arial" w:cs="Arial"/>
        </w:rPr>
        <w:t>te as an optimum competitor in efforts to attract businesses and individuals to locate, live, work, and invest in the State; and</w:t>
      </w:r>
      <w:r>
        <w:rPr>
          <w:rFonts w:ascii="Arial" w:hAnsi="Arial" w:cs="Arial"/>
        </w:rPr>
        <w:br/>
      </w:r>
    </w:p>
    <w:p xmlns:w14="http://schemas.microsoft.com/office/word/2010/wordml" w:rsidR="00503246" w:rsidRDefault="00503246" w14:paraId="3A18CFFD" w14:textId="77777777">
      <w:pPr>
        <w:pStyle w:val="HTMLPreformatted"/>
        <w:rPr>
          <w:rFonts w:ascii="Arial" w:hAnsi="Arial" w:cs="Arial"/>
        </w:rPr>
      </w:pPr>
    </w:p>
    <w:p xmlns:w14="http://schemas.microsoft.com/office/word/2010/wordml" w:rsidR="00503246" w:rsidRDefault="00503246" w14:paraId="5100637B" w14:textId="77777777">
      <w:pPr>
        <w:pStyle w:val="HTMLPreformatted"/>
        <w:rPr>
          <w:rFonts w:ascii="Arial" w:hAnsi="Arial" w:cs="Arial"/>
        </w:rPr>
      </w:pPr>
      <w:r>
        <w:rPr>
          <w:rFonts w:ascii="Arial" w:hAnsi="Arial" w:cs="Arial"/>
        </w:rPr>
        <w:tab/>
      </w:r>
      <w:r>
        <w:rPr>
          <w:rFonts w:ascii="Arial" w:hAnsi="Arial" w:cs="Arial"/>
        </w:rPr>
        <w:tab/>
        <w:t>(2) no later than March 15, 2010, prepare and deliver a report and recommendation to the Chairman of the Senate Finance Committee and the Chairman of the House Ways and Means Committee, including the text of an amendment that effectuates the recommendations. The commission's report must be a detailed, comprehensive, and careful evaluation of the state's tax system structure. The commission's report shall consider:</w:t>
      </w:r>
      <w:r>
        <w:rPr>
          <w:rFonts w:ascii="Arial" w:hAnsi="Arial" w:cs="Arial"/>
        </w:rPr>
        <w:br/>
      </w:r>
    </w:p>
    <w:p xmlns:w14="http://schemas.microsoft.com/office/word/2010/wordml" w:rsidR="00503246" w:rsidRDefault="00503246" w14:paraId="772563B1" w14:textId="77777777">
      <w:pPr>
        <w:pStyle w:val="HTMLPreformatted"/>
        <w:rPr>
          <w:rFonts w:ascii="Arial" w:hAnsi="Arial" w:cs="Arial"/>
        </w:rPr>
      </w:pPr>
    </w:p>
    <w:p xmlns:w14="http://schemas.microsoft.com/office/word/2010/wordml" w:rsidR="00503246" w:rsidRDefault="00503246" w14:paraId="617BEEF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sales and use tax exemptions or limitations to be retained, modified, or repealed;</w:t>
      </w:r>
      <w:r>
        <w:rPr>
          <w:rFonts w:ascii="Arial" w:hAnsi="Arial" w:cs="Arial"/>
        </w:rPr>
        <w:br/>
      </w:r>
    </w:p>
    <w:p xmlns:w14="http://schemas.microsoft.com/office/word/2010/wordml" w:rsidR="00503246" w:rsidRDefault="00503246" w14:paraId="715B7BA0" w14:textId="77777777">
      <w:pPr>
        <w:pStyle w:val="HTMLPreformatted"/>
        <w:rPr>
          <w:rFonts w:ascii="Arial" w:hAnsi="Arial" w:cs="Arial"/>
        </w:rPr>
      </w:pPr>
    </w:p>
    <w:p xmlns:w14="http://schemas.microsoft.com/office/word/2010/wordml" w:rsidR="00503246" w:rsidRDefault="00503246" w14:paraId="629320E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assessment of state and local taxes levied and other provisions affecting state and local revenue to fund the operation and responsibilities of state and local government, respectively; and</w:t>
      </w:r>
      <w:r>
        <w:rPr>
          <w:rFonts w:ascii="Arial" w:hAnsi="Arial" w:cs="Arial"/>
        </w:rPr>
        <w:br/>
      </w:r>
    </w:p>
    <w:p xmlns:w14="http://schemas.microsoft.com/office/word/2010/wordml" w:rsidR="00503246" w:rsidRDefault="00503246" w14:paraId="5BD24154" w14:textId="77777777">
      <w:pPr>
        <w:pStyle w:val="HTMLPreformatted"/>
        <w:rPr>
          <w:rFonts w:ascii="Arial" w:hAnsi="Arial" w:cs="Arial"/>
        </w:rPr>
      </w:pPr>
    </w:p>
    <w:p xmlns:w14="http://schemas.microsoft.com/office/word/2010/wordml" w:rsidR="00503246" w:rsidRDefault="00503246" w14:paraId="14146F3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any fee, fine, license, forfeiture, or Other Funds.</w:t>
      </w:r>
      <w:r>
        <w:rPr>
          <w:rFonts w:ascii="Arial" w:hAnsi="Arial" w:cs="Arial"/>
        </w:rPr>
        <w:br/>
      </w:r>
    </w:p>
    <w:p xmlns:w14="http://schemas.microsoft.com/office/word/2010/wordml" w:rsidR="00503246" w:rsidRDefault="00503246" w14:paraId="2C641C59" w14:textId="77777777">
      <w:pPr>
        <w:pStyle w:val="HTMLPreformatted"/>
        <w:rPr>
          <w:rFonts w:ascii="Arial" w:hAnsi="Arial" w:cs="Arial"/>
        </w:rPr>
      </w:pPr>
    </w:p>
    <w:p xmlns:w14="http://schemas.microsoft.com/office/word/2010/wordml" w:rsidR="00503246" w:rsidRDefault="00503246" w14:paraId="4CD7558F" w14:textId="77777777">
      <w:pPr>
        <w:pStyle w:val="HTMLPreformatted"/>
        <w:rPr>
          <w:rFonts w:ascii="Arial" w:hAnsi="Arial" w:cs="Arial"/>
        </w:rPr>
      </w:pPr>
      <w:r>
        <w:rPr>
          <w:rFonts w:ascii="Arial" w:hAnsi="Arial" w:cs="Arial"/>
        </w:rPr>
        <w:tab/>
        <w:t>After reviewing the adequacy, equity, and efficiency of the state's revenue structure, the commission's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at any time. Also, the commission must submit a report to the Chairman of the Senate Fina</w:t>
      </w:r>
      <w:r>
        <w:rPr>
          <w:rFonts w:ascii="Arial" w:hAnsi="Arial" w:cs="Arial"/>
        </w:rPr>
        <w:t>nce Committee and the Chairman of the House Ways and Means Committee on August first and February first of each year detailing the commission's progress and points of focus.</w:t>
      </w:r>
      <w:r>
        <w:rPr>
          <w:rFonts w:ascii="Arial" w:hAnsi="Arial" w:cs="Arial"/>
        </w:rPr>
        <w:br/>
      </w:r>
    </w:p>
    <w:p xmlns:w14="http://schemas.microsoft.com/office/word/2010/wordml" w:rsidR="00503246" w:rsidRDefault="00503246" w14:paraId="76595D52" w14:textId="77777777">
      <w:pPr>
        <w:pStyle w:val="HTMLPreformatted"/>
        <w:rPr>
          <w:rFonts w:ascii="Arial" w:hAnsi="Arial" w:cs="Arial"/>
        </w:rPr>
      </w:pPr>
    </w:p>
    <w:p xmlns:w14="http://schemas.microsoft.com/office/word/2010/wordml" w:rsidR="00503246" w:rsidRDefault="00503246" w14:paraId="0B5546AD" w14:textId="77777777">
      <w:pPr>
        <w:pStyle w:val="HTMLPreformatted"/>
        <w:rPr>
          <w:rFonts w:ascii="Arial" w:hAnsi="Arial" w:cs="Arial"/>
        </w:rPr>
      </w:pPr>
      <w:r>
        <w:rPr>
          <w:rFonts w:ascii="Arial" w:hAnsi="Arial" w:cs="Arial"/>
        </w:rPr>
        <w:tab/>
        <w:t>For purposes of the scope of the commission's study, local taxes are defined as local levies related to ad valorem taxation, including, but not limited to, assessment ratios, classification and valuation of property, assessable transfers of interest, valuation limitation, local millages, and fee in lieu of taxes agreements; however, local taxes do not include the exemption of owner-occupied residential property as provided in Section 12-37-220(B)(47).</w:t>
      </w:r>
      <w:r>
        <w:rPr>
          <w:rFonts w:ascii="Arial" w:hAnsi="Arial" w:cs="Arial"/>
        </w:rPr>
        <w:br/>
      </w:r>
    </w:p>
    <w:p xmlns:w14="http://schemas.microsoft.com/office/word/2010/wordml" w:rsidR="00503246" w:rsidRDefault="00503246" w14:paraId="0DFCEBB1" w14:textId="77777777">
      <w:pPr>
        <w:pStyle w:val="HTMLPreformatted"/>
        <w:rPr>
          <w:rFonts w:ascii="Arial" w:hAnsi="Arial" w:cs="Arial"/>
        </w:rPr>
      </w:pPr>
    </w:p>
    <w:p xmlns:w14="http://schemas.microsoft.com/office/word/2010/wordml" w:rsidR="00503246" w:rsidRDefault="00503246" w14:paraId="6321829F" w14:textId="77777777">
      <w:pPr>
        <w:pStyle w:val="HTMLPreformatted"/>
        <w:rPr>
          <w:rFonts w:ascii="Arial" w:hAnsi="Arial" w:cs="Arial"/>
        </w:rPr>
      </w:pPr>
      <w:r>
        <w:rPr>
          <w:rFonts w:ascii="Arial" w:hAnsi="Arial" w:cs="Arial"/>
        </w:rPr>
        <w:tab/>
        <w:t>The commission's report may not recommend any action that would nullify any existing agreement entered into by a local government.</w:t>
      </w:r>
      <w:r>
        <w:rPr>
          <w:rFonts w:ascii="Arial" w:hAnsi="Arial" w:cs="Arial"/>
        </w:rPr>
        <w:br/>
      </w:r>
    </w:p>
    <w:p xmlns:w14="http://schemas.microsoft.com/office/word/2010/wordml" w:rsidR="00503246" w:rsidRDefault="00503246" w14:paraId="1019FC0A" w14:textId="77777777">
      <w:pPr>
        <w:pStyle w:val="HTMLPreformatted"/>
        <w:rPr>
          <w:rFonts w:ascii="Arial" w:hAnsi="Arial" w:cs="Arial"/>
        </w:rPr>
      </w:pPr>
    </w:p>
    <w:p xmlns:w14="http://schemas.microsoft.com/office/word/2010/wordml" w:rsidR="00503246" w:rsidRDefault="00503246" w14:paraId="7797FA99" w14:textId="77777777">
      <w:pPr>
        <w:pStyle w:val="HTMLPreformatted"/>
        <w:rPr>
          <w:rFonts w:ascii="Arial" w:hAnsi="Arial" w:cs="Arial"/>
        </w:rPr>
      </w:pPr>
      <w:r>
        <w:rPr>
          <w:rFonts w:ascii="Arial" w:hAnsi="Arial" w:cs="Arial"/>
        </w:rPr>
        <w:tab/>
        <w:t>The commission must forward its recommendation to the Board of Economic Advisors that must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levels that would result from the recommendation. The report must be attached to any legislative recommendation made by the commiss</w:t>
      </w:r>
      <w:r>
        <w:rPr>
          <w:rFonts w:ascii="Arial" w:hAnsi="Arial" w:cs="Arial"/>
        </w:rPr>
        <w:t>ion prior to it being submitted to any member of the General Assembly.</w:t>
      </w:r>
      <w:r>
        <w:rPr>
          <w:rFonts w:ascii="Arial" w:hAnsi="Arial" w:cs="Arial"/>
        </w:rPr>
        <w:br/>
      </w:r>
    </w:p>
    <w:p xmlns:w14="http://schemas.microsoft.com/office/word/2010/wordml" w:rsidR="00503246" w:rsidRDefault="00503246" w14:paraId="06BC1B6F" w14:textId="77777777">
      <w:pPr>
        <w:pStyle w:val="HTMLPreformatted"/>
        <w:rPr>
          <w:rFonts w:ascii="Arial" w:hAnsi="Arial" w:cs="Arial"/>
        </w:rPr>
      </w:pPr>
    </w:p>
    <w:p xmlns:w14="http://schemas.microsoft.com/office/word/2010/wordml" w:rsidR="00503246" w:rsidRDefault="00503246" w14:paraId="599BCE14" w14:textId="77777777">
      <w:pPr>
        <w:pStyle w:val="HTMLPreformatted"/>
        <w:rPr>
          <w:rFonts w:ascii="Arial" w:hAnsi="Arial" w:cs="Arial"/>
        </w:rPr>
      </w:pPr>
      <w:r>
        <w:rPr>
          <w:rFonts w:ascii="Arial" w:hAnsi="Arial" w:cs="Arial"/>
        </w:rPr>
        <w:tab/>
        <w:t>(D) The text of any amending language pursuant to subsection (C)(2) must be delivered to the Chairman of the Senate Finance Committee, the Chairman of the House Ways and Means Committee, and upon request, to any member of the General Assembly.</w:t>
      </w:r>
      <w:r>
        <w:rPr>
          <w:rFonts w:ascii="Arial" w:hAnsi="Arial" w:cs="Arial"/>
        </w:rPr>
        <w:br/>
      </w:r>
    </w:p>
    <w:p xmlns:w14="http://schemas.microsoft.com/office/word/2010/wordml" w:rsidR="00503246" w:rsidRDefault="00503246" w14:paraId="1116718E" w14:textId="77777777">
      <w:pPr>
        <w:pStyle w:val="HTMLPreformatted"/>
        <w:rPr>
          <w:rFonts w:ascii="Arial" w:hAnsi="Arial" w:cs="Arial"/>
        </w:rPr>
      </w:pPr>
    </w:p>
    <w:p xmlns:w14="http://schemas.microsoft.com/office/word/2010/wordml" w:rsidR="00503246" w:rsidRDefault="00503246" w14:paraId="6899D4BD" w14:textId="77777777">
      <w:pPr>
        <w:pStyle w:val="HTMLPreformatted"/>
        <w:rPr>
          <w:rFonts w:ascii="Arial" w:hAnsi="Arial" w:cs="Arial"/>
        </w:rPr>
      </w:pPr>
      <w:r>
        <w:rPr>
          <w:rFonts w:ascii="Arial" w:hAnsi="Arial" w:cs="Arial"/>
        </w:rPr>
        <w:tab/>
      </w:r>
      <w:r>
        <w:rPr>
          <w:rFonts w:ascii="Arial" w:hAnsi="Arial" w:cs="Arial"/>
        </w:rPr>
        <w:t>(E) Further legislative recommendations made by the commission must be delivered to the Chairman of the Senate Finance Committee, the Chairman of the House Ways and Means Committee, and upon request, to any member of the General Assembly.</w:t>
      </w:r>
      <w:r>
        <w:rPr>
          <w:rFonts w:ascii="Arial" w:hAnsi="Arial" w:cs="Arial"/>
        </w:rPr>
        <w:br/>
      </w:r>
    </w:p>
    <w:p xmlns:w14="http://schemas.microsoft.com/office/word/2010/wordml" w:rsidR="00503246" w:rsidRDefault="00503246" w14:paraId="1222062E" w14:textId="77777777">
      <w:pPr>
        <w:pStyle w:val="HTMLPreformatted"/>
        <w:rPr>
          <w:rFonts w:ascii="Arial" w:hAnsi="Arial" w:cs="Arial"/>
        </w:rPr>
      </w:pPr>
    </w:p>
    <w:p xmlns:w14="http://schemas.microsoft.com/office/word/2010/wordml" w:rsidR="00503246" w:rsidRDefault="00503246" w14:paraId="76085C77" w14:textId="77777777">
      <w:pPr>
        <w:pStyle w:val="HTMLPreformatted"/>
        <w:rPr>
          <w:rFonts w:ascii="Arial" w:hAnsi="Arial" w:cs="Arial"/>
        </w:rPr>
      </w:pPr>
      <w:r>
        <w:rPr>
          <w:rFonts w:ascii="Arial" w:hAnsi="Arial" w:cs="Arial"/>
        </w:rPr>
        <w:tab/>
        <w:t>(F) 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deemed guilty of a misdemeanor and, upon conviction, must be punished as provided in Section 2-17-130 of the 1976 Code.</w:t>
      </w:r>
      <w:r>
        <w:rPr>
          <w:rFonts w:ascii="Arial" w:hAnsi="Arial" w:cs="Arial"/>
        </w:rPr>
        <w:br/>
      </w:r>
    </w:p>
    <w:p xmlns:w14="http://schemas.microsoft.com/office/word/2010/wordml" w:rsidR="00503246" w:rsidRDefault="00503246" w14:paraId="07A73298" w14:textId="77777777">
      <w:pPr>
        <w:pStyle w:val="HTMLPreformatted"/>
        <w:rPr>
          <w:rFonts w:ascii="Arial" w:hAnsi="Arial" w:cs="Arial"/>
        </w:rPr>
      </w:pPr>
    </w:p>
    <w:p xmlns:w14="http://schemas.microsoft.com/office/word/2010/wordml" w:rsidR="00503246" w:rsidRDefault="00503246" w14:paraId="340CAB58" w14:textId="77777777">
      <w:pPr>
        <w:pStyle w:val="HTMLPreformatted"/>
        <w:rPr>
          <w:rFonts w:ascii="Arial" w:hAnsi="Arial" w:cs="Arial"/>
        </w:rPr>
      </w:pPr>
      <w:r>
        <w:rPr>
          <w:rFonts w:ascii="Arial" w:hAnsi="Arial" w:cs="Arial"/>
        </w:rPr>
        <w:tab/>
        <w:t>(G) In addition to those duties of the commission provided pursuant to subsection (C) of this section,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w:t>
      </w:r>
      <w:r>
        <w:rPr>
          <w:rFonts w:ascii="Arial" w:hAnsi="Arial" w:cs="Arial"/>
        </w:rPr>
        <w:t>s that form of tax would have to be adapted to apply on the state level. In its study, the commission shall specifically consider how such a tax swap would affect jobs creation, savings and investment, and tax compliance costs for South Carolina taxpayers. The result of the study and recommendations required pursuant to this subsection must be made on the schedule provided in subsection (C)(2) of this section.</w:t>
      </w:r>
      <w:r>
        <w:rPr>
          <w:rFonts w:ascii="Arial" w:hAnsi="Arial" w:cs="Arial"/>
        </w:rPr>
        <w:br/>
      </w:r>
    </w:p>
    <w:p xmlns:w14="http://schemas.microsoft.com/office/word/2010/wordml" w:rsidR="00503246" w:rsidRDefault="00503246" w14:paraId="6FDF5BA7" w14:textId="77777777">
      <w:pPr>
        <w:pStyle w:val="HTMLPreformatted"/>
        <w:rPr>
          <w:rFonts w:ascii="Arial" w:hAnsi="Arial" w:cs="Arial"/>
        </w:rPr>
      </w:pPr>
    </w:p>
    <w:p xmlns:w14="http://schemas.microsoft.com/office/word/2010/wordml" w:rsidR="00503246" w:rsidRDefault="00503246" w14:paraId="3DE114E6" w14:textId="77777777">
      <w:pPr>
        <w:pStyle w:val="HTMLPreformatted"/>
        <w:rPr>
          <w:rFonts w:ascii="Arial" w:hAnsi="Arial" w:cs="Arial"/>
        </w:rPr>
      </w:pPr>
      <w:r>
        <w:rPr>
          <w:rFonts w:ascii="Arial" w:hAnsi="Arial" w:cs="Arial"/>
        </w:rPr>
        <w:t>HISTORY: 2009 Act No. 81, § 1, eff June 30, 2009.</w:t>
      </w:r>
      <w:r>
        <w:rPr>
          <w:rFonts w:ascii="Arial" w:hAnsi="Arial" w:cs="Arial"/>
        </w:rPr>
        <w:br/>
      </w:r>
    </w:p>
    <w:p xmlns:w14="http://schemas.microsoft.com/office/word/2010/wordml" w:rsidR="00503246" w:rsidRDefault="00503246" w14:paraId="309D0B2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