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c5895f23130476c" /><Relationship Type="http://schemas.openxmlformats.org/package/2006/relationships/metadata/core-properties" Target="/package/services/metadata/core-properties/542ef4ea50e641549731cecea19a5c26.psmdcp" Id="Ra3b6889b14e3419f" /></Relationships>
</file>

<file path=word/document.xml><?xml version="1.0" encoding="utf-8"?>
<w:document xmlns:w="http://schemas.openxmlformats.org/wordprocessingml/2006/main">
  <w:body>
    <w:p xmlns:w14="http://schemas.microsoft.com/office/word/2010/wordml" w:rsidR="00C17CB5" w:rsidRDefault="00C17CB5" w14:paraId="47B9DC0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37</w:t>
      </w:r>
      <w:r>
        <w:rPr>
          <w:rFonts w:ascii="Times New Roman" w:hAnsi="Times New Roman" w:eastAsia="Times New Roman" w:cs="Times New Roman"/>
          <w:sz w:val="22"/>
          <w:szCs w:val="22"/>
          <w:lang w:val="en-PH"/>
        </w:rPr>
      </w:r>
    </w:p>
    <w:p xmlns:w14="http://schemas.microsoft.com/office/word/2010/wordml" w:rsidR="00C17CB5" w:rsidRDefault="00C17CB5" w14:paraId="557EB62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Schools for Eleemosynary Institutions</w:t>
      </w:r>
      <w:r>
        <w:rPr>
          <w:rFonts w:ascii="Times New Roman" w:hAnsi="Times New Roman" w:eastAsia="Times New Roman" w:cs="Times New Roman"/>
          <w:sz w:val="22"/>
          <w:szCs w:val="22"/>
          <w:lang w:val="en-PH"/>
        </w:rPr>
      </w:r>
    </w:p>
    <w:p xmlns:w14="http://schemas.microsoft.com/office/word/2010/wordml" w:rsidR="00C17CB5" w:rsidRDefault="00C17CB5" w14:paraId="00CB5456" w14:textId="77777777">
      <w:pPr>
        <w:spacing w:before="0" w:after="0" w:line="240" w:lineRule="auto"/>
        <w:rPr>
          <w:rFonts w:ascii="Arial" w:hAnsi="Arial" w:cs="Arial"/>
          <w:lang w:val="en-PH"/>
        </w:rPr>
      </w:pPr>
    </w:p>
    <w:p xmlns:w14="http://schemas.microsoft.com/office/word/2010/wordml" w:rsidR="00C17CB5" w:rsidRDefault="00C17CB5" w14:paraId="05356C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59-37-10. Schools for orphans or needy children in eleemosynary institutions.</w:t>
      </w:r>
      <w:r>
        <w:rPr>
          <w:rFonts w:ascii="Times New Roman" w:hAnsi="Times New Roman" w:eastAsia="Times New Roman" w:cs="Times New Roman"/>
          <w:b w:val="true"/>
          <w:sz w:val="22"/>
          <w:szCs w:val="22"/>
          <w:lang w:val="en-PH"/>
        </w:rPr>
      </w:r>
    </w:p>
    <w:p xmlns:w14="http://schemas.microsoft.com/office/word/2010/wordml" w:rsidR="00C17CB5" w:rsidRDefault="00C17CB5" w14:paraId="07E96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application of the directors or managing board of any eleemosynary institution in this State, operated without profit as a home for orphans or needy children who are admitted thereto, the State Board of Education shall establish a grammar or high school or both for the inmates of such institution within school age.</w:t>
      </w:r>
      <w:r>
        <w:rPr>
          <w:rFonts w:ascii="Times New Roman" w:hAnsi="Times New Roman" w:eastAsia="Times New Roman" w:cs="Times New Roman"/>
          <w:sz w:val="22"/>
          <w:szCs w:val="22"/>
          <w:lang w:val="en-PH"/>
        </w:rPr>
      </w:r>
    </w:p>
    <w:p xmlns:w14="http://schemas.microsoft.com/office/word/2010/wordml" w14:paraId="0A9AC425" w14:textId="77777777">
      <w:pPr>
        <w:spacing w:before="0" w:after="0" w:line="240" w:lineRule="auto"/>
      </w:pPr>
      <w:r>
        <w:t/>
      </w:r>
    </w:p>
    <w:p xmlns:w14="http://schemas.microsoft.com/office/word/2010/wordml" w:rsidR="00C17CB5" w:rsidRDefault="00C17CB5" w14:paraId="586CF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21-611; 1952 Code § 21-611; 1942 Code § 5477; 1932 Code § 5694; 1931 (37) 237, 263.</w:t>
      </w:r>
      <w:r>
        <w:rPr>
          <w:rFonts w:ascii="Times New Roman" w:hAnsi="Times New Roman" w:eastAsia="Times New Roman" w:cs="Times New Roman"/>
          <w:sz w:val="22"/>
          <w:szCs w:val="22"/>
          <w:lang w:val="en-PH"/>
        </w:rPr>
      </w:r>
    </w:p>
    <w:p xmlns:w14="http://schemas.microsoft.com/office/word/2010/wordml" w14:paraId="5267CF49" w14:textId="77777777">
      <w:pPr>
        <w:spacing w:before="0" w:after="0" w:line="240" w:lineRule="auto"/>
      </w:pPr>
      <w:r>
        <w:t/>
      </w:r>
    </w:p>
    <w:p xmlns:w14="http://schemas.microsoft.com/office/word/2010/wordml" w:rsidR="00C17CB5" w:rsidRDefault="00C17CB5" w14:paraId="481B80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59-37-20. Schools for eleemosynary institutions placed under direction and control of local board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2E788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Should any such school be established, the State Board of Education shall place it under the direction and control of the board of school trustees of the school district in which the institution is located, and thereupon such board of school trustees shall employ teachers and operate the school in a building or buildings to be provided free of charge by the eleemosynary institution (such building or buildings to be approved by the board of school trustees) in the same manner and subject to all the laws, rul</w:t>
      </w:r>
      <w:r>
        <w:rPr>
          <w:rFonts w:ascii="Times New Roman" w:hAnsi="Times New Roman" w:eastAsia="Times New Roman" w:cs="Times New Roman"/>
          <w:sz w:val="22"/>
          <w:szCs w:val="22"/>
          <w:lang w:val="en-PH"/>
        </w:rPr>
        <w:t>es and regulations governing the conduct and operation of other public schools of the State.</w:t>
      </w:r>
      <w:r>
        <w:rPr>
          <w:rFonts w:ascii="Times New Roman" w:hAnsi="Times New Roman" w:eastAsia="Times New Roman" w:cs="Times New Roman"/>
          <w:sz w:val="22"/>
          <w:szCs w:val="22"/>
          <w:lang w:val="en-PH"/>
        </w:rPr>
      </w:r>
    </w:p>
    <w:p xmlns:w14="http://schemas.microsoft.com/office/word/2010/wordml" w14:paraId="337FD115" w14:textId="77777777">
      <w:pPr>
        <w:spacing w:before="0" w:after="0" w:line="240" w:lineRule="auto"/>
      </w:pPr>
      <w:r>
        <w:t/>
      </w:r>
    </w:p>
    <w:p xmlns:w14="http://schemas.microsoft.com/office/word/2010/wordml" w:rsidR="00C17CB5" w:rsidRDefault="00C17CB5" w14:paraId="23CD5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21-612; 1952 Code § 21-612; 1942 Code § 5478; 1932 Code § 5695; 1931 (37) 237, 263.</w:t>
      </w:r>
      <w:r>
        <w:rPr>
          <w:rFonts w:ascii="Times New Roman" w:hAnsi="Times New Roman" w:eastAsia="Times New Roman" w:cs="Times New Roman"/>
          <w:sz w:val="22"/>
          <w:szCs w:val="22"/>
          <w:lang w:val="en-PH"/>
        </w:rPr>
      </w:r>
    </w:p>
    <w:p xmlns:w14="http://schemas.microsoft.com/office/word/2010/wordml" w14:paraId="6E046198" w14:textId="77777777">
      <w:pPr>
        <w:spacing w:before="0" w:after="0" w:line="240" w:lineRule="auto"/>
      </w:pPr>
      <w:r>
        <w:t/>
      </w:r>
    </w:p>
    <w:p xmlns:w14="http://schemas.microsoft.com/office/word/2010/wordml" w:rsidR="00C17CB5" w:rsidRDefault="00C17CB5" w14:paraId="23C019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59-37-30. Expenditures; power of State Board of Education to discontinue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730A7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shall not be expended for all purposes in any one scholastic year for any such school more per pupil attending than the average per pupil attending the other public schools in the State during the preceding year. The local school district shall not be required to contribute any school facilities to any such institution, and the State Board of Education may discontinue any such school at any time that in its judgment it is advisable to do so.</w:t>
      </w:r>
      <w:r>
        <w:rPr>
          <w:rFonts w:ascii="Times New Roman" w:hAnsi="Times New Roman" w:eastAsia="Times New Roman" w:cs="Times New Roman"/>
          <w:sz w:val="22"/>
          <w:szCs w:val="22"/>
          <w:lang w:val="en-PH"/>
        </w:rPr>
      </w:r>
    </w:p>
    <w:p xmlns:w14="http://schemas.microsoft.com/office/word/2010/wordml" w14:paraId="764325F3" w14:textId="77777777">
      <w:pPr>
        <w:spacing w:before="0" w:after="0" w:line="240" w:lineRule="auto"/>
      </w:pPr>
      <w:r>
        <w:t/>
      </w:r>
    </w:p>
    <w:p xmlns:w14="http://schemas.microsoft.com/office/word/2010/wordml" w:rsidR="00C17CB5" w:rsidRDefault="00C17CB5" w14:paraId="0147C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21-613; 1952 Code § 21-613; 1942 Code § 5479; 1932 Code § 5696; 1931 (37) 237, 263.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