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1a716ea53d4a95" /><Relationship Type="http://schemas.openxmlformats.org/package/2006/relationships/metadata/core-properties" Target="/package/services/metadata/core-properties/f776e5f6f3ac405eb5f0f821d027f0c0.psmdcp" Id="R0e1b4d26ba0049c6" /></Relationships>
</file>

<file path=word/document.xml><?xml version="1.0" encoding="utf-8"?>
<w:document xmlns:w="http://schemas.openxmlformats.org/wordprocessingml/2006/main">
  <w:body>
    <w:p xmlns:w14="http://schemas.microsoft.com/office/word/2010/wordml" w:rsidR="00D06632" w:rsidRDefault="00D06632" w14:paraId="50437D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D06632" w:rsidRDefault="00D06632" w14:paraId="7F8688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6CE15CE3" w14:textId="77777777">
      <w:pPr>
        <w:spacing w:before="0" w:after="0" w:line="240" w:lineRule="auto"/>
        <w:rPr>
          <w:rFonts w:ascii="Arial" w:hAnsi="Arial" w:cs="Arial"/>
          <w:lang w:val="en-PH"/>
        </w:rPr>
      </w:pPr>
    </w:p>
    <w:p xmlns:w14="http://schemas.microsoft.com/office/word/2010/wordml" w:rsidR="00D06632" w:rsidRDefault="00D06632" w14:paraId="15608E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58-4-5.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1FF82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D06632" w:rsidRDefault="00D06632" w14:paraId="6FF99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"Business with which he is associated" means a business of which the person or a member of his immediate family is a director, an officer, owner, employee, a compensated agent, or holder of stock.</w:t>
      </w:r>
      <w:r>
        <w:rPr>
          <w:rFonts w:ascii="Times New Roman" w:hAnsi="Times New Roman" w:eastAsia="Times New Roman" w:cs="Times New Roman"/>
          <w:sz w:val="22"/>
          <w:szCs w:val="22"/>
          <w:lang w:val="en-PH"/>
        </w:rPr>
      </w:r>
    </w:p>
    <w:p xmlns:w14="http://schemas.microsoft.com/office/word/2010/wordml" w:rsidR="00D06632" w:rsidRDefault="00D06632" w14:paraId="14D04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"Immediate family" means an individual who is:</w:t>
      </w:r>
      <w:r>
        <w:rPr>
          <w:rFonts w:ascii="Times New Roman" w:hAnsi="Times New Roman" w:eastAsia="Times New Roman" w:cs="Times New Roman"/>
          <w:sz w:val="22"/>
          <w:szCs w:val="22"/>
          <w:lang w:val="en-PH"/>
        </w:rPr>
      </w:r>
    </w:p>
    <w:p xmlns:w14="http://schemas.microsoft.com/office/word/2010/wordml" w:rsidR="00D06632" w:rsidRDefault="00D06632" w14:paraId="468A8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child residing in the person's household;</w:t>
      </w:r>
      <w:r>
        <w:rPr>
          <w:rFonts w:ascii="Times New Roman" w:hAnsi="Times New Roman" w:eastAsia="Times New Roman" w:cs="Times New Roman"/>
          <w:sz w:val="22"/>
          <w:szCs w:val="22"/>
          <w:lang w:val="en-PH"/>
        </w:rPr>
      </w:r>
    </w:p>
    <w:p xmlns:w14="http://schemas.microsoft.com/office/word/2010/wordml" w:rsidR="00D06632" w:rsidRDefault="00D06632" w14:paraId="2D61A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spouse of the person; or</w:t>
      </w:r>
      <w:r>
        <w:rPr>
          <w:rFonts w:ascii="Times New Roman" w:hAnsi="Times New Roman" w:eastAsia="Times New Roman" w:cs="Times New Roman"/>
          <w:sz w:val="22"/>
          <w:szCs w:val="22"/>
          <w:lang w:val="en-PH"/>
        </w:rPr>
      </w:r>
    </w:p>
    <w:p xmlns:w14="http://schemas.microsoft.com/office/word/2010/wordml" w:rsidR="00D06632" w:rsidRDefault="00D06632" w14:paraId="52641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individual claimed by the person or the person's spouse as a dependent for income tax purposes.</w:t>
      </w:r>
      <w:r>
        <w:rPr>
          <w:rFonts w:ascii="Times New Roman" w:hAnsi="Times New Roman" w:eastAsia="Times New Roman" w:cs="Times New Roman"/>
          <w:sz w:val="22"/>
          <w:szCs w:val="22"/>
          <w:lang w:val="en-PH"/>
        </w:rPr>
      </w:r>
    </w:p>
    <w:p xmlns:w14="http://schemas.microsoft.com/office/word/2010/wordml" w:rsidR="00D06632" w:rsidRDefault="00D06632" w14:paraId="1713D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"Commission" means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416E2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"Hearing officer" means a person employed by the commission to serve as a presiding officer in an adjudicative proceeding before the commission.</w:t>
      </w:r>
      <w:r>
        <w:rPr>
          <w:rFonts w:ascii="Times New Roman" w:hAnsi="Times New Roman" w:eastAsia="Times New Roman" w:cs="Times New Roman"/>
          <w:sz w:val="22"/>
          <w:szCs w:val="22"/>
          <w:lang w:val="en-PH"/>
        </w:rPr>
      </w:r>
    </w:p>
    <w:p xmlns:w14="http://schemas.microsoft.com/office/word/2010/wordml" w:rsidR="00D06632" w:rsidRDefault="00D06632" w14:paraId="6AB15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"Regulatory staff" means the executive director or the executive director and employees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4B1CF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"Public utility" means public utility as defined in Section 58-5-10, telephone utility as defined in Section 58-9-10, government-owned telecommunications service provider as defined in Section 58-9-2610, radio common carrier as defined in Section 58-11-10, carriers governed in Chapter 13 of Title 58, railroads and railways as defined in Section 58-17-10, motor vehicle carrier as defined in Section 58-23-10, or electrical utility as defined in Section 58-27-10.</w:t>
      </w:r>
      <w:r>
        <w:rPr>
          <w:rFonts w:ascii="Times New Roman" w:hAnsi="Times New Roman" w:eastAsia="Times New Roman" w:cs="Times New Roman"/>
          <w:sz w:val="22"/>
          <w:szCs w:val="22"/>
          <w:lang w:val="en-PH"/>
        </w:rPr>
      </w:r>
    </w:p>
    <w:p xmlns:w14="http://schemas.microsoft.com/office/word/2010/wordml" w:rsidR="00D06632" w:rsidRDefault="00D06632" w14:paraId="795D3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"Review committee" means the State Regulation of Public Utilities Review Committee.</w:t>
      </w:r>
      <w:r>
        <w:rPr>
          <w:rFonts w:ascii="Times New Roman" w:hAnsi="Times New Roman" w:eastAsia="Times New Roman" w:cs="Times New Roman"/>
          <w:sz w:val="22"/>
          <w:szCs w:val="22"/>
          <w:lang w:val="en-PH"/>
        </w:rPr>
      </w:r>
    </w:p>
    <w:p xmlns:w14="http://schemas.microsoft.com/office/word/2010/wordml" w14:paraId="361F39F3" w14:textId="77777777">
      <w:pPr>
        <w:spacing w:before="0" w:after="0" w:line="240" w:lineRule="auto"/>
      </w:pPr>
      <w:r>
        <w:t/>
      </w:r>
    </w:p>
    <w:p xmlns:w14="http://schemas.microsoft.com/office/word/2010/wordml" w:rsidR="00D06632" w:rsidRDefault="00D06632" w14:paraId="05E13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July 1, 2004.</w:t>
      </w:r>
      <w:r>
        <w:rPr>
          <w:rFonts w:ascii="Times New Roman" w:hAnsi="Times New Roman" w:eastAsia="Times New Roman" w:cs="Times New Roman"/>
          <w:sz w:val="22"/>
          <w:szCs w:val="22"/>
          <w:lang w:val="en-PH"/>
        </w:rPr>
      </w:r>
    </w:p>
    <w:p xmlns:w14="http://schemas.microsoft.com/office/word/2010/wordml" w14:paraId="2BEC03D6" w14:textId="77777777">
      <w:pPr>
        <w:spacing w:before="0" w:after="0" w:line="240" w:lineRule="auto"/>
      </w:pPr>
      <w:r>
        <w:t/>
      </w:r>
    </w:p>
    <w:p xmlns:w14="http://schemas.microsoft.com/office/word/2010/wordml" w:rsidR="00D06632" w:rsidRDefault="00D06632" w14:paraId="1736DB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58-4-10. Office of Regulatory Staff created; representation of "public interest" in actions before commission; restrictions of communications.</w:t>
      </w:r>
      <w:r>
        <w:rPr>
          <w:rFonts w:ascii="Times New Roman" w:hAnsi="Times New Roman" w:eastAsia="Times New Roman" w:cs="Times New Roman"/>
          <w:b w:val="true"/>
          <w:sz w:val="22"/>
          <w:szCs w:val="22"/>
          <w:lang w:val="en-PH"/>
        </w:rPr>
      </w:r>
    </w:p>
    <w:p xmlns:w14="http://schemas.microsoft.com/office/word/2010/wordml" w:rsidR="00D06632" w:rsidRDefault="00D06632" w14:paraId="1FC91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hereby created the Office of Regulatory Staff as a separate agency of the State with the duties and organizations as hereinafter provided.</w:t>
      </w:r>
      <w:r>
        <w:rPr>
          <w:rFonts w:ascii="Times New Roman" w:hAnsi="Times New Roman" w:eastAsia="Times New Roman" w:cs="Times New Roman"/>
          <w:sz w:val="22"/>
          <w:szCs w:val="22"/>
          <w:lang w:val="en-PH"/>
        </w:rPr>
      </w:r>
    </w:p>
    <w:p xmlns:w14="http://schemas.microsoft.com/office/word/2010/wordml" w:rsidR="00D06632" w:rsidRDefault="00D06632" w14:paraId="1D02E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and until it chooses not to participate, the Office of Regulatory Staff must be considered a party of record in all filings, applications, or proceedings before the commission. The regulatory staff must represent the public interest of South Carolina before the commission as it pertains to the matters below:</w:t>
      </w:r>
      <w:r>
        <w:rPr>
          <w:rFonts w:ascii="Times New Roman" w:hAnsi="Times New Roman" w:eastAsia="Times New Roman" w:cs="Times New Roman"/>
          <w:sz w:val="22"/>
          <w:szCs w:val="22"/>
          <w:lang w:val="en-PH"/>
        </w:rPr>
      </w:r>
    </w:p>
    <w:p xmlns:w14="http://schemas.microsoft.com/office/word/2010/wordml" w:rsidR="00D06632" w:rsidRDefault="00D06632" w14:paraId="70902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concerns of the using and consuming public with respect to public utility services, regardless of the class of customer; and</w:t>
      </w:r>
      <w:r>
        <w:rPr>
          <w:rFonts w:ascii="Times New Roman" w:hAnsi="Times New Roman" w:eastAsia="Times New Roman" w:cs="Times New Roman"/>
          <w:sz w:val="22"/>
          <w:szCs w:val="22"/>
          <w:lang w:val="en-PH"/>
        </w:rPr>
      </w:r>
    </w:p>
    <w:p xmlns:w14="http://schemas.microsoft.com/office/word/2010/wordml" w:rsidR="00D06632" w:rsidRDefault="00D06632" w14:paraId="69FAD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preservation of the continued investment in and maintenance of utility facilities so as to provide reliable and high quality utility services.</w:t>
      </w:r>
      <w:r>
        <w:rPr>
          <w:rFonts w:ascii="Times New Roman" w:hAnsi="Times New Roman" w:eastAsia="Times New Roman" w:cs="Times New Roman"/>
          <w:sz w:val="22"/>
          <w:szCs w:val="22"/>
          <w:lang w:val="en-PH"/>
        </w:rPr>
      </w:r>
    </w:p>
    <w:p xmlns:w14="http://schemas.microsoft.com/office/word/2010/wordml" w:rsidR="00D06632" w:rsidRDefault="00D06632" w14:paraId="0CAF7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Regulatory Staff is subject to the provision of Section 58-3-260 prohibiting ex parte communications with the commission, and any advice given to the commission by the regulatory staff must be given in a form, forum, and manner as may lawfully be given by any other party or person.</w:t>
      </w:r>
      <w:r>
        <w:rPr>
          <w:rFonts w:ascii="Times New Roman" w:hAnsi="Times New Roman" w:eastAsia="Times New Roman" w:cs="Times New Roman"/>
          <w:sz w:val="22"/>
          <w:szCs w:val="22"/>
          <w:lang w:val="en-PH"/>
        </w:rPr>
      </w:r>
    </w:p>
    <w:p xmlns:w14="http://schemas.microsoft.com/office/word/2010/wordml" w14:paraId="7B838D4D" w14:textId="77777777">
      <w:pPr>
        <w:spacing w:before="0" w:after="0" w:line="240" w:lineRule="auto"/>
      </w:pPr>
      <w:r>
        <w:t/>
      </w:r>
    </w:p>
    <w:p xmlns:w14="http://schemas.microsoft.com/office/word/2010/wordml" w:rsidR="00D06632" w:rsidRDefault="00D06632" w14:paraId="4969F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July 1, 2004, as to subjections (A) and (C); eff January 1, 2005, as to subsection (B); 2018 Act No. 258 (H.4375), § 8, eff June 28, 2018; 2019 Act No. 62 (H.3659), § 12, eff May 16, 2019; 2025 Act No. 41 (H.3309), § 4, eff May 12, 2025.</w:t>
      </w:r>
      <w:r>
        <w:rPr>
          <w:rFonts w:ascii="Times New Roman" w:hAnsi="Times New Roman" w:eastAsia="Times New Roman" w:cs="Times New Roman"/>
          <w:sz w:val="22"/>
          <w:szCs w:val="22"/>
          <w:lang w:val="en-PH"/>
        </w:rPr>
      </w:r>
    </w:p>
    <w:p xmlns:w14="http://schemas.microsoft.com/office/word/2010/wordml" w:rsidR="00D06632" w:rsidRDefault="00D06632" w14:paraId="639A7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6F1B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20A5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3C689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695A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23998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EB74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37527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E018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CD46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1DD95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AA33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4761A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48BF5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7162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58950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73AEA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39A7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7C90C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AD45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8, rewrote (B).</w:t>
      </w:r>
      <w:r>
        <w:rPr>
          <w:rFonts w:ascii="Times New Roman" w:hAnsi="Times New Roman" w:eastAsia="Times New Roman" w:cs="Times New Roman"/>
          <w:sz w:val="22"/>
          <w:szCs w:val="22"/>
          <w:lang w:val="en-PH"/>
        </w:rPr>
      </w:r>
    </w:p>
    <w:p xmlns:w14="http://schemas.microsoft.com/office/word/2010/wordml" w:rsidR="00D06632" w:rsidRDefault="00D06632" w14:paraId="616A0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12, in (B), in the third sentence, inserted "only" following "For purposes of this chapter", and made a nonsubstantive change.</w:t>
      </w:r>
      <w:r>
        <w:rPr>
          <w:rFonts w:ascii="Times New Roman" w:hAnsi="Times New Roman" w:eastAsia="Times New Roman" w:cs="Times New Roman"/>
          <w:sz w:val="22"/>
          <w:szCs w:val="22"/>
          <w:lang w:val="en-PH"/>
        </w:rPr>
      </w:r>
    </w:p>
    <w:p xmlns:w14="http://schemas.microsoft.com/office/word/2010/wordml" w:rsidR="00D06632" w:rsidRDefault="00D06632" w14:paraId="5ED0C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 in (B), in the second sentence, substituted "as it pertains to the matters below:" for ". For purposes of this chapter only, 'public interest' means", designated existing text as (B)(1) and (B)(2), and made other nonsubstantive changes.</w:t>
      </w:r>
      <w:r>
        <w:rPr>
          <w:rFonts w:ascii="Times New Roman" w:hAnsi="Times New Roman" w:eastAsia="Times New Roman" w:cs="Times New Roman"/>
          <w:sz w:val="22"/>
          <w:szCs w:val="22"/>
          <w:lang w:val="en-PH"/>
        </w:rPr>
      </w:r>
    </w:p>
    <w:p xmlns:w14="http://schemas.microsoft.com/office/word/2010/wordml" w14:paraId="422A2134" w14:textId="77777777">
      <w:pPr>
        <w:spacing w:before="0" w:after="0" w:line="240" w:lineRule="auto"/>
      </w:pPr>
      <w:r>
        <w:t/>
      </w:r>
    </w:p>
    <w:p xmlns:w14="http://schemas.microsoft.com/office/word/2010/wordml" w:rsidR="00D06632" w:rsidRDefault="00D06632" w14:paraId="4EF295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58-4-20. Staff makeup, supervision and location.</w:t>
      </w:r>
      <w:r>
        <w:rPr>
          <w:rFonts w:ascii="Times New Roman" w:hAnsi="Times New Roman" w:eastAsia="Times New Roman" w:cs="Times New Roman"/>
          <w:b w:val="true"/>
          <w:sz w:val="22"/>
          <w:szCs w:val="22"/>
          <w:lang w:val="en-PH"/>
        </w:rPr>
      </w:r>
    </w:p>
    <w:p xmlns:w14="http://schemas.microsoft.com/office/word/2010/wordml" w:rsidR="00D06632" w:rsidRDefault="00D06632" w14:paraId="718BA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Office of Regulatory Staff shall consist of the executive director, transportation inspectors, pipeline safety inspectors, railway safety inspectors, and other professional, administrative, technical, and clerical personnel as may be necessary in order for the regulatory staff to represent the public interest, as hereinafter provided. All such personnel must be appointed, supervised, and directed by the executive director.</w:t>
      </w:r>
      <w:r>
        <w:rPr>
          <w:rFonts w:ascii="Times New Roman" w:hAnsi="Times New Roman" w:eastAsia="Times New Roman" w:cs="Times New Roman"/>
          <w:sz w:val="22"/>
          <w:szCs w:val="22"/>
          <w:lang w:val="en-PH"/>
        </w:rPr>
      </w:r>
    </w:p>
    <w:p xmlns:w14="http://schemas.microsoft.com/office/word/2010/wordml" w:rsidR="00D06632" w:rsidRDefault="00D06632" w14:paraId="29A98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regulatory staff is not subject to the supervision, direction, or control of the commission, the chairman, or members of the commission.</w:t>
      </w:r>
      <w:r>
        <w:rPr>
          <w:rFonts w:ascii="Times New Roman" w:hAnsi="Times New Roman" w:eastAsia="Times New Roman" w:cs="Times New Roman"/>
          <w:sz w:val="22"/>
          <w:szCs w:val="22"/>
          <w:lang w:val="en-PH"/>
        </w:rPr>
      </w:r>
    </w:p>
    <w:p xmlns:w14="http://schemas.microsoft.com/office/word/2010/wordml" w:rsidR="00D06632" w:rsidRDefault="00D06632" w14:paraId="0154C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Regulatory Staff must not be physically housed in the same location as the Public Service Commission. The review committee must approve the location of the Office of Regulatory Staff.</w:t>
      </w:r>
      <w:r>
        <w:rPr>
          <w:rFonts w:ascii="Times New Roman" w:hAnsi="Times New Roman" w:eastAsia="Times New Roman" w:cs="Times New Roman"/>
          <w:sz w:val="22"/>
          <w:szCs w:val="22"/>
          <w:lang w:val="en-PH"/>
        </w:rPr>
      </w:r>
    </w:p>
    <w:p xmlns:w14="http://schemas.microsoft.com/office/word/2010/wordml" w14:paraId="424BDC02" w14:textId="77777777">
      <w:pPr>
        <w:spacing w:before="0" w:after="0" w:line="240" w:lineRule="auto"/>
      </w:pPr>
      <w:r>
        <w:t/>
      </w:r>
    </w:p>
    <w:p xmlns:w14="http://schemas.microsoft.com/office/word/2010/wordml" w:rsidR="00D06632" w:rsidRDefault="00D06632" w14:paraId="05135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July 1, 2004.</w:t>
      </w:r>
      <w:r>
        <w:rPr>
          <w:rFonts w:ascii="Times New Roman" w:hAnsi="Times New Roman" w:eastAsia="Times New Roman" w:cs="Times New Roman"/>
          <w:sz w:val="22"/>
          <w:szCs w:val="22"/>
          <w:lang w:val="en-PH"/>
        </w:rPr>
      </w:r>
    </w:p>
    <w:p xmlns:w14="http://schemas.microsoft.com/office/word/2010/wordml" w14:paraId="2BB62CC7" w14:textId="77777777">
      <w:pPr>
        <w:spacing w:before="0" w:after="0" w:line="240" w:lineRule="auto"/>
      </w:pPr>
      <w:r>
        <w:t/>
      </w:r>
    </w:p>
    <w:p xmlns:w14="http://schemas.microsoft.com/office/word/2010/wordml" w:rsidR="00D06632" w:rsidRDefault="00D06632" w14:paraId="5F5227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58-4-30. Appointment of executive director; qualifications; term of office; removal; vacancies; oath of office.</w:t>
      </w:r>
      <w:r>
        <w:rPr>
          <w:rFonts w:ascii="Times New Roman" w:hAnsi="Times New Roman" w:eastAsia="Times New Roman" w:cs="Times New Roman"/>
          <w:b w:val="true"/>
          <w:sz w:val="22"/>
          <w:szCs w:val="22"/>
          <w:lang w:val="en-PH"/>
        </w:rPr>
      </w:r>
    </w:p>
    <w:p xmlns:w14="http://schemas.microsoft.com/office/word/2010/wordml" w:rsidR="00D06632" w:rsidRDefault="00D06632" w14:paraId="7F0FA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Executive Director of the Office of Regulatory Staff must be an attorney qualified to practice in all courts of this State with a minimum of eight years' practice experience and must be appointed pursuant to the procedure set forth in Section 58-3-530(1)(b).</w:t>
      </w:r>
      <w:r>
        <w:rPr>
          <w:rFonts w:ascii="Times New Roman" w:hAnsi="Times New Roman" w:eastAsia="Times New Roman" w:cs="Times New Roman"/>
          <w:sz w:val="22"/>
          <w:szCs w:val="22"/>
          <w:lang w:val="en-PH"/>
        </w:rPr>
      </w:r>
    </w:p>
    <w:p xmlns:w14="http://schemas.microsoft.com/office/word/2010/wordml" w:rsidR="00D06632" w:rsidRDefault="00D06632" w14:paraId="7BF8A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review committee must nominate one candidate as qualified to serve as executive director for the Governor's consideration.</w:t>
      </w:r>
      <w:r>
        <w:rPr>
          <w:rFonts w:ascii="Times New Roman" w:hAnsi="Times New Roman" w:eastAsia="Times New Roman" w:cs="Times New Roman"/>
          <w:sz w:val="22"/>
          <w:szCs w:val="22"/>
          <w:lang w:val="en-PH"/>
        </w:rPr>
      </w:r>
    </w:p>
    <w:p xmlns:w14="http://schemas.microsoft.com/office/word/2010/wordml" w:rsidR="00D06632" w:rsidRDefault="00D06632" w14:paraId="76A82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must not be appointed to serve as Executive Director of the Office of Regulatory Staff unless the review committee nominates the person.</w:t>
      </w:r>
      <w:r>
        <w:rPr>
          <w:rFonts w:ascii="Times New Roman" w:hAnsi="Times New Roman" w:eastAsia="Times New Roman" w:cs="Times New Roman"/>
          <w:sz w:val="22"/>
          <w:szCs w:val="22"/>
          <w:lang w:val="en-PH"/>
        </w:rPr>
      </w:r>
    </w:p>
    <w:p xmlns:w14="http://schemas.microsoft.com/office/word/2010/wordml" w:rsidR="00D06632" w:rsidRDefault="00D06632" w14:paraId="366A5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Governor rejects a person nominated by the review committee for executive director, the review committee must nominate another candidate for the Governor to consider, until the Governor makes an appointment.</w:t>
      </w:r>
      <w:r>
        <w:rPr>
          <w:rFonts w:ascii="Times New Roman" w:hAnsi="Times New Roman" w:eastAsia="Times New Roman" w:cs="Times New Roman"/>
          <w:sz w:val="22"/>
          <w:szCs w:val="22"/>
          <w:lang w:val="en-PH"/>
        </w:rPr>
      </w:r>
    </w:p>
    <w:p xmlns:w14="http://schemas.microsoft.com/office/word/2010/wordml" w:rsidR="00D06632" w:rsidRDefault="00D06632" w14:paraId="5B925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executive director must be appointed by the Governor for a term of six years and until his successor is appointed.</w:t>
      </w:r>
      <w:r>
        <w:rPr>
          <w:rFonts w:ascii="Times New Roman" w:hAnsi="Times New Roman" w:eastAsia="Times New Roman" w:cs="Times New Roman"/>
          <w:sz w:val="22"/>
          <w:szCs w:val="22"/>
          <w:lang w:val="en-PH"/>
        </w:rPr>
      </w:r>
    </w:p>
    <w:p xmlns:w14="http://schemas.microsoft.com/office/word/2010/wordml" w:rsidR="00D06632" w:rsidRDefault="00D06632" w14:paraId="5C4C0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executive director must be initially appointed by the Governor on or before May 1, 2004. Thereafter, the executive director must be appointed by the Governor on or before April first of the year in which the term of the executive director begins.</w:t>
      </w:r>
      <w:r>
        <w:rPr>
          <w:rFonts w:ascii="Times New Roman" w:hAnsi="Times New Roman" w:eastAsia="Times New Roman" w:cs="Times New Roman"/>
          <w:sz w:val="22"/>
          <w:szCs w:val="22"/>
          <w:lang w:val="en-PH"/>
        </w:rPr>
      </w:r>
    </w:p>
    <w:p xmlns:w14="http://schemas.microsoft.com/office/word/2010/wordml" w:rsidR="00D06632" w:rsidRDefault="00D06632" w14:paraId="56CE4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initial term of office for the executive director begins July 1, 2004.</w:t>
      </w:r>
      <w:r>
        <w:rPr>
          <w:rFonts w:ascii="Times New Roman" w:hAnsi="Times New Roman" w:eastAsia="Times New Roman" w:cs="Times New Roman"/>
          <w:sz w:val="22"/>
          <w:szCs w:val="22"/>
          <w:lang w:val="en-PH"/>
        </w:rPr>
      </w:r>
    </w:p>
    <w:p xmlns:w14="http://schemas.microsoft.com/office/word/2010/wordml" w:rsidR="00D06632" w:rsidRDefault="00D06632" w14:paraId="67B3D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executive director may be removed from office by the Governor in the event of his incapacity to serve. In addition, the executive director may be removed for cause from office by the Governor pursuant to Section 1-3-240(C).</w:t>
      </w:r>
      <w:r>
        <w:rPr>
          <w:rFonts w:ascii="Times New Roman" w:hAnsi="Times New Roman" w:eastAsia="Times New Roman" w:cs="Times New Roman"/>
          <w:sz w:val="22"/>
          <w:szCs w:val="22"/>
          <w:lang w:val="en-PH"/>
        </w:rPr>
      </w:r>
    </w:p>
    <w:p xmlns:w14="http://schemas.microsoft.com/office/word/2010/wordml" w:rsidR="00D06632" w:rsidRDefault="00D06632" w14:paraId="785D1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case of a vacancy in the office of executive director for any reason prior to the expiration of his term of office, the name of a nominee for the executive director's successor must be submitted by the review committee to the Governor.</w:t>
      </w:r>
      <w:r>
        <w:rPr>
          <w:rFonts w:ascii="Times New Roman" w:hAnsi="Times New Roman" w:eastAsia="Times New Roman" w:cs="Times New Roman"/>
          <w:sz w:val="22"/>
          <w:szCs w:val="22"/>
          <w:lang w:val="en-PH"/>
        </w:rPr>
      </w:r>
    </w:p>
    <w:p xmlns:w14="http://schemas.microsoft.com/office/word/2010/wordml" w:rsidR="00D06632" w:rsidRDefault="00D06632" w14:paraId="06BA8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The executive director must take the oath of office provided by the Constitution and the oaths prescribed by law for state officers.</w:t>
      </w:r>
      <w:r>
        <w:rPr>
          <w:rFonts w:ascii="Times New Roman" w:hAnsi="Times New Roman" w:eastAsia="Times New Roman" w:cs="Times New Roman"/>
          <w:sz w:val="22"/>
          <w:szCs w:val="22"/>
          <w:lang w:val="en-PH"/>
        </w:rPr>
      </w:r>
    </w:p>
    <w:p xmlns:w14="http://schemas.microsoft.com/office/word/2010/wordml" w:rsidR="00D06632" w:rsidRDefault="00D06632" w14:paraId="1BD19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Office of Regulatory Staff shall be subject to annual review by the review committee; however, decisions of the Office of Regulatory Staff with respect to duties and responsibilities contained in Section 58-4-50 are in the sole discretion of the executive director, except as modified by order of a court of competent jurisdiction.</w:t>
      </w:r>
      <w:r>
        <w:rPr>
          <w:rFonts w:ascii="Times New Roman" w:hAnsi="Times New Roman" w:eastAsia="Times New Roman" w:cs="Times New Roman"/>
          <w:sz w:val="22"/>
          <w:szCs w:val="22"/>
          <w:lang w:val="en-PH"/>
        </w:rPr>
      </w:r>
    </w:p>
    <w:p xmlns:w14="http://schemas.microsoft.com/office/word/2010/wordml" w:rsidR="00D06632" w:rsidRDefault="00D06632" w14:paraId="0D111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salary of the executive director must be set by the review committee.</w:t>
      </w:r>
      <w:r>
        <w:rPr>
          <w:rFonts w:ascii="Times New Roman" w:hAnsi="Times New Roman" w:eastAsia="Times New Roman" w:cs="Times New Roman"/>
          <w:sz w:val="22"/>
          <w:szCs w:val="22"/>
          <w:lang w:val="en-PH"/>
        </w:rPr>
      </w:r>
    </w:p>
    <w:p xmlns:w14="http://schemas.microsoft.com/office/word/2010/wordml" w14:paraId="41898B63" w14:textId="77777777">
      <w:pPr>
        <w:spacing w:before="0" w:after="0" w:line="240" w:lineRule="auto"/>
      </w:pPr>
      <w:r>
        <w:t/>
      </w:r>
    </w:p>
    <w:p xmlns:w14="http://schemas.microsoft.com/office/word/2010/wordml" w:rsidR="00D06632" w:rsidRDefault="00D06632" w14:paraId="1781F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March 4, 2004.</w:t>
      </w:r>
      <w:r>
        <w:rPr>
          <w:rFonts w:ascii="Times New Roman" w:hAnsi="Times New Roman" w:eastAsia="Times New Roman" w:cs="Times New Roman"/>
          <w:sz w:val="22"/>
          <w:szCs w:val="22"/>
          <w:lang w:val="en-PH"/>
        </w:rPr>
      </w:r>
    </w:p>
    <w:p xmlns:w14="http://schemas.microsoft.com/office/word/2010/wordml" w14:paraId="3E2D8C47" w14:textId="77777777">
      <w:pPr>
        <w:spacing w:before="0" w:after="0" w:line="240" w:lineRule="auto"/>
      </w:pPr>
      <w:r>
        <w:t/>
      </w:r>
    </w:p>
    <w:p xmlns:w14="http://schemas.microsoft.com/office/word/2010/wordml" w:rsidR="00D06632" w:rsidRDefault="00D06632" w14:paraId="360C1E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58-4-40. Conflict of interest.</w:t>
      </w:r>
      <w:r>
        <w:rPr>
          <w:rFonts w:ascii="Times New Roman" w:hAnsi="Times New Roman" w:eastAsia="Times New Roman" w:cs="Times New Roman"/>
          <w:b w:val="true"/>
          <w:sz w:val="22"/>
          <w:szCs w:val="22"/>
          <w:lang w:val="en-PH"/>
        </w:rPr>
      </w:r>
    </w:p>
    <w:p xmlns:w14="http://schemas.microsoft.com/office/word/2010/wordml" w:rsidR="00D06632" w:rsidRDefault="00D06632" w14:paraId="5B7D1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provided by law, no person may serve as the Executive Director of the Office of Regulatory Staff if the commission regulates any business with which that person is associated.</w:t>
      </w:r>
      <w:r>
        <w:rPr>
          <w:rFonts w:ascii="Times New Roman" w:hAnsi="Times New Roman" w:eastAsia="Times New Roman" w:cs="Times New Roman"/>
          <w:sz w:val="22"/>
          <w:szCs w:val="22"/>
          <w:lang w:val="en-PH"/>
        </w:rPr>
      </w:r>
    </w:p>
    <w:p xmlns:w14="http://schemas.microsoft.com/office/word/2010/wordml" w:rsidR="00D06632" w:rsidRDefault="00D06632" w14:paraId="4CE30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commission regulates a business with which an employee of the Office of Regulatory Staff is associated, the employee must annually file a statement of economic interests notwithstanding the provisions of Section 8-13-1110.</w:t>
      </w:r>
      <w:r>
        <w:rPr>
          <w:rFonts w:ascii="Times New Roman" w:hAnsi="Times New Roman" w:eastAsia="Times New Roman" w:cs="Times New Roman"/>
          <w:sz w:val="22"/>
          <w:szCs w:val="22"/>
          <w:lang w:val="en-PH"/>
        </w:rPr>
      </w:r>
    </w:p>
    <w:p xmlns:w14="http://schemas.microsoft.com/office/word/2010/wordml" w:rsidR="00D06632" w:rsidRDefault="00D06632" w14:paraId="42FB6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may be an employee of the Office of Regulatory Staff if the Public Service Commission regulates a business with which he is associated and this relationship creates a continuing or frequent conflict with the performance of his official responsibilities.</w:t>
      </w:r>
      <w:r>
        <w:rPr>
          <w:rFonts w:ascii="Times New Roman" w:hAnsi="Times New Roman" w:eastAsia="Times New Roman" w:cs="Times New Roman"/>
          <w:sz w:val="22"/>
          <w:szCs w:val="22"/>
          <w:lang w:val="en-PH"/>
        </w:rPr>
      </w:r>
    </w:p>
    <w:p xmlns:w14="http://schemas.microsoft.com/office/word/2010/wordml" w14:paraId="4B7EF73F" w14:textId="77777777">
      <w:pPr>
        <w:spacing w:before="0" w:after="0" w:line="240" w:lineRule="auto"/>
      </w:pPr>
      <w:r>
        <w:t/>
      </w:r>
    </w:p>
    <w:p xmlns:w14="http://schemas.microsoft.com/office/word/2010/wordml" w:rsidR="00D06632" w:rsidRDefault="00D06632" w14:paraId="4BB53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March 4, 2004.</w:t>
      </w:r>
      <w:r>
        <w:rPr>
          <w:rFonts w:ascii="Times New Roman" w:hAnsi="Times New Roman" w:eastAsia="Times New Roman" w:cs="Times New Roman"/>
          <w:sz w:val="22"/>
          <w:szCs w:val="22"/>
          <w:lang w:val="en-PH"/>
        </w:rPr>
      </w:r>
    </w:p>
    <w:p xmlns:w14="http://schemas.microsoft.com/office/word/2010/wordml" w14:paraId="7E019E6D" w14:textId="77777777">
      <w:pPr>
        <w:spacing w:before="0" w:after="0" w:line="240" w:lineRule="auto"/>
      </w:pPr>
      <w:r>
        <w:t/>
      </w:r>
    </w:p>
    <w:p xmlns:w14="http://schemas.microsoft.com/office/word/2010/wordml" w:rsidR="00D06632" w:rsidRDefault="00D06632" w14:paraId="45E052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58-4-50. Regulatory staff duties and responsibilities; providing assistance to commission; Ethics and Administrative Procedures Act workshop attendance.</w:t>
      </w:r>
      <w:r>
        <w:rPr>
          <w:rFonts w:ascii="Times New Roman" w:hAnsi="Times New Roman" w:eastAsia="Times New Roman" w:cs="Times New Roman"/>
          <w:b w:val="true"/>
          <w:sz w:val="22"/>
          <w:szCs w:val="22"/>
          <w:lang w:val="en-PH"/>
        </w:rPr>
      </w:r>
    </w:p>
    <w:p xmlns:w14="http://schemas.microsoft.com/office/word/2010/wordml" w:rsidR="00D06632" w:rsidRDefault="00D06632" w14:paraId="0CD0B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duty and responsibility of the regulatory staff to:</w:t>
      </w:r>
      <w:r>
        <w:rPr>
          <w:rFonts w:ascii="Times New Roman" w:hAnsi="Times New Roman" w:eastAsia="Times New Roman" w:cs="Times New Roman"/>
          <w:sz w:val="22"/>
          <w:szCs w:val="22"/>
          <w:lang w:val="en-PH"/>
        </w:rPr>
      </w:r>
    </w:p>
    <w:p xmlns:w14="http://schemas.microsoft.com/office/word/2010/wordml" w:rsidR="00D06632" w:rsidRDefault="00D06632" w14:paraId="43F62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considered necessary by the Executive Director of the Office of Regulatory Staff and in the public interest, review, investigate, and make appropriate recommendations to the commission with respect to the rates charged or proposed to be charged by any public utility;</w:t>
      </w:r>
      <w:r>
        <w:rPr>
          <w:rFonts w:ascii="Times New Roman" w:hAnsi="Times New Roman" w:eastAsia="Times New Roman" w:cs="Times New Roman"/>
          <w:sz w:val="22"/>
          <w:szCs w:val="22"/>
          <w:lang w:val="en-PH"/>
        </w:rPr>
      </w:r>
    </w:p>
    <w:p xmlns:w14="http://schemas.microsoft.com/office/word/2010/wordml" w:rsidR="00D06632" w:rsidRDefault="00D06632" w14:paraId="3E831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considered necessary by the Executive Director of the Office of Regulatory Staff and in the public interest, make inspections, audits, and examinations of public utilities regarding matters within the jurisdiction of the commission. The regulatory staff has sole responsibility for this duty but shall also make such inspections, audits, or examinations of public utilities as requested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5AACC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considered necessary by the Executive Director of the Office of Regulatory Staff and in the public interest, review, investigate, and make appropriate recommendations to the commission with respect to the service furnished or proposed to be furnished by any public utility;</w:t>
      </w:r>
      <w:r>
        <w:rPr>
          <w:rFonts w:ascii="Times New Roman" w:hAnsi="Times New Roman" w:eastAsia="Times New Roman" w:cs="Times New Roman"/>
          <w:sz w:val="22"/>
          <w:szCs w:val="22"/>
          <w:lang w:val="en-PH"/>
        </w:rPr>
      </w:r>
    </w:p>
    <w:p xmlns:w14="http://schemas.microsoft.com/office/word/2010/wordml" w:rsidR="00D06632" w:rsidRDefault="00D06632" w14:paraId="2FFA5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represent the public interest in commission proceedings, hearings, rulemakings, adjudications, arbitrations, and other regulatory matters unless the Executive Director of the Office of Regulatory Staff chooses to opt out as a participant under the provisions of item 10;</w:t>
      </w:r>
      <w:r>
        <w:rPr>
          <w:rFonts w:ascii="Times New Roman" w:hAnsi="Times New Roman" w:eastAsia="Times New Roman" w:cs="Times New Roman"/>
          <w:sz w:val="22"/>
          <w:szCs w:val="22"/>
          <w:lang w:val="en-PH"/>
        </w:rPr>
      </w:r>
    </w:p>
    <w:p xmlns:w14="http://schemas.microsoft.com/office/word/2010/wordml" w:rsidR="00D06632" w:rsidRDefault="00D06632" w14:paraId="72DC4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investigate complaints affecting the public interest generally, including those which are directed to the commission, commissioners, or commission employees, and where appropriate, make recommendations to the commission with respect to these complaints;</w:t>
      </w:r>
      <w:r>
        <w:rPr>
          <w:rFonts w:ascii="Times New Roman" w:hAnsi="Times New Roman" w:eastAsia="Times New Roman" w:cs="Times New Roman"/>
          <w:sz w:val="22"/>
          <w:szCs w:val="22"/>
          <w:lang w:val="en-PH"/>
        </w:rPr>
      </w:r>
    </w:p>
    <w:p xmlns:w14="http://schemas.microsoft.com/office/word/2010/wordml" w:rsidR="00D06632" w:rsidRDefault="00D06632" w14:paraId="12FAC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upon request by the commission, make studies and recommendations to the commission with respect to standards, regulations, practices, or service of any public utility pursuant to the provisions of this title;</w:t>
      </w:r>
      <w:r>
        <w:rPr>
          <w:rFonts w:ascii="Times New Roman" w:hAnsi="Times New Roman" w:eastAsia="Times New Roman" w:cs="Times New Roman"/>
          <w:sz w:val="22"/>
          <w:szCs w:val="22"/>
          <w:lang w:val="en-PH"/>
        </w:rPr>
      </w:r>
    </w:p>
    <w:p xmlns:w14="http://schemas.microsoft.com/office/word/2010/wordml" w:rsidR="00D06632" w:rsidRDefault="00D06632" w14:paraId="602FF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make recommendations to the commission with respect to standards, regulations, practices, or service of any public utility pursuant to the provisions of this title;</w:t>
      </w:r>
      <w:r>
        <w:rPr>
          <w:rFonts w:ascii="Times New Roman" w:hAnsi="Times New Roman" w:eastAsia="Times New Roman" w:cs="Times New Roman"/>
          <w:sz w:val="22"/>
          <w:szCs w:val="22"/>
          <w:lang w:val="en-PH"/>
        </w:rPr>
      </w:r>
    </w:p>
    <w:p xmlns:w14="http://schemas.microsoft.com/office/word/2010/wordml" w:rsidR="00D06632" w:rsidRDefault="00D06632" w14:paraId="736AB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when considered necessary by the Executive Director of the Office of Regulatory Staff and in the public interest, provide legal representation of the public interest before state courts, federal regulatory agencies, and federal courts in proceedings that could affect the rates or service of any public utility;</w:t>
      </w:r>
      <w:r>
        <w:rPr>
          <w:rFonts w:ascii="Times New Roman" w:hAnsi="Times New Roman" w:eastAsia="Times New Roman" w:cs="Times New Roman"/>
          <w:sz w:val="22"/>
          <w:szCs w:val="22"/>
          <w:lang w:val="en-PH"/>
        </w:rPr>
      </w:r>
    </w:p>
    <w:p xmlns:w14="http://schemas.microsoft.com/office/word/2010/wordml" w:rsidR="00D06632" w:rsidRDefault="00D06632" w14:paraId="12DC7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serve as a facilitator or otherwise act directly or indirectly to resolve disputes and issues involving matters within the jurisdiction of the commission. In accordance with the mission of the Office of Regulatory Staff as provided for in Section 58-4-10 and in the context of settlement negotiations, the Office of Regulatory Staff shall consider any applicable requirements set out for the Public Service Commission pursuant to Section 58-3-140;</w:t>
      </w:r>
      <w:r>
        <w:rPr>
          <w:rFonts w:ascii="Times New Roman" w:hAnsi="Times New Roman" w:eastAsia="Times New Roman" w:cs="Times New Roman"/>
          <w:sz w:val="22"/>
          <w:szCs w:val="22"/>
          <w:lang w:val="en-PH"/>
        </w:rPr>
      </w:r>
    </w:p>
    <w:p xmlns:w14="http://schemas.microsoft.com/office/word/2010/wordml" w:rsidR="00D06632" w:rsidRDefault="00D06632" w14:paraId="52B74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when considered appropriate by the Executive Director of the Office of Regulatory Staff and not adverse to the public interest, choose to not participate in any commission proceeding;</w:t>
      </w:r>
      <w:r>
        <w:rPr>
          <w:rFonts w:ascii="Times New Roman" w:hAnsi="Times New Roman" w:eastAsia="Times New Roman" w:cs="Times New Roman"/>
          <w:sz w:val="22"/>
          <w:szCs w:val="22"/>
          <w:lang w:val="en-PH"/>
        </w:rPr>
      </w:r>
    </w:p>
    <w:p xmlns:w14="http://schemas.microsoft.com/office/word/2010/wordml" w:rsidR="00D06632" w:rsidRDefault="00D06632" w14:paraId="44C02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when considered necessary by the Executive Director of the Office of Regulatory Staff and in the public interest, educate the public on matters affecting public utilities which are of special interest to consumers; and</w:t>
      </w:r>
      <w:r>
        <w:rPr>
          <w:rFonts w:ascii="Times New Roman" w:hAnsi="Times New Roman" w:eastAsia="Times New Roman" w:cs="Times New Roman"/>
          <w:sz w:val="22"/>
          <w:szCs w:val="22"/>
          <w:lang w:val="en-PH"/>
        </w:rPr>
      </w:r>
    </w:p>
    <w:p xmlns:w14="http://schemas.microsoft.com/office/word/2010/wordml" w:rsidR="00D06632" w:rsidRDefault="00D06632" w14:paraId="598E8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when considered necessary by the Executive Director of the Office of Regulatory Staff and in the public interest, make inspections, audits, and examination of the compliance by electric cooperatives with the provisions of law specified in Section 33-49-150.</w:t>
      </w:r>
      <w:r>
        <w:rPr>
          <w:rFonts w:ascii="Times New Roman" w:hAnsi="Times New Roman" w:eastAsia="Times New Roman" w:cs="Times New Roman"/>
          <w:sz w:val="22"/>
          <w:szCs w:val="22"/>
          <w:lang w:val="en-PH"/>
        </w:rPr>
      </w:r>
    </w:p>
    <w:p xmlns:w14="http://schemas.microsoft.com/office/word/2010/wordml" w:rsidR="00D06632" w:rsidRDefault="00D06632" w14:paraId="615E0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provisions of Section 58-3-260 and, upon request, the Executive Director of the Office of Regulatory Staff must employ the resources of the regulatory staff to furnish to the commission, or its members, such information and reports or conduct such investigations and provide other assistance as may reasonably be required in order to supervise and control the public utilities of the State and to carry out the laws providing for their regulation.</w:t>
      </w:r>
      <w:r>
        <w:rPr>
          <w:rFonts w:ascii="Times New Roman" w:hAnsi="Times New Roman" w:eastAsia="Times New Roman" w:cs="Times New Roman"/>
          <w:sz w:val="22"/>
          <w:szCs w:val="22"/>
          <w:lang w:val="en-PH"/>
        </w:rPr>
      </w:r>
    </w:p>
    <w:p xmlns:w14="http://schemas.microsoft.com/office/word/2010/wordml" w:rsidR="00D06632" w:rsidRDefault="00D06632" w14:paraId="394B7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year, the Executive Director of the Office of Regulatory Staff and the regulatory staff employees must attend a workshop of at least six contact hours concerning ethics and the Administrative Procedures Act. This workshop must be developed with input from the review committee.</w:t>
      </w:r>
      <w:r>
        <w:rPr>
          <w:rFonts w:ascii="Times New Roman" w:hAnsi="Times New Roman" w:eastAsia="Times New Roman" w:cs="Times New Roman"/>
          <w:sz w:val="22"/>
          <w:szCs w:val="22"/>
          <w:lang w:val="en-PH"/>
        </w:rPr>
      </w:r>
    </w:p>
    <w:p xmlns:w14="http://schemas.microsoft.com/office/word/2010/wordml" w14:paraId="258E81C9" w14:textId="77777777">
      <w:pPr>
        <w:spacing w:before="0" w:after="0" w:line="240" w:lineRule="auto"/>
      </w:pPr>
      <w:r>
        <w:t/>
      </w:r>
    </w:p>
    <w:p xmlns:w14="http://schemas.microsoft.com/office/word/2010/wordml" w:rsidR="00D06632" w:rsidRDefault="00D06632" w14:paraId="06092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January 1, 2005; 2019 Act No. 56 (H.3145), § 13, eff January 1, 2020; 2025 Act No. 41 (H.3309), § 43, eff May 12, 2025.</w:t>
      </w:r>
      <w:r>
        <w:rPr>
          <w:rFonts w:ascii="Times New Roman" w:hAnsi="Times New Roman" w:eastAsia="Times New Roman" w:cs="Times New Roman"/>
          <w:sz w:val="22"/>
          <w:szCs w:val="22"/>
          <w:lang w:val="en-PH"/>
        </w:rPr>
      </w:r>
    </w:p>
    <w:p xmlns:w14="http://schemas.microsoft.com/office/word/2010/wordml" w:rsidR="00D06632" w:rsidRDefault="00D06632" w14:paraId="755F8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C077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4768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1739C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8E5A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 </w:t>
      </w:r>
      <w:r>
        <w:rPr>
          <w:rFonts w:ascii="Times New Roman" w:hAnsi="Times New Roman" w:eastAsia="Times New Roman" w:cs="Times New Roman"/>
          <w:sz w:val="22"/>
          <w:szCs w:val="22"/>
          <w:lang w:val="en-PH"/>
        </w:rPr>
        <w:t>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9BE4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2D434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4E5A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5F77B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46929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03C41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33AD8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7ADD6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29E1F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6BAAA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8756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79701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1802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D06632" w:rsidRDefault="00D06632" w14:paraId="7F7E2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A381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13, in (A), added (12).</w:t>
      </w:r>
      <w:r>
        <w:rPr>
          <w:rFonts w:ascii="Times New Roman" w:hAnsi="Times New Roman" w:eastAsia="Times New Roman" w:cs="Times New Roman"/>
          <w:sz w:val="22"/>
          <w:szCs w:val="22"/>
          <w:lang w:val="en-PH"/>
        </w:rPr>
      </w:r>
    </w:p>
    <w:p xmlns:w14="http://schemas.microsoft.com/office/word/2010/wordml" w:rsidR="00D06632" w:rsidRDefault="00D06632" w14:paraId="19CC5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43, in (A)(9), added the last sentence.</w:t>
      </w:r>
      <w:r>
        <w:rPr>
          <w:rFonts w:ascii="Times New Roman" w:hAnsi="Times New Roman" w:eastAsia="Times New Roman" w:cs="Times New Roman"/>
          <w:sz w:val="22"/>
          <w:szCs w:val="22"/>
          <w:lang w:val="en-PH"/>
        </w:rPr>
      </w:r>
    </w:p>
    <w:p xmlns:w14="http://schemas.microsoft.com/office/word/2010/wordml" w14:paraId="7405838A" w14:textId="77777777">
      <w:pPr>
        <w:spacing w:before="0" w:after="0" w:line="240" w:lineRule="auto"/>
      </w:pPr>
      <w:r>
        <w:t/>
      </w:r>
    </w:p>
    <w:p xmlns:w14="http://schemas.microsoft.com/office/word/2010/wordml" w:rsidR="00D06632" w:rsidRDefault="00D06632" w14:paraId="1576F7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58-4-51. Office of Regulatory Staff; duties and responsibilities.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77166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Regulatory staff shall have the following duties and responsibilities concerning the Public Service Authority to:</w:t>
      </w:r>
      <w:r>
        <w:rPr>
          <w:rFonts w:ascii="Times New Roman" w:hAnsi="Times New Roman" w:eastAsia="Times New Roman" w:cs="Times New Roman"/>
          <w:sz w:val="22"/>
          <w:szCs w:val="22"/>
          <w:lang w:val="en-PH"/>
        </w:rPr>
      </w:r>
    </w:p>
    <w:p xmlns:w14="http://schemas.microsoft.com/office/word/2010/wordml" w:rsidR="00D06632" w:rsidRDefault="00D06632" w14:paraId="4EFAE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considered necessary by the Executive Director of the Office of Regulatory Staff, review, investigate, and make appropriate recommendations to the appropriate entity with respect to the rates charged or proposed to be charged for electric service provided by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633D9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considered necessary by the Executive Director of the Office of Regulatory Staff, make inspections, audits, and examinations of, and to make recommendations to, the appropriate entity, regarding electric service provided by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20D59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request by the commission, make studies and recommendations to the commission with respect to standards, regulations, practices, or electric service provided by the Public Service Authority for matters within the commission's jurisdiction; and</w:t>
      </w:r>
      <w:r>
        <w:rPr>
          <w:rFonts w:ascii="Times New Roman" w:hAnsi="Times New Roman" w:eastAsia="Times New Roman" w:cs="Times New Roman"/>
          <w:sz w:val="22"/>
          <w:szCs w:val="22"/>
          <w:lang w:val="en-PH"/>
        </w:rPr>
      </w:r>
    </w:p>
    <w:p xmlns:w14="http://schemas.microsoft.com/office/word/2010/wordml" w:rsidR="00D06632" w:rsidRDefault="00D06632" w14:paraId="5E170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 considered necessary by the Executive Director of the Office of Regulatory Staff, investigate and examine the condition of generation, transmission, or distribution electric facilities owned or operated by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6BE5C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Regulatory staff may participate as a party of interest, as deemed necessary by the Executive Director of the Office of Regulatory Staff, before regulatory agencies, state courts and federal courts, in matters that could affect the Public Service Authority's rates or charges for the Authority's electric service.</w:t>
      </w:r>
      <w:r>
        <w:rPr>
          <w:rFonts w:ascii="Times New Roman" w:hAnsi="Times New Roman" w:eastAsia="Times New Roman" w:cs="Times New Roman"/>
          <w:sz w:val="22"/>
          <w:szCs w:val="22"/>
          <w:lang w:val="en-PH"/>
        </w:rPr>
      </w:r>
    </w:p>
    <w:p xmlns:w14="http://schemas.microsoft.com/office/word/2010/wordml" w:rsidR="00D06632" w:rsidRDefault="00D06632" w14:paraId="2C8EF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regulatory staff may have additional duties and responsibilities related to the Public Service Authority as otherwise provided by law.</w:t>
      </w:r>
      <w:r>
        <w:rPr>
          <w:rFonts w:ascii="Times New Roman" w:hAnsi="Times New Roman" w:eastAsia="Times New Roman" w:cs="Times New Roman"/>
          <w:sz w:val="22"/>
          <w:szCs w:val="22"/>
          <w:lang w:val="en-PH"/>
        </w:rPr>
      </w:r>
    </w:p>
    <w:p xmlns:w14="http://schemas.microsoft.com/office/word/2010/wordml" w14:paraId="425A0234" w14:textId="77777777">
      <w:pPr>
        <w:spacing w:before="0" w:after="0" w:line="240" w:lineRule="auto"/>
      </w:pPr>
      <w:r>
        <w:t/>
      </w:r>
    </w:p>
    <w:p xmlns:w14="http://schemas.microsoft.com/office/word/2010/wordml" w:rsidR="00D06632" w:rsidRDefault="00D06632" w14:paraId="07682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90 (H.3194), § 13, eff January 1, 2022.</w:t>
      </w:r>
      <w:r>
        <w:rPr>
          <w:rFonts w:ascii="Times New Roman" w:hAnsi="Times New Roman" w:eastAsia="Times New Roman" w:cs="Times New Roman"/>
          <w:sz w:val="22"/>
          <w:szCs w:val="22"/>
          <w:lang w:val="en-PH"/>
        </w:rPr>
      </w:r>
    </w:p>
    <w:p xmlns:w14="http://schemas.microsoft.com/office/word/2010/wordml" w14:paraId="0F2C7783" w14:textId="77777777">
      <w:pPr>
        <w:spacing w:before="0" w:after="0" w:line="240" w:lineRule="auto"/>
      </w:pPr>
      <w:r>
        <w:t/>
      </w:r>
    </w:p>
    <w:p xmlns:w14="http://schemas.microsoft.com/office/word/2010/wordml" w:rsidR="00D06632" w:rsidRDefault="00D06632" w14:paraId="491AF2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58-4-55. Production of books, records and other information; noncompliance; inspections, audits and examinations; costs; expenses.</w:t>
      </w:r>
      <w:r>
        <w:rPr>
          <w:rFonts w:ascii="Times New Roman" w:hAnsi="Times New Roman" w:eastAsia="Times New Roman" w:cs="Times New Roman"/>
          <w:b w:val="true"/>
          <w:sz w:val="22"/>
          <w:szCs w:val="22"/>
          <w:lang w:val="en-PH"/>
        </w:rPr>
      </w:r>
    </w:p>
    <w:p xmlns:w14="http://schemas.microsoft.com/office/word/2010/wordml" w:rsidR="00D06632" w:rsidRDefault="00D06632" w14:paraId="03B9D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regulatory staff, in accomplishing its responsibilities under Section 58-4-50 and Section 58-4-51, may require the production of books, records, and other information to be produced at the regulatory staff's office, that, upon request of the regulatory staff, must be submitted under oath and without the requirement of a confidentiality agreement or protective order being first executed or sought. The regulatory staff must treat the information as confidential or proprietary unless or until the comm</w:t>
      </w:r>
      <w:r>
        <w:rPr>
          <w:rFonts w:ascii="Times New Roman" w:hAnsi="Times New Roman" w:eastAsia="Times New Roman" w:cs="Times New Roman"/>
          <w:sz w:val="22"/>
          <w:szCs w:val="22"/>
          <w:lang w:val="en-PH"/>
        </w:rPr>
        <w:t>ission rules such information is not entitled to protection from public disclosure or the public utility, the Public Service Authority, or the electric cooperative agrees that such information is no longer confidential or proprietary. Unless the commission's order contains a finding to the contrary, all documents or information designated as confidential or proprietary pursuant to this subsection are exempt from public disclosure under Sections 30-4-10, et seq., and the regulatory staff shall not disclose s</w:t>
      </w:r>
      <w:r>
        <w:rPr>
          <w:rFonts w:ascii="Times New Roman" w:hAnsi="Times New Roman" w:eastAsia="Times New Roman" w:cs="Times New Roman"/>
          <w:sz w:val="22"/>
          <w:szCs w:val="22"/>
          <w:lang w:val="en-PH"/>
        </w:rPr>
        <w:t>uch documents and information, or the contents thereof, to any member of the commission or to any other person or entity; provided, however, that, if the commission determines that it is necessary to view such documents or information, it shall order the regulatory staff to file the documents or information with the commission under seal, and such documents or information shall not be available for public inspection unless otherwise ordered by the commission. Although the Public Service Authority is subject</w:t>
      </w:r>
      <w:r>
        <w:rPr>
          <w:rFonts w:ascii="Times New Roman" w:hAnsi="Times New Roman" w:eastAsia="Times New Roman" w:cs="Times New Roman"/>
          <w:sz w:val="22"/>
          <w:szCs w:val="22"/>
          <w:lang w:val="en-PH"/>
        </w:rPr>
        <w:t xml:space="preserve"> to the Freedom of Information Act pursuant to Sections 30-4-10, et seq., the Authority, when necessary and appropriate, may indicate that documents or information provided to regulatory staff is confidential or proprietary, or otherwise exempt from disclosure in accordance with statute, and the regulatory staff must treat this information in the same manner as public utilities and cooperatives pursuant to this section.</w:t>
      </w:r>
      <w:r>
        <w:rPr>
          <w:rFonts w:ascii="Times New Roman" w:hAnsi="Times New Roman" w:eastAsia="Times New Roman" w:cs="Times New Roman"/>
          <w:sz w:val="22"/>
          <w:szCs w:val="22"/>
          <w:lang w:val="en-PH"/>
        </w:rPr>
      </w:r>
    </w:p>
    <w:p xmlns:w14="http://schemas.microsoft.com/office/word/2010/wordml" w:rsidR="00D06632" w:rsidRDefault="00D06632" w14:paraId="47A46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books, records, or other information provided do not appear to disclose full and accurate information and, if such apparent deficiencies are not cured after reasonable notice, the regulatory staff may require the attendance and testimony under oath of the officers, accountants, or other agents of the parties having knowledge thereof at such place as the regulatory staff may designate and the expense of making the necessary examination or inspection for the procuring of the information must be paid by</w:t>
      </w:r>
      <w:r>
        <w:rPr>
          <w:rFonts w:ascii="Times New Roman" w:hAnsi="Times New Roman" w:eastAsia="Times New Roman" w:cs="Times New Roman"/>
          <w:sz w:val="22"/>
          <w:szCs w:val="22"/>
          <w:lang w:val="en-PH"/>
        </w:rPr>
        <w:t xml:space="preserve"> the party examined or inspected, to be collected by the regulatory staff by suit or action, if necessary. If, however, the examination and inspection and the reports thereof disclose that full and accurate information had previously been made, the expense of making the examination and inspection must be paid out of the funds of the regulatory staff.</w:t>
      </w:r>
      <w:r>
        <w:rPr>
          <w:rFonts w:ascii="Times New Roman" w:hAnsi="Times New Roman" w:eastAsia="Times New Roman" w:cs="Times New Roman"/>
          <w:sz w:val="22"/>
          <w:szCs w:val="22"/>
          <w:lang w:val="en-PH"/>
        </w:rPr>
      </w:r>
    </w:p>
    <w:p xmlns:w14="http://schemas.microsoft.com/office/word/2010/wordml" w:rsidR="00D06632" w:rsidRDefault="00D06632" w14:paraId="6E47D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regulatory staff initiates an inspection, audit, or examination of a public utility, the Public Service Authority, or an electric cooperative, the public utility, the Public Service Authority, or the electric cooperative that is the subject of the inspection, audit, or examination may petition the commission to terminate or limit the scope of such inspection, audit, or examination. The commission must grant such petition if it finds that such inspection, audit, or examination is arbitrary, capri</w:t>
      </w:r>
      <w:r>
        <w:rPr>
          <w:rFonts w:ascii="Times New Roman" w:hAnsi="Times New Roman" w:eastAsia="Times New Roman" w:cs="Times New Roman"/>
          <w:sz w:val="22"/>
          <w:szCs w:val="22"/>
          <w:lang w:val="en-PH"/>
        </w:rPr>
        <w:t>cious, unnecessary, unduly burdensome, or unrelated to the regulated operations of the public utility, the Public Service Authority, or the electric cooperative.</w:t>
      </w:r>
      <w:r>
        <w:rPr>
          <w:rFonts w:ascii="Times New Roman" w:hAnsi="Times New Roman" w:eastAsia="Times New Roman" w:cs="Times New Roman"/>
          <w:sz w:val="22"/>
          <w:szCs w:val="22"/>
          <w:lang w:val="en-PH"/>
        </w:rPr>
      </w:r>
    </w:p>
    <w:p xmlns:w14="http://schemas.microsoft.com/office/word/2010/wordml" w:rsidR="00D06632" w:rsidRDefault="00D06632" w14:paraId="7F066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such an inspection, audit, or examination is not part of a contested case proceeding, the public utility, the Public Service Authority or the electric cooperative may also raise objections or seek relief available under the South Carolina Rules of Civil Procedure to a party upon whom discovery is served or to a person upon whom a subpoena is served. The commission shall provide the regulatory staff reasonable notice to respond to any such objection or request. Absent the consent of the public utilit</w:t>
      </w:r>
      <w:r>
        <w:rPr>
          <w:rFonts w:ascii="Times New Roman" w:hAnsi="Times New Roman" w:eastAsia="Times New Roman" w:cs="Times New Roman"/>
          <w:sz w:val="22"/>
          <w:szCs w:val="22"/>
          <w:lang w:val="en-PH"/>
        </w:rPr>
        <w:t>y, the Public Service Authority, or the electric cooperative raising such an objection or request and the Office of Regulatory Staff, the commission must rule on such an objection or request within sixty days of the date it was filed. During the pendency of the commission's ruling, the public utility, the Public Service Authority, or the electric cooperative making such an objection or request is not required to produce or provide access to any documents or information that is the subject of the objection o</w:t>
      </w:r>
      <w:r>
        <w:rPr>
          <w:rFonts w:ascii="Times New Roman" w:hAnsi="Times New Roman" w:eastAsia="Times New Roman" w:cs="Times New Roman"/>
          <w:sz w:val="22"/>
          <w:szCs w:val="22"/>
          <w:lang w:val="en-PH"/>
        </w:rPr>
        <w:t>r request.</w:t>
      </w:r>
      <w:r>
        <w:rPr>
          <w:rFonts w:ascii="Times New Roman" w:hAnsi="Times New Roman" w:eastAsia="Times New Roman" w:cs="Times New Roman"/>
          <w:sz w:val="22"/>
          <w:szCs w:val="22"/>
          <w:lang w:val="en-PH"/>
        </w:rPr>
      </w:r>
    </w:p>
    <w:p xmlns:w14="http://schemas.microsoft.com/office/word/2010/wordml" w:rsidR="00D06632" w:rsidRDefault="00D06632" w14:paraId="0749F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such an inspection, audit, or examination is part of a contested case proceeding, the commission shall address objections to information sought by the regulatory staff in the same manner in which it addresses objections to discovery issued by the parties to the contested case proceeding.</w:t>
      </w:r>
      <w:r>
        <w:rPr>
          <w:rFonts w:ascii="Times New Roman" w:hAnsi="Times New Roman" w:eastAsia="Times New Roman" w:cs="Times New Roman"/>
          <w:sz w:val="22"/>
          <w:szCs w:val="22"/>
          <w:lang w:val="en-PH"/>
        </w:rPr>
      </w:r>
    </w:p>
    <w:p xmlns:w14="http://schemas.microsoft.com/office/word/2010/wordml" w:rsidR="00D06632" w:rsidRDefault="00D06632" w14:paraId="0CDF1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public utility, the Public Service Authority, or any electric cooperative that provides the regulatory staff with copies of or access to documents or information in the course of an inspection, audit, or examination that is not part of a contested case proceeding may designate any such documents or information as confidential or proprietary if it believes in good faith that such documents or information would be entitled to protection from public disclosure under the South Carolina Rules of Civil P</w:t>
      </w:r>
      <w:r>
        <w:rPr>
          <w:rFonts w:ascii="Times New Roman" w:hAnsi="Times New Roman" w:eastAsia="Times New Roman" w:cs="Times New Roman"/>
          <w:sz w:val="22"/>
          <w:szCs w:val="22"/>
          <w:lang w:val="en-PH"/>
        </w:rPr>
        <w:t>rocedure or any provision of South Carolina or federal law. The regulatory staff may petition the commission for an order that some or all of the documents so designated are not entitled to protection from public disclosure and it shall be incumbent on the utility to prove that such documents are entitled to protection from public disclosure under the South Carolina Rules of Civil Procedure or any provision of South Carolina or federal law. The commission shall rule on such petition after providing the regu</w:t>
      </w:r>
      <w:r>
        <w:rPr>
          <w:rFonts w:ascii="Times New Roman" w:hAnsi="Times New Roman" w:eastAsia="Times New Roman" w:cs="Times New Roman"/>
          <w:sz w:val="22"/>
          <w:szCs w:val="22"/>
          <w:lang w:val="en-PH"/>
        </w:rPr>
        <w:t>latory staff and the utility an opportunity to be heard. Unless the commission's order on such a petition contains a finding to the contrary, all documents or information designated as confidential or proprietary pursuant to this subsection are exempt from public disclosure under Sections 30-4-10, et seq., and the regulatory staff shall not disclose such documents and information, or the contents thereof, to any member of the commission or to any other person or entity; provided, however, that, if the commi</w:t>
      </w:r>
      <w:r>
        <w:rPr>
          <w:rFonts w:ascii="Times New Roman" w:hAnsi="Times New Roman" w:eastAsia="Times New Roman" w:cs="Times New Roman"/>
          <w:sz w:val="22"/>
          <w:szCs w:val="22"/>
          <w:lang w:val="en-PH"/>
        </w:rPr>
        <w:t>ssion determines that it is necessary to view such documents or information in order to rule on such a petition, it shall order the regulatory staff to file the documents or information with the commission under seal, and such documents or information shall not be available for public inspection during the pendency of the petition.</w:t>
      </w:r>
      <w:r>
        <w:rPr>
          <w:rFonts w:ascii="Times New Roman" w:hAnsi="Times New Roman" w:eastAsia="Times New Roman" w:cs="Times New Roman"/>
          <w:sz w:val="22"/>
          <w:szCs w:val="22"/>
          <w:lang w:val="en-PH"/>
        </w:rPr>
      </w:r>
    </w:p>
    <w:p xmlns:w14="http://schemas.microsoft.com/office/word/2010/wordml" w:rsidR="00D06632" w:rsidRDefault="00D06632" w14:paraId="073E7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restricts the regulatory staff's ability to serve discovery in a contested case proceeding that seeks the type of documents or information the regulatory staff has obtained in the course of any review, investigation, inspection, audit, or examination, nor does anything in this section restrict the ability of any public utility, the Public Service Authority, or electric cooperative to object to such discovery or to seek relief regarding such discovery, including without limitatio</w:t>
      </w:r>
      <w:r>
        <w:rPr>
          <w:rFonts w:ascii="Times New Roman" w:hAnsi="Times New Roman" w:eastAsia="Times New Roman" w:cs="Times New Roman"/>
          <w:sz w:val="22"/>
          <w:szCs w:val="22"/>
          <w:lang w:val="en-PH"/>
        </w:rPr>
        <w:t>n, the entry of a protective order. The regulatory staff shall not be required to execute a confidentiality agreement or seek a protective order prior to accessing the documents or information of a public utility, the Public Service Authority, or an electric cooperative, and such information or documents must be treated as confidential or proprietary unless or until the commission rules such information is not entitled to protection from public disclosure or the public utility, the Public Service Authority,</w:t>
      </w:r>
      <w:r>
        <w:rPr>
          <w:rFonts w:ascii="Times New Roman" w:hAnsi="Times New Roman" w:eastAsia="Times New Roman" w:cs="Times New Roman"/>
          <w:sz w:val="22"/>
          <w:szCs w:val="22"/>
          <w:lang w:val="en-PH"/>
        </w:rPr>
        <w:t xml:space="preserve"> or the electric cooperative agrees that such information is no longer confidential or proprietary. Unless the commission's order contains a finding to the contrary, all documents or information designated as confidential or proprietary pursuant to this subsection are exempt from public disclosure under Section 30-4-10, et seq., and the regulatory staff shall not disclose such documents and information, or the contents thereof, to any member of the commission or to any other person or entity. However, if th</w:t>
      </w:r>
      <w:r>
        <w:rPr>
          <w:rFonts w:ascii="Times New Roman" w:hAnsi="Times New Roman" w:eastAsia="Times New Roman" w:cs="Times New Roman"/>
          <w:sz w:val="22"/>
          <w:szCs w:val="22"/>
          <w:lang w:val="en-PH"/>
        </w:rPr>
        <w:t>e commission determines that it is necessary to view such documents or information, it shall order the regulatory staff to file the documents or information with the commission under seal, and such documents or information shall not be available for public inspection unless otherwise ordered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44153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Office of Regulatory Staff, in order to accomplish any of the responsibilities assigned to it by Chapter 4, Title 58 or any other provision of law, may apply to the circuit court for subpoenas to be issued to entities over which the Public Service Commission does not have jurisdiction. Such subpoenas will be issued by the circuit court in the same manner as subpoenas are issued to parties to proceedings before that court, and all rules applicable to the issuance of such subpoenas, including enfo</w:t>
      </w:r>
      <w:r>
        <w:rPr>
          <w:rFonts w:ascii="Times New Roman" w:hAnsi="Times New Roman" w:eastAsia="Times New Roman" w:cs="Times New Roman"/>
          <w:sz w:val="22"/>
          <w:szCs w:val="22"/>
          <w:lang w:val="en-PH"/>
        </w:rPr>
        <w:t>rcement and penalties, shall apply to subpoenas issued at the request of the regulatory staff.</w:t>
      </w:r>
      <w:r>
        <w:rPr>
          <w:rFonts w:ascii="Times New Roman" w:hAnsi="Times New Roman" w:eastAsia="Times New Roman" w:cs="Times New Roman"/>
          <w:sz w:val="22"/>
          <w:szCs w:val="22"/>
          <w:lang w:val="en-PH"/>
        </w:rPr>
      </w:r>
    </w:p>
    <w:p xmlns:w14="http://schemas.microsoft.com/office/word/2010/wordml" w:rsidR="00D06632" w:rsidRDefault="00D06632" w14:paraId="32D49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to accomplish any of the responsibilities assigned to the Office of Regulatory Staff regarding the Public Service Authority in which the commission does not have jurisdiction, regulatory staff may request a hearing with the Administrative Law Court.</w:t>
      </w:r>
      <w:r>
        <w:rPr>
          <w:rFonts w:ascii="Times New Roman" w:hAnsi="Times New Roman" w:eastAsia="Times New Roman" w:cs="Times New Roman"/>
          <w:sz w:val="22"/>
          <w:szCs w:val="22"/>
          <w:lang w:val="en-PH"/>
        </w:rPr>
      </w:r>
    </w:p>
    <w:p xmlns:w14="http://schemas.microsoft.com/office/word/2010/wordml" w:rsidR="00D06632" w:rsidRDefault="00D06632" w14:paraId="72587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actual expenses of the Office of Regulatory Staff incurred in carrying out its duties under Section 58-4-50(A)(12) must be certified annually to the Public Utilities Review Committee in an itemized statement by the Office of Regulatory Staff, shown as a line item in the Office of Regulatory Staff budget, to be assessed directly to an audited electric cooperative by the Office of Regulatory Staff, and deposited with the State Treasurer to the credit of the Office of Regulatory Staff.</w:t>
      </w:r>
      <w:r>
        <w:rPr>
          <w:rFonts w:ascii="Times New Roman" w:hAnsi="Times New Roman" w:eastAsia="Times New Roman" w:cs="Times New Roman"/>
          <w:sz w:val="22"/>
          <w:szCs w:val="22"/>
          <w:lang w:val="en-PH"/>
        </w:rPr>
      </w:r>
    </w:p>
    <w:p xmlns:w14="http://schemas.microsoft.com/office/word/2010/wordml" w14:paraId="50F4118E" w14:textId="77777777">
      <w:pPr>
        <w:spacing w:before="0" w:after="0" w:line="240" w:lineRule="auto"/>
      </w:pPr>
      <w:r>
        <w:t/>
      </w:r>
    </w:p>
    <w:p xmlns:w14="http://schemas.microsoft.com/office/word/2010/wordml" w:rsidR="00D06632" w:rsidRDefault="00D06632" w14:paraId="44382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January 1, 2005; 2018 Act No. 258 (H.4375), § 10, eff June 28, 2018; 2019 Act No. 56 (H.3145), § 14, eff January 1, 2020; 2021 Act No. 90 (H.3194), § 14, eff January 1, 2022.</w:t>
      </w:r>
      <w:r>
        <w:rPr>
          <w:rFonts w:ascii="Times New Roman" w:hAnsi="Times New Roman" w:eastAsia="Times New Roman" w:cs="Times New Roman"/>
          <w:sz w:val="22"/>
          <w:szCs w:val="22"/>
          <w:lang w:val="en-PH"/>
        </w:rPr>
      </w:r>
    </w:p>
    <w:p xmlns:w14="http://schemas.microsoft.com/office/word/2010/wordml" w:rsidR="00D06632" w:rsidRDefault="00D06632" w14:paraId="5404C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12EE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B696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00860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0C74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D06632" w:rsidRDefault="00D06632" w14:paraId="3A6B4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278ED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10, rewrote the section, requiring production without the requirement of a confidentiality agreement or protective order, except under specified circumstances, providing when such information must be kept confidential and when such information may be disclosed, providing specific procedures to protect confidentiality, and allowing the Office of Regulatory Staff to apply in circuit court for subpoenas to be issued to entities over which the commission does not have jurisdiction.</w:t>
      </w:r>
      <w:r>
        <w:rPr>
          <w:rFonts w:ascii="Times New Roman" w:hAnsi="Times New Roman" w:eastAsia="Times New Roman" w:cs="Times New Roman"/>
          <w:sz w:val="22"/>
          <w:szCs w:val="22"/>
          <w:lang w:val="en-PH"/>
        </w:rPr>
      </w:r>
    </w:p>
    <w:p xmlns:w14="http://schemas.microsoft.com/office/word/2010/wordml" w:rsidR="00D06632" w:rsidRDefault="00D06632" w14:paraId="5ADA6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14, rewrote the section, including electric cooperatives within the section and providing for how the expenses of the Office of Regulatory Staff must be certified and assessed to audited electric cooperatives.</w:t>
      </w:r>
      <w:r>
        <w:rPr>
          <w:rFonts w:ascii="Times New Roman" w:hAnsi="Times New Roman" w:eastAsia="Times New Roman" w:cs="Times New Roman"/>
          <w:sz w:val="22"/>
          <w:szCs w:val="22"/>
          <w:lang w:val="en-PH"/>
        </w:rPr>
      </w:r>
    </w:p>
    <w:p xmlns:w14="http://schemas.microsoft.com/office/word/2010/wordml" w:rsidR="00D06632" w:rsidRDefault="00D06632" w14:paraId="13567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14, in (A), in the first sentence, inserted "and Section 58-4-51" following "Section 58-4-50", in the second sentence, inserted ", the Public Service Authority," following "public utility" and substituted "the electric cooperative" for "electric cooperative", and added the fourth sentence; in (B), inserted ", the Public Service Authority," in three places, and made nonsubstantive changes, and in (1), inserted ", the Public Service Authority" in three places, and made nonsubstantive change</w:t>
      </w:r>
      <w:r>
        <w:rPr>
          <w:rFonts w:ascii="Times New Roman" w:hAnsi="Times New Roman" w:eastAsia="Times New Roman" w:cs="Times New Roman"/>
          <w:sz w:val="22"/>
          <w:szCs w:val="22"/>
          <w:lang w:val="en-PH"/>
        </w:rPr>
        <w:t>s; in (C), in the first sentence, substituted ", the Public Service Authority, or any electric cooperative" for "or electric cooperative"; in (D), inserted ", the Public Service Authority," in three places and made nonsubstantive changes; and in (E), inserted the (1) designator and added (2).</w:t>
      </w:r>
      <w:r>
        <w:rPr>
          <w:rFonts w:ascii="Times New Roman" w:hAnsi="Times New Roman" w:eastAsia="Times New Roman" w:cs="Times New Roman"/>
          <w:sz w:val="22"/>
          <w:szCs w:val="22"/>
          <w:lang w:val="en-PH"/>
        </w:rPr>
      </w:r>
    </w:p>
    <w:p xmlns:w14="http://schemas.microsoft.com/office/word/2010/wordml" w14:paraId="2968D0D3" w14:textId="77777777">
      <w:pPr>
        <w:spacing w:before="0" w:after="0" w:line="240" w:lineRule="auto"/>
      </w:pPr>
      <w:r>
        <w:t/>
      </w:r>
    </w:p>
    <w:p xmlns:w14="http://schemas.microsoft.com/office/word/2010/wordml" w:rsidR="00D06632" w:rsidRDefault="00D06632" w14:paraId="0B1FCE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58-4-60. Expenses to be borne by regulated utilities; assessment and collection.</w:t>
      </w:r>
      <w:r>
        <w:rPr>
          <w:rFonts w:ascii="Times New Roman" w:hAnsi="Times New Roman" w:eastAsia="Times New Roman" w:cs="Times New Roman"/>
          <w:b w:val="true"/>
          <w:sz w:val="22"/>
          <w:szCs w:val="22"/>
          <w:lang w:val="en-PH"/>
        </w:rPr>
      </w:r>
    </w:p>
    <w:p xmlns:w14="http://schemas.microsoft.com/office/word/2010/wordml" w:rsidR="00D06632" w:rsidRDefault="00D06632" w14:paraId="4826A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Regulatory Staff must be staffed and equipped to perform the functions described in Section 58-4-50. The expenses of the office must be paid as set forth in Section 58-3-100 and this section. The executive director, within established budgetary limits and as allowed by law, must authorize and approve travel, subsistence, and related necessary expenses of the executive director or regulatory staff incurred while traveling on official business.</w:t>
      </w:r>
      <w:r>
        <w:rPr>
          <w:rFonts w:ascii="Times New Roman" w:hAnsi="Times New Roman" w:eastAsia="Times New Roman" w:cs="Times New Roman"/>
          <w:sz w:val="22"/>
          <w:szCs w:val="22"/>
          <w:lang w:val="en-PH"/>
        </w:rPr>
      </w:r>
    </w:p>
    <w:p xmlns:w14="http://schemas.microsoft.com/office/word/2010/wordml" w:rsidR="00D06632" w:rsidRDefault="00D06632" w14:paraId="6E0D6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expenses of the Transportation Department of the Office of Regulatory Staff, with the exception of the expenses incurred in its railway jurisdiction, must be borne by the revenues from license fees derived pursuant to Article 5, Chapter 23, Title 58, assessments to the Transportation Network Companies pursuant to Sections 58-23-1690 and 58-23-1700, and assessments to the carriers of household goods and hazardous waste for disposal carriers. The expenses of the railway section of the Office of Re</w:t>
      </w:r>
      <w:r>
        <w:rPr>
          <w:rFonts w:ascii="Times New Roman" w:hAnsi="Times New Roman" w:eastAsia="Times New Roman" w:cs="Times New Roman"/>
          <w:sz w:val="22"/>
          <w:szCs w:val="22"/>
          <w:lang w:val="en-PH"/>
        </w:rPr>
        <w:t>gulatory Staff must be borne by the railroad companies subject to the commission's jurisdiction according to their gross income from operations in this State.</w:t>
      </w:r>
      <w:r>
        <w:rPr>
          <w:rFonts w:ascii="Times New Roman" w:hAnsi="Times New Roman" w:eastAsia="Times New Roman" w:cs="Times New Roman"/>
          <w:sz w:val="22"/>
          <w:szCs w:val="22"/>
          <w:lang w:val="en-PH"/>
        </w:rPr>
      </w:r>
    </w:p>
    <w:p xmlns:w14="http://schemas.microsoft.com/office/word/2010/wordml" w:rsidR="00D06632" w:rsidRDefault="00D06632" w14:paraId="2842C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other expenses of the Office of Regulatory Staff must be borne by the public utilities subject to the jurisdiction of the commission. On or before the first day of July in each year, the Department of Revenue must assess each public utility, railway company, household goods carrier, and hazardous waste for disposal carrier its proportion of the expenses in proportion to its gross income from operation in this State in the year ending on the thirtieth day of June preceding that on which the assessme</w:t>
      </w:r>
      <w:r>
        <w:rPr>
          <w:rFonts w:ascii="Times New Roman" w:hAnsi="Times New Roman" w:eastAsia="Times New Roman" w:cs="Times New Roman"/>
          <w:sz w:val="22"/>
          <w:szCs w:val="22"/>
          <w:lang w:val="en-PH"/>
        </w:rPr>
        <w:t>nt is made which is due and payable on or before July fifteenth. The assessments must be charged against the companies by the Department of Revenue and collected by the department in the manner provided by law for the collection of taxes from the companies including the enforcement and collection provisions of Article 1, Chapter 54, Title 12 and paid, less the Department of Revenue actual incremental increase in the cost of administration into the state treasury as other taxes collected by the Department of</w:t>
      </w:r>
      <w:r>
        <w:rPr>
          <w:rFonts w:ascii="Times New Roman" w:hAnsi="Times New Roman" w:eastAsia="Times New Roman" w:cs="Times New Roman"/>
          <w:sz w:val="22"/>
          <w:szCs w:val="22"/>
          <w:lang w:val="en-PH"/>
        </w:rPr>
        <w:t xml:space="preserve"> Revenue for the State.</w:t>
      </w:r>
      <w:r>
        <w:rPr>
          <w:rFonts w:ascii="Times New Roman" w:hAnsi="Times New Roman" w:eastAsia="Times New Roman" w:cs="Times New Roman"/>
          <w:sz w:val="22"/>
          <w:szCs w:val="22"/>
          <w:lang w:val="en-PH"/>
        </w:rPr>
      </w:r>
    </w:p>
    <w:p xmlns:w14="http://schemas.microsoft.com/office/word/2010/wordml" w:rsidR="00D06632" w:rsidRDefault="00D06632" w14:paraId="39003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Regulatory Staff must certify to the Department of Revenue annually on or before May first the amounts to be assessed; however, the deadline shall not apply to the certification made to the Department of Revenue in 2004.</w:t>
      </w:r>
      <w:r>
        <w:rPr>
          <w:rFonts w:ascii="Times New Roman" w:hAnsi="Times New Roman" w:eastAsia="Times New Roman" w:cs="Times New Roman"/>
          <w:sz w:val="22"/>
          <w:szCs w:val="22"/>
          <w:lang w:val="en-PH"/>
        </w:rPr>
      </w:r>
    </w:p>
    <w:p xmlns:w14="http://schemas.microsoft.com/office/word/2010/wordml" w:rsidR="00D06632" w:rsidRDefault="00D06632" w14:paraId="16C96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Office of Regulatory Staff shall operate as an other-funded agency.</w:t>
      </w:r>
      <w:r>
        <w:rPr>
          <w:rFonts w:ascii="Times New Roman" w:hAnsi="Times New Roman" w:eastAsia="Times New Roman" w:cs="Times New Roman"/>
          <w:sz w:val="22"/>
          <w:szCs w:val="22"/>
          <w:lang w:val="en-PH"/>
        </w:rPr>
      </w:r>
    </w:p>
    <w:p xmlns:w14="http://schemas.microsoft.com/office/word/2010/wordml" w:rsidR="00D06632" w:rsidRDefault="00D06632" w14:paraId="2DACE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appropriation for the Office of Regulatory Staff shall be advanced by the State until such time as funds have been collected from the corporations liable therefor and, when collected, must be placed in the state treasury.</w:t>
      </w:r>
      <w:r>
        <w:rPr>
          <w:rFonts w:ascii="Times New Roman" w:hAnsi="Times New Roman" w:eastAsia="Times New Roman" w:cs="Times New Roman"/>
          <w:sz w:val="22"/>
          <w:szCs w:val="22"/>
          <w:lang w:val="en-PH"/>
        </w:rPr>
      </w:r>
    </w:p>
    <w:p xmlns:w14="http://schemas.microsoft.com/office/word/2010/wordml" w14:paraId="0D7DE27C" w14:textId="77777777">
      <w:pPr>
        <w:spacing w:before="0" w:after="0" w:line="240" w:lineRule="auto"/>
      </w:pPr>
      <w:r>
        <w:t/>
      </w:r>
    </w:p>
    <w:p xmlns:w14="http://schemas.microsoft.com/office/word/2010/wordml" w:rsidR="00D06632" w:rsidRDefault="00D06632" w14:paraId="5EB6C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July 1, 2004; 2005 Act No. 5, § 6, eff December 3, 2004; 2015 Act No. 88 (H.3525), § 2, eff June 24, 2015; 2022 Act No. 214 (S.1045), § 23, eff May 23, 2022.</w:t>
      </w:r>
      <w:r>
        <w:rPr>
          <w:rFonts w:ascii="Times New Roman" w:hAnsi="Times New Roman" w:eastAsia="Times New Roman" w:cs="Times New Roman"/>
          <w:sz w:val="22"/>
          <w:szCs w:val="22"/>
          <w:lang w:val="en-PH"/>
        </w:rPr>
      </w:r>
    </w:p>
    <w:p xmlns:w14="http://schemas.microsoft.com/office/word/2010/wordml" w:rsidR="00D06632" w:rsidRDefault="00D06632" w14:paraId="7E053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5A49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88, § 2, in (B), added designators (1) and (2), and in (B)(1), inserted "assessments to the Transportation Network Companies pursuant to Sections 58-23-1690 and 58-23-1700, and".</w:t>
      </w:r>
      <w:r>
        <w:rPr>
          <w:rFonts w:ascii="Times New Roman" w:hAnsi="Times New Roman" w:eastAsia="Times New Roman" w:cs="Times New Roman"/>
          <w:sz w:val="22"/>
          <w:szCs w:val="22"/>
          <w:lang w:val="en-PH"/>
        </w:rPr>
      </w:r>
    </w:p>
    <w:p xmlns:w14="http://schemas.microsoft.com/office/word/2010/wordml" w:rsidR="00D06632" w:rsidRDefault="00D06632" w14:paraId="2874D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23, in (B)(1), in the first sentence, substituted "Article 5, Chapter 23, Title 58" for "Sections 58-23-530 through 58-23-630".</w:t>
      </w:r>
      <w:r>
        <w:rPr>
          <w:rFonts w:ascii="Times New Roman" w:hAnsi="Times New Roman" w:eastAsia="Times New Roman" w:cs="Times New Roman"/>
          <w:sz w:val="22"/>
          <w:szCs w:val="22"/>
          <w:lang w:val="en-PH"/>
        </w:rPr>
      </w:r>
    </w:p>
    <w:p xmlns:w14="http://schemas.microsoft.com/office/word/2010/wordml" w14:paraId="414B92E7" w14:textId="77777777">
      <w:pPr>
        <w:spacing w:before="0" w:after="0" w:line="240" w:lineRule="auto"/>
      </w:pPr>
      <w:r>
        <w:t/>
      </w:r>
    </w:p>
    <w:p xmlns:w14="http://schemas.microsoft.com/office/word/2010/wordml" w:rsidR="00D06632" w:rsidRDefault="00D06632" w14:paraId="5D7CD3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58-4-80. Actions for judicial review of commission orders; intervention.</w:t>
      </w:r>
      <w:r>
        <w:rPr>
          <w:rFonts w:ascii="Times New Roman" w:hAnsi="Times New Roman" w:eastAsia="Times New Roman" w:cs="Times New Roman"/>
          <w:b w:val="true"/>
          <w:sz w:val="22"/>
          <w:szCs w:val="22"/>
          <w:lang w:val="en-PH"/>
        </w:rPr>
      </w:r>
    </w:p>
    <w:p xmlns:w14="http://schemas.microsoft.com/office/word/2010/wordml" w:rsidR="00D06632" w:rsidRDefault="00D06632" w14:paraId="25FD3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representing the regulatory staff is considered to have an interest sufficient to maintain actions for judicial review from commission orders or decisions and may, as of right and in a manner prescribed by law, intervene or otherwise participate in any civil proceeding which involves the review or enforcement of commission action that the executive director determines may substantially affect the public interest. This right includes intervention in any action for judicial review from</w:t>
      </w:r>
      <w:r>
        <w:rPr>
          <w:rFonts w:ascii="Times New Roman" w:hAnsi="Times New Roman" w:eastAsia="Times New Roman" w:cs="Times New Roman"/>
          <w:sz w:val="22"/>
          <w:szCs w:val="22"/>
          <w:lang w:val="en-PH"/>
        </w:rPr>
        <w:t xml:space="preserve"> commission orders or decisions that are pending at any stage of the action. The executive director representing the regulatory staff has the same rights of appeal from commission orders or decisions as other parties to commission proceedings. On appeal, the Office of Regulatory Staff does not represent the commission.</w:t>
      </w:r>
      <w:r>
        <w:rPr>
          <w:rFonts w:ascii="Times New Roman" w:hAnsi="Times New Roman" w:eastAsia="Times New Roman" w:cs="Times New Roman"/>
          <w:sz w:val="22"/>
          <w:szCs w:val="22"/>
          <w:lang w:val="en-PH"/>
        </w:rPr>
      </w:r>
    </w:p>
    <w:p xmlns:w14="http://schemas.microsoft.com/office/word/2010/wordml" w14:paraId="108BC162" w14:textId="77777777">
      <w:pPr>
        <w:spacing w:before="0" w:after="0" w:line="240" w:lineRule="auto"/>
      </w:pPr>
      <w:r>
        <w:t/>
      </w:r>
    </w:p>
    <w:p xmlns:w14="http://schemas.microsoft.com/office/word/2010/wordml" w:rsidR="00D06632" w:rsidRDefault="00D06632" w14:paraId="3CFC4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January 1, 2005; 2018 Act No. 258 (H.4375), § 9, eff June 28, 2018.</w:t>
      </w:r>
      <w:r>
        <w:rPr>
          <w:rFonts w:ascii="Times New Roman" w:hAnsi="Times New Roman" w:eastAsia="Times New Roman" w:cs="Times New Roman"/>
          <w:sz w:val="22"/>
          <w:szCs w:val="22"/>
          <w:lang w:val="en-PH"/>
        </w:rPr>
      </w:r>
    </w:p>
    <w:p xmlns:w14="http://schemas.microsoft.com/office/word/2010/wordml" w:rsidR="00D06632" w:rsidRDefault="00D06632" w14:paraId="002E7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5F21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5B52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3BA8A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E8E0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9, added the fourth sentence, providing the Office of Regulatory Staff does not represent the commission on appeal.</w:t>
      </w:r>
      <w:r>
        <w:rPr>
          <w:rFonts w:ascii="Times New Roman" w:hAnsi="Times New Roman" w:eastAsia="Times New Roman" w:cs="Times New Roman"/>
          <w:sz w:val="22"/>
          <w:szCs w:val="22"/>
          <w:lang w:val="en-PH"/>
        </w:rPr>
      </w:r>
    </w:p>
    <w:p xmlns:w14="http://schemas.microsoft.com/office/word/2010/wordml" w14:paraId="12B8C8E3" w14:textId="77777777">
      <w:pPr>
        <w:spacing w:before="0" w:after="0" w:line="240" w:lineRule="auto"/>
      </w:pPr>
      <w:r>
        <w:t/>
      </w:r>
    </w:p>
    <w:p xmlns:w14="http://schemas.microsoft.com/office/word/2010/wordml" w:rsidR="00D06632" w:rsidRDefault="00D06632" w14:paraId="73F072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58-4-90. Discretion of executive director as to initiation of actions.</w:t>
      </w:r>
      <w:r>
        <w:rPr>
          <w:rFonts w:ascii="Times New Roman" w:hAnsi="Times New Roman" w:eastAsia="Times New Roman" w:cs="Times New Roman"/>
          <w:b w:val="true"/>
          <w:sz w:val="22"/>
          <w:szCs w:val="22"/>
          <w:lang w:val="en-PH"/>
        </w:rPr>
      </w:r>
    </w:p>
    <w:p xmlns:w14="http://schemas.microsoft.com/office/word/2010/wordml" w:rsidR="00D06632" w:rsidRDefault="00D06632" w14:paraId="6C846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required by Section 58-4-50, decisions relating to whether, when, or how to initiate, continue, participate, or intervene in proceedings pursuant to Section 58-4-50 are in the sole discretion of the executive director, except as modified by order of a court of competent jurisdiction.</w:t>
      </w:r>
      <w:r>
        <w:rPr>
          <w:rFonts w:ascii="Times New Roman" w:hAnsi="Times New Roman" w:eastAsia="Times New Roman" w:cs="Times New Roman"/>
          <w:sz w:val="22"/>
          <w:szCs w:val="22"/>
          <w:lang w:val="en-PH"/>
        </w:rPr>
      </w:r>
    </w:p>
    <w:p xmlns:w14="http://schemas.microsoft.com/office/word/2010/wordml" w14:paraId="150BAFF4" w14:textId="77777777">
      <w:pPr>
        <w:spacing w:before="0" w:after="0" w:line="240" w:lineRule="auto"/>
      </w:pPr>
      <w:r>
        <w:t/>
      </w:r>
    </w:p>
    <w:p xmlns:w14="http://schemas.microsoft.com/office/word/2010/wordml" w:rsidR="00D06632" w:rsidRDefault="00D06632" w14:paraId="64BC8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July 1, 2004.</w:t>
      </w:r>
      <w:r>
        <w:rPr>
          <w:rFonts w:ascii="Times New Roman" w:hAnsi="Times New Roman" w:eastAsia="Times New Roman" w:cs="Times New Roman"/>
          <w:sz w:val="22"/>
          <w:szCs w:val="22"/>
          <w:lang w:val="en-PH"/>
        </w:rPr>
      </w:r>
    </w:p>
    <w:p xmlns:w14="http://schemas.microsoft.com/office/word/2010/wordml" w14:paraId="181C49B2" w14:textId="77777777">
      <w:pPr>
        <w:spacing w:before="0" w:after="0" w:line="240" w:lineRule="auto"/>
      </w:pPr>
      <w:r>
        <w:t/>
      </w:r>
    </w:p>
    <w:p xmlns:w14="http://schemas.microsoft.com/office/word/2010/wordml" w:rsidR="00D06632" w:rsidRDefault="00D06632" w14:paraId="77935D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58-4-100. Employment of certain expert witnesses and third-party consultants exempted State Procurement Code.</w:t>
      </w:r>
      <w:r>
        <w:rPr>
          <w:rFonts w:ascii="Times New Roman" w:hAnsi="Times New Roman" w:eastAsia="Times New Roman" w:cs="Times New Roman"/>
          <w:b w:val="true"/>
          <w:sz w:val="22"/>
          <w:szCs w:val="22"/>
          <w:lang w:val="en-PH"/>
        </w:rPr>
      </w:r>
    </w:p>
    <w:p xmlns:w14="http://schemas.microsoft.com/office/word/2010/wordml" w:rsidR="00D06632" w:rsidRDefault="00D06632" w14:paraId="303D1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the extent necessary to carry out regulatory staff responsibilities, the executive director is authorized to employ expert witnesses and other professional expertise as the executive director may consider necessary to assist the regulatory staff in its participation in commission proceedings. The compensation paid to these persons may not exceed compensation generally paid by the regulated industry for such specialists. The compensation and expenses therefor must be paid by the public utility or uti</w:t>
      </w:r>
      <w:r>
        <w:rPr>
          <w:rFonts w:ascii="Times New Roman" w:hAnsi="Times New Roman" w:eastAsia="Times New Roman" w:cs="Times New Roman"/>
          <w:sz w:val="22"/>
          <w:szCs w:val="22"/>
          <w:lang w:val="en-PH"/>
        </w:rPr>
        <w:t>lities participating in the proceedings upon agreement between the public utility or utilities participating in the proceedings and the Office of Regulatory Staff or upon approval by the Review Committee or from the regulatory staff's budget. If paid by the public utility or utilities, the compensation and expenses must be treated by the commission, for ratemaking purposes, in a manner generally consistent with its treatment of similar expenditures incurred by utilities in the presentation of their cases be</w:t>
      </w:r>
      <w:r>
        <w:rPr>
          <w:rFonts w:ascii="Times New Roman" w:hAnsi="Times New Roman" w:eastAsia="Times New Roman" w:cs="Times New Roman"/>
          <w:sz w:val="22"/>
          <w:szCs w:val="22"/>
          <w:lang w:val="en-PH"/>
        </w:rPr>
        <w:t>fore the commission. An accounting of compensation and expenses must be reported annually to the review committee, the Speaker of the House of Representatives, and the Chairman of the Senate Judiciary Committee.</w:t>
      </w:r>
      <w:r>
        <w:rPr>
          <w:rFonts w:ascii="Times New Roman" w:hAnsi="Times New Roman" w:eastAsia="Times New Roman" w:cs="Times New Roman"/>
          <w:sz w:val="22"/>
          <w:szCs w:val="22"/>
          <w:lang w:val="en-PH"/>
        </w:rPr>
      </w:r>
    </w:p>
    <w:p xmlns:w14="http://schemas.microsoft.com/office/word/2010/wordml" w:rsidR="00D06632" w:rsidRDefault="00D06632" w14:paraId="77A06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Regulatory Staff is exempt from the State Procurement Code in the selection and hiring of an expert or third-party consultant to conduct an independent study described in Section 58-37-60 and Section 58-41-20(H). However, the Office of Regulatory Staff and the commission may not hire the same expert or third-party consultant in the same proceeding or to address the same or similar issues in different proceedings.</w:t>
      </w:r>
      <w:r>
        <w:rPr>
          <w:rFonts w:ascii="Times New Roman" w:hAnsi="Times New Roman" w:eastAsia="Times New Roman" w:cs="Times New Roman"/>
          <w:sz w:val="22"/>
          <w:szCs w:val="22"/>
          <w:lang w:val="en-PH"/>
        </w:rPr>
      </w:r>
    </w:p>
    <w:p xmlns:w14="http://schemas.microsoft.com/office/word/2010/wordml" w14:paraId="6BEF280F" w14:textId="77777777">
      <w:pPr>
        <w:spacing w:before="0" w:after="0" w:line="240" w:lineRule="auto"/>
      </w:pPr>
      <w:r>
        <w:t/>
      </w:r>
    </w:p>
    <w:p xmlns:w14="http://schemas.microsoft.com/office/word/2010/wordml" w:rsidR="00D06632" w:rsidRDefault="00D06632" w14:paraId="25674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July 1, 2004; 2005 Act No. 5, § 7, eff December 3, 2004; 2019 Act No. 62 (H.3659), § 13, eff May 16, 2019.</w:t>
      </w:r>
      <w:r>
        <w:rPr>
          <w:rFonts w:ascii="Times New Roman" w:hAnsi="Times New Roman" w:eastAsia="Times New Roman" w:cs="Times New Roman"/>
          <w:sz w:val="22"/>
          <w:szCs w:val="22"/>
          <w:lang w:val="en-PH"/>
        </w:rPr>
      </w:r>
    </w:p>
    <w:p xmlns:w14="http://schemas.microsoft.com/office/word/2010/wordml" w:rsidR="00D06632" w:rsidRDefault="00D06632" w14:paraId="79E98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1C08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13, inserted the (A) identifier, and added (B).</w:t>
      </w:r>
      <w:r>
        <w:rPr>
          <w:rFonts w:ascii="Times New Roman" w:hAnsi="Times New Roman" w:eastAsia="Times New Roman" w:cs="Times New Roman"/>
          <w:sz w:val="22"/>
          <w:szCs w:val="22"/>
          <w:lang w:val="en-PH"/>
        </w:rPr>
      </w:r>
    </w:p>
    <w:p xmlns:w14="http://schemas.microsoft.com/office/word/2010/wordml" w14:paraId="6B6B297A" w14:textId="77777777">
      <w:pPr>
        <w:spacing w:before="0" w:after="0" w:line="240" w:lineRule="auto"/>
      </w:pPr>
      <w:r>
        <w:t/>
      </w:r>
    </w:p>
    <w:p xmlns:w14="http://schemas.microsoft.com/office/word/2010/wordml" w:rsidR="00D06632" w:rsidRDefault="00D06632" w14:paraId="7D7726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58-4-110. Annual reports.</w:t>
      </w:r>
      <w:r>
        <w:rPr>
          <w:rFonts w:ascii="Times New Roman" w:hAnsi="Times New Roman" w:eastAsia="Times New Roman" w:cs="Times New Roman"/>
          <w:b w:val="true"/>
          <w:sz w:val="22"/>
          <w:szCs w:val="22"/>
          <w:lang w:val="en-PH"/>
        </w:rPr>
      </w:r>
    </w:p>
    <w:p xmlns:w14="http://schemas.microsoft.com/office/word/2010/wordml" w:rsidR="00D06632" w:rsidRDefault="00D06632" w14:paraId="049FA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regulatory staff must make and publish annual reports to the General Assembly on its activities in the interest of the using and consuming public.</w:t>
      </w:r>
      <w:r>
        <w:rPr>
          <w:rFonts w:ascii="Times New Roman" w:hAnsi="Times New Roman" w:eastAsia="Times New Roman" w:cs="Times New Roman"/>
          <w:sz w:val="22"/>
          <w:szCs w:val="22"/>
          <w:lang w:val="en-PH"/>
        </w:rPr>
      </w:r>
    </w:p>
    <w:p xmlns:w14="http://schemas.microsoft.com/office/word/2010/wordml" w14:paraId="6A5456E8" w14:textId="77777777">
      <w:pPr>
        <w:spacing w:before="0" w:after="0" w:line="240" w:lineRule="auto"/>
      </w:pPr>
      <w:r>
        <w:t/>
      </w:r>
    </w:p>
    <w:p xmlns:w14="http://schemas.microsoft.com/office/word/2010/wordml" w:rsidR="00D06632" w:rsidRDefault="00D06632" w14:paraId="4363D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July 1, 2004.</w:t>
      </w:r>
      <w:r>
        <w:rPr>
          <w:rFonts w:ascii="Times New Roman" w:hAnsi="Times New Roman" w:eastAsia="Times New Roman" w:cs="Times New Roman"/>
          <w:sz w:val="22"/>
          <w:szCs w:val="22"/>
          <w:lang w:val="en-PH"/>
        </w:rPr>
      </w:r>
    </w:p>
    <w:p xmlns:w14="http://schemas.microsoft.com/office/word/2010/wordml" w14:paraId="2D9E7EBD" w14:textId="77777777">
      <w:pPr>
        <w:spacing w:before="0" w:after="0" w:line="240" w:lineRule="auto"/>
      </w:pPr>
      <w:r>
        <w:t/>
      </w:r>
    </w:p>
    <w:p xmlns:w14="http://schemas.microsoft.com/office/word/2010/wordml" w:rsidR="00D06632" w:rsidRDefault="00D06632" w14:paraId="560EEF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58-4-120. Promulgation of rules governing internal administration and operations.</w:t>
      </w:r>
      <w:r>
        <w:rPr>
          <w:rFonts w:ascii="Times New Roman" w:hAnsi="Times New Roman" w:eastAsia="Times New Roman" w:cs="Times New Roman"/>
          <w:b w:val="true"/>
          <w:sz w:val="22"/>
          <w:szCs w:val="22"/>
          <w:lang w:val="en-PH"/>
        </w:rPr>
      </w:r>
    </w:p>
    <w:p xmlns:w14="http://schemas.microsoft.com/office/word/2010/wordml" w:rsidR="00D06632" w:rsidRDefault="00D06632" w14:paraId="7543C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Rules governing the internal administration and operations of the Office of the Regulatory Staff must be promulgated by the office and subject to review by the General Assembly as are rules of procedure promulgated by the Supreme Court under Article V of the Constitution. After submission to the House of Representatives, the Speaker shall refer the rules to the Labor, Commerce and Industry Committee. After submission to the Senate, the President shall refer the rules to the Judiciary Committee.</w:t>
      </w:r>
      <w:r>
        <w:rPr>
          <w:rFonts w:ascii="Times New Roman" w:hAnsi="Times New Roman" w:eastAsia="Times New Roman" w:cs="Times New Roman"/>
          <w:sz w:val="22"/>
          <w:szCs w:val="22"/>
          <w:lang w:val="en-PH"/>
        </w:rPr>
      </w:r>
    </w:p>
    <w:p xmlns:w14="http://schemas.microsoft.com/office/word/2010/wordml" w14:paraId="6691D8CB" w14:textId="77777777">
      <w:pPr>
        <w:spacing w:before="0" w:after="0" w:line="240" w:lineRule="auto"/>
      </w:pPr>
      <w:r>
        <w:t/>
      </w:r>
    </w:p>
    <w:p xmlns:w14="http://schemas.microsoft.com/office/word/2010/wordml" w:rsidR="00D06632" w:rsidRDefault="00D06632" w14:paraId="23C69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July 1, 2004.</w:t>
      </w:r>
      <w:r>
        <w:rPr>
          <w:rFonts w:ascii="Times New Roman" w:hAnsi="Times New Roman" w:eastAsia="Times New Roman" w:cs="Times New Roman"/>
          <w:sz w:val="22"/>
          <w:szCs w:val="22"/>
          <w:lang w:val="en-PH"/>
        </w:rPr>
      </w:r>
    </w:p>
    <w:p xmlns:w14="http://schemas.microsoft.com/office/word/2010/wordml" w14:paraId="521F762A" w14:textId="77777777">
      <w:pPr>
        <w:spacing w:before="0" w:after="0" w:line="240" w:lineRule="auto"/>
      </w:pPr>
      <w:r>
        <w:t/>
      </w:r>
    </w:p>
    <w:p xmlns:w14="http://schemas.microsoft.com/office/word/2010/wordml" w:rsidR="00D06632" w:rsidRDefault="00D06632" w14:paraId="72A56D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58-4-130. Restriction on outside employment of executive director.</w:t>
      </w:r>
      <w:r>
        <w:rPr>
          <w:rFonts w:ascii="Times New Roman" w:hAnsi="Times New Roman" w:eastAsia="Times New Roman" w:cs="Times New Roman"/>
          <w:b w:val="true"/>
          <w:sz w:val="22"/>
          <w:szCs w:val="22"/>
          <w:lang w:val="en-PH"/>
        </w:rPr>
      </w:r>
    </w:p>
    <w:p xmlns:w14="http://schemas.microsoft.com/office/word/2010/wordml" w:rsidR="00D06632" w:rsidRDefault="00D06632" w14:paraId="35D7B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must not interview or seek employment with a public utility while serving as executive director. The executive director may not represent or appear on behalf of a public utility in any proceeding before the commission in any matter within the commission's jurisdiction for one year after serving as executive director. A person who violates this provision is guilty of a misdemeanor and, upon conviction, must be fined not more than five thousand dollars or be imprisoned for not more tha</w:t>
      </w:r>
      <w:r>
        <w:rPr>
          <w:rFonts w:ascii="Times New Roman" w:hAnsi="Times New Roman" w:eastAsia="Times New Roman" w:cs="Times New Roman"/>
          <w:sz w:val="22"/>
          <w:szCs w:val="22"/>
          <w:lang w:val="en-PH"/>
        </w:rPr>
        <w:t>n one year, or both.</w:t>
      </w:r>
      <w:r>
        <w:rPr>
          <w:rFonts w:ascii="Times New Roman" w:hAnsi="Times New Roman" w:eastAsia="Times New Roman" w:cs="Times New Roman"/>
          <w:sz w:val="22"/>
          <w:szCs w:val="22"/>
          <w:lang w:val="en-PH"/>
        </w:rPr>
      </w:r>
    </w:p>
    <w:p xmlns:w14="http://schemas.microsoft.com/office/word/2010/wordml" w14:paraId="2ED9A6A9" w14:textId="77777777">
      <w:pPr>
        <w:spacing w:before="0" w:after="0" w:line="240" w:lineRule="auto"/>
      </w:pPr>
      <w:r>
        <w:t/>
      </w:r>
    </w:p>
    <w:p xmlns:w14="http://schemas.microsoft.com/office/word/2010/wordml" w:rsidR="00D06632" w:rsidRDefault="00D06632" w14:paraId="218F3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6, eff July 1, 2004.</w:t>
      </w:r>
      <w:r>
        <w:rPr>
          <w:rFonts w:ascii="Times New Roman" w:hAnsi="Times New Roman" w:eastAsia="Times New Roman" w:cs="Times New Roman"/>
          <w:sz w:val="22"/>
          <w:szCs w:val="22"/>
          <w:lang w:val="en-PH"/>
        </w:rPr>
      </w:r>
    </w:p>
    <w:p xmlns:w14="http://schemas.microsoft.com/office/word/2010/wordml" w14:paraId="36F22D37" w14:textId="77777777">
      <w:pPr>
        <w:spacing w:before="0" w:after="0" w:line="240" w:lineRule="auto"/>
      </w:pPr>
      <w:r>
        <w:t/>
      </w:r>
    </w:p>
    <w:p xmlns:w14="http://schemas.microsoft.com/office/word/2010/wordml" w:rsidR="00D06632" w:rsidRDefault="00D06632" w14:paraId="131D16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58-4-150. South Carolina energy assessment and action plan.</w:t>
      </w:r>
      <w:r>
        <w:rPr>
          <w:rFonts w:ascii="Times New Roman" w:hAnsi="Times New Roman" w:eastAsia="Times New Roman" w:cs="Times New Roman"/>
          <w:b w:val="true"/>
          <w:sz w:val="22"/>
          <w:szCs w:val="22"/>
          <w:lang w:val="en-PH"/>
        </w:rPr>
      </w:r>
    </w:p>
    <w:p xmlns:w14="http://schemas.microsoft.com/office/word/2010/wordml" w:rsidR="00D06632" w:rsidRDefault="00D06632" w14:paraId="6A5AD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further advance and expand upon Executive Order 2023-18 which established the PowerSC Energy Resources and Economic Development Interagency Working Group, the Office of Regulatory Staff, in consultation with a stakeholder group that includes representatives of consumer, environmental, manufacturing, forestry, and agricultural organizations, natural gas and electrical utilities, the South Carolina Public Service Authority, and other affected state agencies, shall prepare a comprehensive South Carolin</w:t>
      </w:r>
      <w:r>
        <w:rPr>
          <w:rFonts w:ascii="Times New Roman" w:hAnsi="Times New Roman" w:eastAsia="Times New Roman" w:cs="Times New Roman"/>
          <w:sz w:val="22"/>
          <w:szCs w:val="22"/>
          <w:lang w:val="en-PH"/>
        </w:rPr>
        <w:t>a energy assessment and action plan, hereinafter referred to as "the plan." This plan must identify recommended actions over a ten-year period to ensure the availability of adequate, reliable, and economical supply of electric power and natural gas to the people and economy of South Carolina. For purposes of this section, natural gas and electrical utilities also includes any investor-owned electrical utility, a public utility as defined in Section 58-5-10, electric cooperatives, and any consolidated politi</w:t>
      </w:r>
      <w:r>
        <w:rPr>
          <w:rFonts w:ascii="Times New Roman" w:hAnsi="Times New Roman" w:eastAsia="Times New Roman" w:cs="Times New Roman"/>
          <w:sz w:val="22"/>
          <w:szCs w:val="22"/>
          <w:lang w:val="en-PH"/>
        </w:rPr>
        <w:t>cal subdivision that owns or operates in this State equipment or facilities for generating, transmitting, delivering, or furnishing electricity, but does not include an entity that furnishes electricity only to itself, its residents, or tenants when such current is not resold or used by others.</w:t>
      </w:r>
      <w:r>
        <w:rPr>
          <w:rFonts w:ascii="Times New Roman" w:hAnsi="Times New Roman" w:eastAsia="Times New Roman" w:cs="Times New Roman"/>
          <w:sz w:val="22"/>
          <w:szCs w:val="22"/>
          <w:lang w:val="en-PH"/>
        </w:rPr>
      </w:r>
    </w:p>
    <w:p xmlns:w14="http://schemas.microsoft.com/office/word/2010/wordml" w:rsidR="00D06632" w:rsidRDefault="00D06632" w14:paraId="714AC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Office of Regulatory Staff, in collaboration with the electrical utilities and the South Carolina Public Service Authority, shall aggregate data and analyses from their most recent integrated resource plans approved by the commission, and include any updates or associated filings and other available data in order to create a statewide comprehensive view of the availability of an adequate, reliable, and economical supply of energy resources to the people and economy of South Carolina.</w:t>
      </w:r>
      <w:r>
        <w:rPr>
          <w:rFonts w:ascii="Times New Roman" w:hAnsi="Times New Roman" w:eastAsia="Times New Roman" w:cs="Times New Roman"/>
          <w:sz w:val="22"/>
          <w:szCs w:val="22"/>
          <w:lang w:val="en-PH"/>
        </w:rPr>
      </w:r>
    </w:p>
    <w:p xmlns:w14="http://schemas.microsoft.com/office/word/2010/wordml" w:rsidR="00D06632" w:rsidRDefault="00D06632" w14:paraId="0DB30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plan must detail factors, and make recommendations, essential to adequate, reliable, and economical supply of energy resources for the people and economy of South Carolina including, but not limited to:</w:t>
      </w:r>
      <w:r>
        <w:rPr>
          <w:rFonts w:ascii="Times New Roman" w:hAnsi="Times New Roman" w:eastAsia="Times New Roman" w:cs="Times New Roman"/>
          <w:sz w:val="22"/>
          <w:szCs w:val="22"/>
          <w:lang w:val="en-PH"/>
        </w:rPr>
      </w:r>
    </w:p>
    <w:p xmlns:w14="http://schemas.microsoft.com/office/word/2010/wordml" w:rsidR="00D06632" w:rsidRDefault="00D06632" w14:paraId="3242B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projections of energy consumption in South Carolina, including the use of fuel resources and costs of electricity and generation resources across the electrical utilities' and the South Carolina Public Service Authority's balancing authority areas used to serve the State;</w:t>
      </w:r>
      <w:r>
        <w:rPr>
          <w:rFonts w:ascii="Times New Roman" w:hAnsi="Times New Roman" w:eastAsia="Times New Roman" w:cs="Times New Roman"/>
          <w:sz w:val="22"/>
          <w:szCs w:val="22"/>
          <w:lang w:val="en-PH"/>
        </w:rPr>
      </w:r>
    </w:p>
    <w:p xmlns:w14="http://schemas.microsoft.com/office/word/2010/wordml" w:rsidR="00D06632" w:rsidRDefault="00D06632" w14:paraId="46ADC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adequacy of electricity generation, transmission, and distribution resources in this State to meet projections of energy consumption;</w:t>
      </w:r>
      <w:r>
        <w:rPr>
          <w:rFonts w:ascii="Times New Roman" w:hAnsi="Times New Roman" w:eastAsia="Times New Roman" w:cs="Times New Roman"/>
          <w:sz w:val="22"/>
          <w:szCs w:val="22"/>
          <w:lang w:val="en-PH"/>
        </w:rPr>
      </w:r>
    </w:p>
    <w:p xmlns:w14="http://schemas.microsoft.com/office/word/2010/wordml" w:rsidR="00D06632" w:rsidRDefault="00D06632" w14:paraId="79420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adequacy of infrastructure utilized by natural gas industries in providing fuel supply to electric generation plants or otherwise for end-use customers;</w:t>
      </w:r>
      <w:r>
        <w:rPr>
          <w:rFonts w:ascii="Times New Roman" w:hAnsi="Times New Roman" w:eastAsia="Times New Roman" w:cs="Times New Roman"/>
          <w:sz w:val="22"/>
          <w:szCs w:val="22"/>
          <w:lang w:val="en-PH"/>
        </w:rPr>
      </w:r>
    </w:p>
    <w:p xmlns:w14="http://schemas.microsoft.com/office/word/2010/wordml" w:rsidR="00D06632" w:rsidRDefault="00D06632" w14:paraId="06B4F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overall needs of the South Carolina electric grid and transmission system and details from the plans of each electrical utility and the South Carolina Public Service Authority to meet current and future energy needs in a cost-effective, reliable, economic, and environmental manner;</w:t>
      </w:r>
      <w:r>
        <w:rPr>
          <w:rFonts w:ascii="Times New Roman" w:hAnsi="Times New Roman" w:eastAsia="Times New Roman" w:cs="Times New Roman"/>
          <w:sz w:val="22"/>
          <w:szCs w:val="22"/>
          <w:lang w:val="en-PH"/>
        </w:rPr>
      </w:r>
    </w:p>
    <w:p xmlns:w14="http://schemas.microsoft.com/office/word/2010/wordml" w:rsidR="00D06632" w:rsidRDefault="00D06632" w14:paraId="2C004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assessment of state and local impediments to expanded use of generation or distributed resources and recommendations to reduce or eliminate such impediments;</w:t>
      </w:r>
      <w:r>
        <w:rPr>
          <w:rFonts w:ascii="Times New Roman" w:hAnsi="Times New Roman" w:eastAsia="Times New Roman" w:cs="Times New Roman"/>
          <w:sz w:val="22"/>
          <w:szCs w:val="22"/>
          <w:lang w:val="en-PH"/>
        </w:rPr>
      </w:r>
    </w:p>
    <w:p xmlns:w14="http://schemas.microsoft.com/office/word/2010/wordml" w:rsidR="00D06632" w:rsidRDefault="00D06632" w14:paraId="3A32E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how energy efficiency, demand-side management programs, and conservation initiatives across the electrical utilities' and the South Carolina Public Service Authority's balancing authority areas may be expanded to lower bills and reduce electric consumption;</w:t>
      </w:r>
      <w:r>
        <w:rPr>
          <w:rFonts w:ascii="Times New Roman" w:hAnsi="Times New Roman" w:eastAsia="Times New Roman" w:cs="Times New Roman"/>
          <w:sz w:val="22"/>
          <w:szCs w:val="22"/>
          <w:lang w:val="en-PH"/>
        </w:rPr>
      </w:r>
    </w:p>
    <w:p xmlns:w14="http://schemas.microsoft.com/office/word/2010/wordml" w:rsidR="00D06632" w:rsidRDefault="00D06632" w14:paraId="07495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details regarding potential siting of energy resource and transmission facilities in order to identify any disproportionate adverse impact of such activities on the environment, agricultural community, land use, and economically disadvantaged or minority communities;</w:t>
      </w:r>
      <w:r>
        <w:rPr>
          <w:rFonts w:ascii="Times New Roman" w:hAnsi="Times New Roman" w:eastAsia="Times New Roman" w:cs="Times New Roman"/>
          <w:sz w:val="22"/>
          <w:szCs w:val="22"/>
          <w:lang w:val="en-PH"/>
        </w:rPr>
      </w:r>
    </w:p>
    <w:p xmlns:w14="http://schemas.microsoft.com/office/word/2010/wordml" w:rsidR="00D06632" w:rsidRDefault="00D06632" w14:paraId="72E70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details regarding commercial and industrial consumer clean energy goals and options available to such customers to achieve these goals, including:</w:t>
      </w:r>
      <w:r>
        <w:rPr>
          <w:rFonts w:ascii="Times New Roman" w:hAnsi="Times New Roman" w:eastAsia="Times New Roman" w:cs="Times New Roman"/>
          <w:sz w:val="22"/>
          <w:szCs w:val="22"/>
          <w:lang w:val="en-PH"/>
        </w:rPr>
      </w:r>
    </w:p>
    <w:p xmlns:w14="http://schemas.microsoft.com/office/word/2010/wordml" w:rsidR="00D06632" w:rsidRDefault="00D06632" w14:paraId="6F588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analysis of the barriers commercial and industrial consumers face in making such investments in this State;</w:t>
      </w:r>
      <w:r>
        <w:rPr>
          <w:rFonts w:ascii="Times New Roman" w:hAnsi="Times New Roman" w:eastAsia="Times New Roman" w:cs="Times New Roman"/>
          <w:sz w:val="22"/>
          <w:szCs w:val="22"/>
          <w:lang w:val="en-PH"/>
        </w:rPr>
      </w:r>
    </w:p>
    <w:p xmlns:w14="http://schemas.microsoft.com/office/word/2010/wordml" w:rsidR="00D06632" w:rsidRDefault="00D06632" w14:paraId="35B7A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analysis of any electric and natural gas regulatory barriers to the recruitment and retention of commercial and industrial customers in this State; and</w:t>
      </w:r>
      <w:r>
        <w:rPr>
          <w:rFonts w:ascii="Times New Roman" w:hAnsi="Times New Roman" w:eastAsia="Times New Roman" w:cs="Times New Roman"/>
          <w:sz w:val="22"/>
          <w:szCs w:val="22"/>
          <w:lang w:val="en-PH"/>
        </w:rPr>
      </w:r>
    </w:p>
    <w:p xmlns:w14="http://schemas.microsoft.com/office/word/2010/wordml" w:rsidR="00D06632" w:rsidRDefault="00D06632" w14:paraId="109DF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recommendations to address any barriers identified in items (a) and (b) in a manner that is consistent with the public interest and which is not duly impactful to nonparticipating customers as it pertains to rate and system impacts, and which is not unduly impactful to entities providing public utility services; and</w:t>
      </w:r>
      <w:r>
        <w:rPr>
          <w:rFonts w:ascii="Times New Roman" w:hAnsi="Times New Roman" w:eastAsia="Times New Roman" w:cs="Times New Roman"/>
          <w:sz w:val="22"/>
          <w:szCs w:val="22"/>
          <w:lang w:val="en-PH"/>
        </w:rPr>
      </w:r>
    </w:p>
    <w:p xmlns:w14="http://schemas.microsoft.com/office/word/2010/wordml" w:rsidR="00D06632" w:rsidRDefault="00D06632" w14:paraId="05701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analysis of the potential for the South Carolina Public Service Authority and the state's electric utilities to construct generation facilities utilizing domestic wood products from South Carolina as a primary or auxiliary fuel source.</w:t>
      </w:r>
      <w:r>
        <w:rPr>
          <w:rFonts w:ascii="Times New Roman" w:hAnsi="Times New Roman" w:eastAsia="Times New Roman" w:cs="Times New Roman"/>
          <w:sz w:val="22"/>
          <w:szCs w:val="22"/>
          <w:lang w:val="en-PH"/>
        </w:rPr>
      </w:r>
    </w:p>
    <w:p xmlns:w14="http://schemas.microsoft.com/office/word/2010/wordml" w:rsidR="00D06632" w:rsidRDefault="00D06632" w14:paraId="6B11D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preparing the plan the Office of Regulatory Staff may retain an outside expert to assist with compiling this report.</w:t>
      </w:r>
      <w:r>
        <w:rPr>
          <w:rFonts w:ascii="Times New Roman" w:hAnsi="Times New Roman" w:eastAsia="Times New Roman" w:cs="Times New Roman"/>
          <w:sz w:val="22"/>
          <w:szCs w:val="22"/>
          <w:lang w:val="en-PH"/>
        </w:rPr>
      </w:r>
    </w:p>
    <w:p xmlns:w14="http://schemas.microsoft.com/office/word/2010/wordml" w:rsidR="00D06632" w:rsidRDefault="00D06632" w14:paraId="60E6F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In addition to the information required by this section, the plan must include recommendations for legislative, regulatory, or other public and private actions to best ensure a reliable and reasonably priced energy supply in South Carolina that supports the continued growth and success of this State. In forming these recommendations, the Office of Regulatory Staff must confer with the stakeholder group to ensure the recommendations would likely achieve the intended result for the electric grid, electric</w:t>
      </w:r>
      <w:r>
        <w:rPr>
          <w:rFonts w:ascii="Times New Roman" w:hAnsi="Times New Roman" w:eastAsia="Times New Roman" w:cs="Times New Roman"/>
          <w:sz w:val="22"/>
          <w:szCs w:val="22"/>
          <w:lang w:val="en-PH"/>
        </w:rPr>
        <w:t xml:space="preserve"> generation, and natural gas resources serving South Carolina customers.</w:t>
      </w:r>
      <w:r>
        <w:rPr>
          <w:rFonts w:ascii="Times New Roman" w:hAnsi="Times New Roman" w:eastAsia="Times New Roman" w:cs="Times New Roman"/>
          <w:sz w:val="22"/>
          <w:szCs w:val="22"/>
          <w:lang w:val="en-PH"/>
        </w:rPr>
      </w:r>
    </w:p>
    <w:p xmlns:w14="http://schemas.microsoft.com/office/word/2010/wordml" w:rsidR="00D06632" w:rsidRDefault="00D06632" w14:paraId="5C2F7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plan must be submitted to the Public Utilities Review Committee for approval.</w:t>
      </w:r>
      <w:r>
        <w:rPr>
          <w:rFonts w:ascii="Times New Roman" w:hAnsi="Times New Roman" w:eastAsia="Times New Roman" w:cs="Times New Roman"/>
          <w:sz w:val="22"/>
          <w:szCs w:val="22"/>
          <w:lang w:val="en-PH"/>
        </w:rPr>
      </w:r>
    </w:p>
    <w:p xmlns:w14="http://schemas.microsoft.com/office/word/2010/wordml" w:rsidR="00D06632" w:rsidRDefault="00D06632" w14:paraId="27062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provisions of this section are subject to funding.</w:t>
      </w:r>
      <w:r>
        <w:rPr>
          <w:rFonts w:ascii="Times New Roman" w:hAnsi="Times New Roman" w:eastAsia="Times New Roman" w:cs="Times New Roman"/>
          <w:sz w:val="22"/>
          <w:szCs w:val="22"/>
          <w:lang w:val="en-PH"/>
        </w:rPr>
      </w:r>
    </w:p>
    <w:p xmlns:w14="http://schemas.microsoft.com/office/word/2010/wordml" w14:paraId="33EC486E" w14:textId="77777777">
      <w:pPr>
        <w:spacing w:before="0" w:after="0" w:line="240" w:lineRule="auto"/>
      </w:pPr>
      <w:r>
        <w:t/>
      </w:r>
    </w:p>
    <w:p xmlns:w14="http://schemas.microsoft.com/office/word/2010/wordml" w:rsidR="00D06632" w:rsidRDefault="00D06632" w14:paraId="660D0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5, eff May 12, 2025.</w:t>
      </w:r>
      <w:r>
        <w:rPr>
          <w:rFonts w:ascii="Times New Roman" w:hAnsi="Times New Roman" w:eastAsia="Times New Roman" w:cs="Times New Roman"/>
          <w:sz w:val="22"/>
          <w:szCs w:val="22"/>
          <w:lang w:val="en-PH"/>
        </w:rPr>
      </w:r>
    </w:p>
    <w:p xmlns:w14="http://schemas.microsoft.com/office/word/2010/wordml" w:rsidR="00D06632" w:rsidRDefault="00D06632" w14:paraId="63A67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A2FE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FC5A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0E908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C1B9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1EB45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1AC2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A0E9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5E38B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2D7ED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C67D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5BE43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15D63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38570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09F18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0B12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2CF28371" w14:textId="77777777">
      <w:pPr>
        <w:spacing w:before="0" w:after="0" w:line="240" w:lineRule="auto"/>
      </w:pPr>
      <w:r>
        <w:t/>
      </w:r>
    </w:p>
    <w:p xmlns:w14="http://schemas.microsoft.com/office/word/2010/wordml" w:rsidR="00D06632" w:rsidRDefault="00D06632" w14:paraId="296652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58-4-160. Evaluation of administrator models for energy efficiency programs.</w:t>
      </w:r>
      <w:r>
        <w:rPr>
          <w:rFonts w:ascii="Times New Roman" w:hAnsi="Times New Roman" w:eastAsia="Times New Roman" w:cs="Times New Roman"/>
          <w:b w:val="true"/>
          <w:sz w:val="22"/>
          <w:szCs w:val="22"/>
          <w:lang w:val="en-PH"/>
        </w:rPr>
      </w:r>
    </w:p>
    <w:p xmlns:w14="http://schemas.microsoft.com/office/word/2010/wordml" w:rsidR="00D06632" w:rsidRDefault="00D06632" w14:paraId="0E578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Office of Regulatory Staff must conduct a study to evaluate the potential costs and benefits of the various administrator models for energy efficiency programs and other demand-side management programs funded by, or potentially funded by, electrical utilities in this State. This study must be conducted on each electrical utility in this State. For purposes of this section, administrator models for energy efficiency programs shall include the following models: utility administrator, state or gove</w:t>
      </w:r>
      <w:r>
        <w:rPr>
          <w:rFonts w:ascii="Times New Roman" w:hAnsi="Times New Roman" w:eastAsia="Times New Roman" w:cs="Times New Roman"/>
          <w:sz w:val="22"/>
          <w:szCs w:val="22"/>
          <w:lang w:val="en-PH"/>
        </w:rPr>
        <w:t>rnment agency administrator, an independent third-party administrator, and a hybrid administrator.</w:t>
      </w:r>
      <w:r>
        <w:rPr>
          <w:rFonts w:ascii="Times New Roman" w:hAnsi="Times New Roman" w:eastAsia="Times New Roman" w:cs="Times New Roman"/>
          <w:sz w:val="22"/>
          <w:szCs w:val="22"/>
          <w:lang w:val="en-PH"/>
        </w:rPr>
      </w:r>
    </w:p>
    <w:p xmlns:w14="http://schemas.microsoft.com/office/word/2010/wordml" w:rsidR="00D06632" w:rsidRDefault="00D06632" w14:paraId="683DD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only, "electrical utility" means an investor-owned electrical utility that serves more than 100,000 customers in this State.</w:t>
      </w:r>
      <w:r>
        <w:rPr>
          <w:rFonts w:ascii="Times New Roman" w:hAnsi="Times New Roman" w:eastAsia="Times New Roman" w:cs="Times New Roman"/>
          <w:sz w:val="22"/>
          <w:szCs w:val="22"/>
          <w:lang w:val="en-PH"/>
        </w:rPr>
      </w:r>
    </w:p>
    <w:p xmlns:w14="http://schemas.microsoft.com/office/word/2010/wordml" w:rsidR="00D06632" w:rsidRDefault="00D06632" w14:paraId="7BDB9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study must consider which administrator model would most meaningfully improve programs offered by the electrical utility.</w:t>
      </w:r>
      <w:r>
        <w:rPr>
          <w:rFonts w:ascii="Times New Roman" w:hAnsi="Times New Roman" w:eastAsia="Times New Roman" w:cs="Times New Roman"/>
          <w:sz w:val="22"/>
          <w:szCs w:val="22"/>
          <w:lang w:val="en-PH"/>
        </w:rPr>
      </w:r>
    </w:p>
    <w:p xmlns:w14="http://schemas.microsoft.com/office/word/2010/wordml" w:rsidR="00D06632" w:rsidRDefault="00D06632" w14:paraId="5143B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study must also evaluate which administrator model offers the best opportunities to increase cost and energy savings, improve the quality of services rendered, reduce ratepayer costs, or more effectively serve low-income customers, within a program portfolio that is cost effective overall, as compared to similar program administration by individual electrical utilities, or to increase the cost effectiveness of energy efficiency program portfolios. This study must consider, but is not limited to, th</w:t>
      </w:r>
      <w:r>
        <w:rPr>
          <w:rFonts w:ascii="Times New Roman" w:hAnsi="Times New Roman" w:eastAsia="Times New Roman" w:cs="Times New Roman"/>
          <w:sz w:val="22"/>
          <w:szCs w:val="22"/>
          <w:lang w:val="en-PH"/>
        </w:rPr>
        <w:t>e following:</w:t>
      </w:r>
      <w:r>
        <w:rPr>
          <w:rFonts w:ascii="Times New Roman" w:hAnsi="Times New Roman" w:eastAsia="Times New Roman" w:cs="Times New Roman"/>
          <w:sz w:val="22"/>
          <w:szCs w:val="22"/>
          <w:lang w:val="en-PH"/>
        </w:rPr>
      </w:r>
    </w:p>
    <w:p xmlns:w14="http://schemas.microsoft.com/office/word/2010/wordml" w:rsidR="00D06632" w:rsidRDefault="00D06632" w14:paraId="35B88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third-party administration subject to a pay for performance contract and independent third-party evaluation, measurement, and verification could reduce administrative costs, as compared to separate administration of energy efficiency programs by individual electrical utilities;</w:t>
      </w:r>
      <w:r>
        <w:rPr>
          <w:rFonts w:ascii="Times New Roman" w:hAnsi="Times New Roman" w:eastAsia="Times New Roman" w:cs="Times New Roman"/>
          <w:sz w:val="22"/>
          <w:szCs w:val="22"/>
          <w:lang w:val="en-PH"/>
        </w:rPr>
      </w:r>
    </w:p>
    <w:p xmlns:w14="http://schemas.microsoft.com/office/word/2010/wordml" w:rsidR="00D06632" w:rsidRDefault="00D06632" w14:paraId="2DFC4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whether a system benefit charge or other funding or financing mechanism would more efficiently, effectively, and fairly fund energy efficiency and other demand-side management programs through an administrator;</w:t>
      </w:r>
      <w:r>
        <w:rPr>
          <w:rFonts w:ascii="Times New Roman" w:hAnsi="Times New Roman" w:eastAsia="Times New Roman" w:cs="Times New Roman"/>
          <w:sz w:val="22"/>
          <w:szCs w:val="22"/>
          <w:lang w:val="en-PH"/>
        </w:rPr>
      </w:r>
    </w:p>
    <w:p xmlns:w14="http://schemas.microsoft.com/office/word/2010/wordml" w:rsidR="00D06632" w:rsidRDefault="00D06632" w14:paraId="43BF5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which administrator model provides the best mechanism to increase ratepayer energy savings in the case of electrical utilities that have experienced lower historical performance in terms of annual and cumulative energy savings as a percentage of retail sales;</w:t>
      </w:r>
      <w:r>
        <w:rPr>
          <w:rFonts w:ascii="Times New Roman" w:hAnsi="Times New Roman" w:eastAsia="Times New Roman" w:cs="Times New Roman"/>
          <w:sz w:val="22"/>
          <w:szCs w:val="22"/>
          <w:lang w:val="en-PH"/>
        </w:rPr>
      </w:r>
    </w:p>
    <w:p xmlns:w14="http://schemas.microsoft.com/office/word/2010/wordml" w:rsidR="00D06632" w:rsidRDefault="00D06632" w14:paraId="3919E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which administrator model provides the best mechanism to increase ratepayer energy savings in the case of electrical utilities that have experienced high historical performance in terms of annual and cumulative energy savings as a percentage of retail sales;</w:t>
      </w:r>
      <w:r>
        <w:rPr>
          <w:rFonts w:ascii="Times New Roman" w:hAnsi="Times New Roman" w:eastAsia="Times New Roman" w:cs="Times New Roman"/>
          <w:sz w:val="22"/>
          <w:szCs w:val="22"/>
          <w:lang w:val="en-PH"/>
        </w:rPr>
      </w:r>
    </w:p>
    <w:p xmlns:w14="http://schemas.microsoft.com/office/word/2010/wordml" w:rsidR="00D06632" w:rsidRDefault="00D06632" w14:paraId="65B37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legal and practical implications of implementing the various administrator models for an electrical utility with a multistate balancing authority area;</w:t>
      </w:r>
      <w:r>
        <w:rPr>
          <w:rFonts w:ascii="Times New Roman" w:hAnsi="Times New Roman" w:eastAsia="Times New Roman" w:cs="Times New Roman"/>
          <w:sz w:val="22"/>
          <w:szCs w:val="22"/>
          <w:lang w:val="en-PH"/>
        </w:rPr>
      </w:r>
    </w:p>
    <w:p xmlns:w14="http://schemas.microsoft.com/office/word/2010/wordml" w:rsidR="00D06632" w:rsidRDefault="00D06632" w14:paraId="7EDE4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which administrator model could most enhance an electrical utility's delivery of nonenergy benefits, such as resiliency, reliability, health, economic development, industry retention, energy security, and pollution reduction; and</w:t>
      </w:r>
      <w:r>
        <w:rPr>
          <w:rFonts w:ascii="Times New Roman" w:hAnsi="Times New Roman" w:eastAsia="Times New Roman" w:cs="Times New Roman"/>
          <w:sz w:val="22"/>
          <w:szCs w:val="22"/>
          <w:lang w:val="en-PH"/>
        </w:rPr>
      </w:r>
    </w:p>
    <w:p xmlns:w14="http://schemas.microsoft.com/office/word/2010/wordml" w:rsidR="00D06632" w:rsidRDefault="00D06632" w14:paraId="5D83E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which administrator model could most effectively pursue nonratepayer funding including, but not limited to, federal, state, or local governmental support, as a means of either reducing reliance of ratepayer funds or increasing the scope, reach, or effectiveness of energy efficiency and demand-side management programs.</w:t>
      </w:r>
      <w:r>
        <w:rPr>
          <w:rFonts w:ascii="Times New Roman" w:hAnsi="Times New Roman" w:eastAsia="Times New Roman" w:cs="Times New Roman"/>
          <w:sz w:val="22"/>
          <w:szCs w:val="22"/>
          <w:lang w:val="en-PH"/>
        </w:rPr>
      </w:r>
    </w:p>
    <w:p xmlns:w14="http://schemas.microsoft.com/office/word/2010/wordml" w:rsidR="00D06632" w:rsidRDefault="00D06632" w14:paraId="58BF8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study must be conducted with public input from stakeholders through written comments and at least one public forum.</w:t>
      </w:r>
      <w:r>
        <w:rPr>
          <w:rFonts w:ascii="Times New Roman" w:hAnsi="Times New Roman" w:eastAsia="Times New Roman" w:cs="Times New Roman"/>
          <w:sz w:val="22"/>
          <w:szCs w:val="22"/>
          <w:lang w:val="en-PH"/>
        </w:rPr>
      </w:r>
    </w:p>
    <w:p xmlns:w14="http://schemas.microsoft.com/office/word/2010/wordml" w:rsidR="00D06632" w:rsidRDefault="00D06632" w14:paraId="6572B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Office of Regulatory Staff is authorized to retain the services of an expert or consultant with expertise and experience in the successful implementation of energy efficiency administrator programs. The Office of Regulatory Staff is exempt from the procurement code for the purposes of retaining services for this study.</w:t>
      </w:r>
      <w:r>
        <w:rPr>
          <w:rFonts w:ascii="Times New Roman" w:hAnsi="Times New Roman" w:eastAsia="Times New Roman" w:cs="Times New Roman"/>
          <w:sz w:val="22"/>
          <w:szCs w:val="22"/>
          <w:lang w:val="en-PH"/>
        </w:rPr>
      </w:r>
    </w:p>
    <w:p xmlns:w14="http://schemas.microsoft.com/office/word/2010/wordml" w:rsidR="00D06632" w:rsidRDefault="00D06632" w14:paraId="7709A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The provisions of this section are subject to funding. However, the Office of Regulatory Staff must initiate the study within one year from receipt of necessary funding and complete its report within six months. Upon completion of this study, the Office of Regulatory Staff must provide its report to the General Assembly and the commission. This report may include a recommendation as to which administrator model should be established for each electrical utility, draft legislation, and requirements that </w:t>
      </w:r>
      <w:r>
        <w:rPr>
          <w:rFonts w:ascii="Times New Roman" w:hAnsi="Times New Roman" w:eastAsia="Times New Roman" w:cs="Times New Roman"/>
          <w:sz w:val="22"/>
          <w:szCs w:val="22"/>
          <w:lang w:val="en-PH"/>
        </w:rPr>
        <w:t>should be established.</w:t>
      </w:r>
      <w:r>
        <w:rPr>
          <w:rFonts w:ascii="Times New Roman" w:hAnsi="Times New Roman" w:eastAsia="Times New Roman" w:cs="Times New Roman"/>
          <w:sz w:val="22"/>
          <w:szCs w:val="22"/>
          <w:lang w:val="en-PH"/>
        </w:rPr>
      </w:r>
    </w:p>
    <w:p xmlns:w14="http://schemas.microsoft.com/office/word/2010/wordml" w14:paraId="3DDDED00" w14:textId="77777777">
      <w:pPr>
        <w:spacing w:before="0" w:after="0" w:line="240" w:lineRule="auto"/>
      </w:pPr>
      <w:r>
        <w:t/>
      </w:r>
    </w:p>
    <w:p xmlns:w14="http://schemas.microsoft.com/office/word/2010/wordml" w:rsidR="00D06632" w:rsidRDefault="00D06632" w14:paraId="62560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25, eff May 12, 2025.</w:t>
      </w:r>
      <w:r>
        <w:rPr>
          <w:rFonts w:ascii="Times New Roman" w:hAnsi="Times New Roman" w:eastAsia="Times New Roman" w:cs="Times New Roman"/>
          <w:sz w:val="22"/>
          <w:szCs w:val="22"/>
          <w:lang w:val="en-PH"/>
        </w:rPr>
      </w:r>
    </w:p>
    <w:p xmlns:w14="http://schemas.microsoft.com/office/word/2010/wordml" w:rsidR="00D06632" w:rsidRDefault="00D06632" w14:paraId="62F85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B0A8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EF7C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44759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27DD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514A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8D76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CB78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37F5B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7E20D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2F5DC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1EA0C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6680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3BA55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53F8B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0B51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