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36fe5fca3894677" /><Relationship Type="http://schemas.openxmlformats.org/package/2006/relationships/metadata/core-properties" Target="/package/services/metadata/core-properties/5a4e70e6b8e94321bceec1774f2c1d16.psmdcp" Id="R781c1e5a2790421f" /></Relationships>
</file>

<file path=word/document.xml><?xml version="1.0" encoding="utf-8"?>
<w:document xmlns:w="http://schemas.openxmlformats.org/wordprocessingml/2006/main">
  <w:body>
    <w:p xmlns:w14="http://schemas.microsoft.com/office/word/2010/wordml" w:rsidR="004105F7" w:rsidRDefault="004105F7" w14:paraId="6B8E1AE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41</w:t>
      </w:r>
      <w:r>
        <w:rPr>
          <w:rFonts w:ascii="Times New Roman" w:hAnsi="Times New Roman" w:eastAsia="Times New Roman" w:cs="Times New Roman"/>
          <w:sz w:val="22"/>
          <w:szCs w:val="22"/>
          <w:lang w:val="en-PH"/>
        </w:rPr>
      </w:r>
    </w:p>
    <w:p xmlns:w14="http://schemas.microsoft.com/office/word/2010/wordml" w:rsidR="004105F7" w:rsidRDefault="004105F7" w14:paraId="00CD4E4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Arson Reporting-Immunity Act</w:t>
      </w:r>
      <w:r>
        <w:rPr>
          <w:rFonts w:ascii="Times New Roman" w:hAnsi="Times New Roman" w:eastAsia="Times New Roman" w:cs="Times New Roman"/>
          <w:sz w:val="22"/>
          <w:szCs w:val="22"/>
          <w:lang w:val="en-PH"/>
        </w:rPr>
      </w:r>
    </w:p>
    <w:p xmlns:w14="http://schemas.microsoft.com/office/word/2010/wordml" w:rsidR="004105F7" w:rsidRDefault="004105F7" w14:paraId="76FCC1D8" w14:textId="77777777">
      <w:pPr>
        <w:spacing w:before="0" w:after="0" w:line="240" w:lineRule="auto"/>
        <w:rPr>
          <w:rFonts w:ascii="Arial" w:hAnsi="Arial" w:cs="Arial"/>
          <w:lang w:val="en-PH"/>
        </w:rPr>
      </w:pPr>
    </w:p>
    <w:p xmlns:w14="http://schemas.microsoft.com/office/word/2010/wordml" w:rsidR="004105F7" w:rsidRDefault="004105F7" w14:paraId="0EB2FF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23-41-10. Short title.</w:t>
      </w:r>
      <w:r>
        <w:rPr>
          <w:rFonts w:ascii="Times New Roman" w:hAnsi="Times New Roman" w:eastAsia="Times New Roman" w:cs="Times New Roman"/>
          <w:b w:val="true"/>
          <w:sz w:val="22"/>
          <w:szCs w:val="22"/>
          <w:lang w:val="en-PH"/>
        </w:rPr>
      </w:r>
    </w:p>
    <w:p xmlns:w14="http://schemas.microsoft.com/office/word/2010/wordml" w:rsidR="004105F7" w:rsidRDefault="004105F7" w14:paraId="641DA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may be cited as the South Carolina Arson Reporting-Immunity Act.</w:t>
      </w:r>
      <w:r>
        <w:rPr>
          <w:rFonts w:ascii="Times New Roman" w:hAnsi="Times New Roman" w:eastAsia="Times New Roman" w:cs="Times New Roman"/>
          <w:sz w:val="22"/>
          <w:szCs w:val="22"/>
          <w:lang w:val="en-PH"/>
        </w:rPr>
      </w:r>
    </w:p>
    <w:p xmlns:w14="http://schemas.microsoft.com/office/word/2010/wordml" w14:paraId="76A341CA" w14:textId="77777777">
      <w:pPr>
        <w:spacing w:before="0" w:after="0" w:line="240" w:lineRule="auto"/>
      </w:pPr>
      <w:r>
        <w:t/>
      </w:r>
    </w:p>
    <w:p xmlns:w14="http://schemas.microsoft.com/office/word/2010/wordml" w:rsidR="004105F7" w:rsidRDefault="004105F7" w14:paraId="275F8C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436, § 1.</w:t>
      </w:r>
      <w:r>
        <w:rPr>
          <w:rFonts w:ascii="Times New Roman" w:hAnsi="Times New Roman" w:eastAsia="Times New Roman" w:cs="Times New Roman"/>
          <w:sz w:val="22"/>
          <w:szCs w:val="22"/>
          <w:lang w:val="en-PH"/>
        </w:rPr>
      </w:r>
    </w:p>
    <w:p xmlns:w14="http://schemas.microsoft.com/office/word/2010/wordml" w14:paraId="729D03A9" w14:textId="77777777">
      <w:pPr>
        <w:spacing w:before="0" w:after="0" w:line="240" w:lineRule="auto"/>
      </w:pPr>
      <w:r>
        <w:t/>
      </w:r>
    </w:p>
    <w:p xmlns:w14="http://schemas.microsoft.com/office/word/2010/wordml" w:rsidR="004105F7" w:rsidRDefault="004105F7" w14:paraId="12EB4E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23-41-20. Definitions.</w:t>
      </w:r>
      <w:r>
        <w:rPr>
          <w:rFonts w:ascii="Times New Roman" w:hAnsi="Times New Roman" w:eastAsia="Times New Roman" w:cs="Times New Roman"/>
          <w:b w:val="true"/>
          <w:sz w:val="22"/>
          <w:szCs w:val="22"/>
          <w:lang w:val="en-PH"/>
        </w:rPr>
      </w:r>
    </w:p>
    <w:p xmlns:w14="http://schemas.microsoft.com/office/word/2010/wordml" w:rsidR="004105F7" w:rsidRDefault="004105F7" w14:paraId="488FC2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this chapter:</w:t>
      </w:r>
      <w:r>
        <w:rPr>
          <w:rFonts w:ascii="Times New Roman" w:hAnsi="Times New Roman" w:eastAsia="Times New Roman" w:cs="Times New Roman"/>
          <w:sz w:val="22"/>
          <w:szCs w:val="22"/>
          <w:lang w:val="en-PH"/>
        </w:rPr>
      </w:r>
    </w:p>
    <w:p xmlns:w14="http://schemas.microsoft.com/office/word/2010/wordml" w:rsidR="004105F7" w:rsidRDefault="004105F7" w14:paraId="72AE1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"Authorized agencies" means:</w:t>
      </w:r>
      <w:r>
        <w:rPr>
          <w:rFonts w:ascii="Times New Roman" w:hAnsi="Times New Roman" w:eastAsia="Times New Roman" w:cs="Times New Roman"/>
          <w:sz w:val="22"/>
          <w:szCs w:val="22"/>
          <w:lang w:val="en-PH"/>
        </w:rPr>
      </w:r>
    </w:p>
    <w:p xmlns:w14="http://schemas.microsoft.com/office/word/2010/wordml" w:rsidR="004105F7" w:rsidRDefault="004105F7" w14:paraId="395A68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State Fire Marshal when authorized or charged with the investigation of fires at the place where the fire actually took place;</w:t>
      </w:r>
      <w:r>
        <w:rPr>
          <w:rFonts w:ascii="Times New Roman" w:hAnsi="Times New Roman" w:eastAsia="Times New Roman" w:cs="Times New Roman"/>
          <w:sz w:val="22"/>
          <w:szCs w:val="22"/>
          <w:lang w:val="en-PH"/>
        </w:rPr>
      </w:r>
    </w:p>
    <w:p xmlns:w14="http://schemas.microsoft.com/office/word/2010/wordml" w:rsidR="004105F7" w:rsidRDefault="004105F7" w14:paraId="7AF382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Chief of the State Law Enforcement Division;</w:t>
      </w:r>
      <w:r>
        <w:rPr>
          <w:rFonts w:ascii="Times New Roman" w:hAnsi="Times New Roman" w:eastAsia="Times New Roman" w:cs="Times New Roman"/>
          <w:sz w:val="22"/>
          <w:szCs w:val="22"/>
          <w:lang w:val="en-PH"/>
        </w:rPr>
      </w:r>
    </w:p>
    <w:p xmlns:w14="http://schemas.microsoft.com/office/word/2010/wordml" w:rsidR="004105F7" w:rsidRDefault="004105F7" w14:paraId="5D6FE5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South Carolina Attorney General;</w:t>
      </w:r>
      <w:r>
        <w:rPr>
          <w:rFonts w:ascii="Times New Roman" w:hAnsi="Times New Roman" w:eastAsia="Times New Roman" w:cs="Times New Roman"/>
          <w:sz w:val="22"/>
          <w:szCs w:val="22"/>
          <w:lang w:val="en-PH"/>
        </w:rPr>
      </w:r>
    </w:p>
    <w:p xmlns:w14="http://schemas.microsoft.com/office/word/2010/wordml" w:rsidR="004105F7" w:rsidRDefault="004105F7" w14:paraId="02B5CC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solicitor responsible for prosecution in the county where the fire occurred;</w:t>
      </w:r>
      <w:r>
        <w:rPr>
          <w:rFonts w:ascii="Times New Roman" w:hAnsi="Times New Roman" w:eastAsia="Times New Roman" w:cs="Times New Roman"/>
          <w:sz w:val="22"/>
          <w:szCs w:val="22"/>
          <w:lang w:val="en-PH"/>
        </w:rPr>
      </w:r>
    </w:p>
    <w:p xmlns:w14="http://schemas.microsoft.com/office/word/2010/wordml" w:rsidR="004105F7" w:rsidRDefault="004105F7" w14:paraId="16700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United States Department of Justice and its Federal Bureau of Investigation; and</w:t>
      </w:r>
      <w:r>
        <w:rPr>
          <w:rFonts w:ascii="Times New Roman" w:hAnsi="Times New Roman" w:eastAsia="Times New Roman" w:cs="Times New Roman"/>
          <w:sz w:val="22"/>
          <w:szCs w:val="22"/>
          <w:lang w:val="en-PH"/>
        </w:rPr>
      </w:r>
    </w:p>
    <w:p xmlns:w14="http://schemas.microsoft.com/office/word/2010/wordml" w:rsidR="004105F7" w:rsidRDefault="004105F7" w14:paraId="15C448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the Fire Chief, Sheriff, or Chief of Police having jurisdiction over the arson investigation.</w:t>
      </w:r>
      <w:r>
        <w:rPr>
          <w:rFonts w:ascii="Times New Roman" w:hAnsi="Times New Roman" w:eastAsia="Times New Roman" w:cs="Times New Roman"/>
          <w:sz w:val="22"/>
          <w:szCs w:val="22"/>
          <w:lang w:val="en-PH"/>
        </w:rPr>
      </w:r>
    </w:p>
    <w:p xmlns:w14="http://schemas.microsoft.com/office/word/2010/wordml" w:rsidR="004105F7" w:rsidRDefault="004105F7" w14:paraId="2C21E9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"Relevant" means having any tendency to make the existence of any fact that is of consequence to the investigation or determination of the issue more probable or less probable than it would be without the evidence.</w:t>
      </w:r>
      <w:r>
        <w:rPr>
          <w:rFonts w:ascii="Times New Roman" w:hAnsi="Times New Roman" w:eastAsia="Times New Roman" w:cs="Times New Roman"/>
          <w:sz w:val="22"/>
          <w:szCs w:val="22"/>
          <w:lang w:val="en-PH"/>
        </w:rPr>
      </w:r>
    </w:p>
    <w:p xmlns:w14="http://schemas.microsoft.com/office/word/2010/wordml" w:rsidR="004105F7" w:rsidRDefault="004105F7" w14:paraId="71BF6A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Material will be "deemed important" if such material is requested by an authorized agency.</w:t>
      </w:r>
      <w:r>
        <w:rPr>
          <w:rFonts w:ascii="Times New Roman" w:hAnsi="Times New Roman" w:eastAsia="Times New Roman" w:cs="Times New Roman"/>
          <w:sz w:val="22"/>
          <w:szCs w:val="22"/>
          <w:lang w:val="en-PH"/>
        </w:rPr>
      </w:r>
    </w:p>
    <w:p xmlns:w14="http://schemas.microsoft.com/office/word/2010/wordml" w:rsidR="004105F7" w:rsidRDefault="004105F7" w14:paraId="0FA78E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"Action" shall include affirmative acts and the failure to take action.</w:t>
      </w:r>
      <w:r>
        <w:rPr>
          <w:rFonts w:ascii="Times New Roman" w:hAnsi="Times New Roman" w:eastAsia="Times New Roman" w:cs="Times New Roman"/>
          <w:sz w:val="22"/>
          <w:szCs w:val="22"/>
          <w:lang w:val="en-PH"/>
        </w:rPr>
      </w:r>
    </w:p>
    <w:p xmlns:w14="http://schemas.microsoft.com/office/word/2010/wordml" w:rsidR="004105F7" w:rsidRDefault="004105F7" w14:paraId="6B87C3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"Immune" means that neither a civil action nor a criminal prosecution may arise from any action taken pursuant to this chapter unless actual malice on the part of the insurance company or authorized agency against the insured or gross negligence or reckless disregard for his rights is present.</w:t>
      </w:r>
      <w:r>
        <w:rPr>
          <w:rFonts w:ascii="Times New Roman" w:hAnsi="Times New Roman" w:eastAsia="Times New Roman" w:cs="Times New Roman"/>
          <w:sz w:val="22"/>
          <w:szCs w:val="22"/>
          <w:lang w:val="en-PH"/>
        </w:rPr>
      </w:r>
    </w:p>
    <w:p xmlns:w14="http://schemas.microsoft.com/office/word/2010/wordml" w14:paraId="60363646" w14:textId="77777777">
      <w:pPr>
        <w:spacing w:before="0" w:after="0" w:line="240" w:lineRule="auto"/>
      </w:pPr>
      <w:r>
        <w:t/>
      </w:r>
    </w:p>
    <w:p xmlns:w14="http://schemas.microsoft.com/office/word/2010/wordml" w:rsidR="004105F7" w:rsidRDefault="004105F7" w14:paraId="6E0A2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436, § 1; 1992 Act No. 454, § 2; 2009 Act No. 30, § 1, eff June 2, 2009.</w:t>
      </w:r>
      <w:r>
        <w:rPr>
          <w:rFonts w:ascii="Times New Roman" w:hAnsi="Times New Roman" w:eastAsia="Times New Roman" w:cs="Times New Roman"/>
          <w:sz w:val="22"/>
          <w:szCs w:val="22"/>
          <w:lang w:val="en-PH"/>
        </w:rPr>
      </w:r>
    </w:p>
    <w:p xmlns:w14="http://schemas.microsoft.com/office/word/2010/wordml" w:rsidR="004105F7" w:rsidRDefault="004105F7" w14:paraId="7F018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1B8A0E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added subparagraph (a)(6) relating to public safety officials authorized to receive information from an insurance company.</w:t>
      </w:r>
      <w:r>
        <w:rPr>
          <w:rFonts w:ascii="Times New Roman" w:hAnsi="Times New Roman" w:eastAsia="Times New Roman" w:cs="Times New Roman"/>
          <w:sz w:val="22"/>
          <w:szCs w:val="22"/>
          <w:lang w:val="en-PH"/>
        </w:rPr>
      </w:r>
    </w:p>
    <w:p xmlns:w14="http://schemas.microsoft.com/office/word/2010/wordml" w14:paraId="52BBB8A0" w14:textId="77777777">
      <w:pPr>
        <w:spacing w:before="0" w:after="0" w:line="240" w:lineRule="auto"/>
      </w:pPr>
      <w:r>
        <w:t/>
      </w:r>
    </w:p>
    <w:p xmlns:w14="http://schemas.microsoft.com/office/word/2010/wordml" w:rsidR="004105F7" w:rsidRDefault="004105F7" w14:paraId="0F28D8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23-41-30. Release of information by insurance company.</w:t>
      </w:r>
      <w:r>
        <w:rPr>
          <w:rFonts w:ascii="Times New Roman" w:hAnsi="Times New Roman" w:eastAsia="Times New Roman" w:cs="Times New Roman"/>
          <w:b w:val="true"/>
          <w:sz w:val="22"/>
          <w:szCs w:val="22"/>
          <w:lang w:val="en-PH"/>
        </w:rPr>
      </w:r>
    </w:p>
    <w:p xmlns:w14="http://schemas.microsoft.com/office/word/2010/wordml" w:rsidR="004105F7" w:rsidRDefault="004105F7" w14:paraId="76E0FF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authorized agency may require, in writing, the insurance company at interest to release to the requesting agency any or all relevant information or evidence deemed important to the authorized agency which the company may have in its possession relating to the fire loss in question. Relevant information includes:</w:t>
      </w:r>
      <w:r>
        <w:rPr>
          <w:rFonts w:ascii="Times New Roman" w:hAnsi="Times New Roman" w:eastAsia="Times New Roman" w:cs="Times New Roman"/>
          <w:sz w:val="22"/>
          <w:szCs w:val="22"/>
          <w:lang w:val="en-PH"/>
        </w:rPr>
      </w:r>
    </w:p>
    <w:p xmlns:w14="http://schemas.microsoft.com/office/word/2010/wordml" w:rsidR="004105F7" w:rsidRDefault="004105F7" w14:paraId="634B86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pertinent insurance policy information relevant to a fire loss under investigation and any application for such a policy;</w:t>
      </w:r>
      <w:r>
        <w:rPr>
          <w:rFonts w:ascii="Times New Roman" w:hAnsi="Times New Roman" w:eastAsia="Times New Roman" w:cs="Times New Roman"/>
          <w:sz w:val="22"/>
          <w:szCs w:val="22"/>
          <w:lang w:val="en-PH"/>
        </w:rPr>
      </w:r>
    </w:p>
    <w:p xmlns:w14="http://schemas.microsoft.com/office/word/2010/wordml" w:rsidR="004105F7" w:rsidRDefault="004105F7" w14:paraId="6D07D2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policy premium payment records which are available;</w:t>
      </w:r>
      <w:r>
        <w:rPr>
          <w:rFonts w:ascii="Times New Roman" w:hAnsi="Times New Roman" w:eastAsia="Times New Roman" w:cs="Times New Roman"/>
          <w:sz w:val="22"/>
          <w:szCs w:val="22"/>
          <w:lang w:val="en-PH"/>
        </w:rPr>
      </w:r>
    </w:p>
    <w:p xmlns:w14="http://schemas.microsoft.com/office/word/2010/wordml" w:rsidR="004105F7" w:rsidRDefault="004105F7" w14:paraId="2B7BF0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history of previous claims made by the insured;</w:t>
      </w:r>
      <w:r>
        <w:rPr>
          <w:rFonts w:ascii="Times New Roman" w:hAnsi="Times New Roman" w:eastAsia="Times New Roman" w:cs="Times New Roman"/>
          <w:sz w:val="22"/>
          <w:szCs w:val="22"/>
          <w:lang w:val="en-PH"/>
        </w:rPr>
      </w:r>
    </w:p>
    <w:p xmlns:w14="http://schemas.microsoft.com/office/word/2010/wordml" w:rsidR="004105F7" w:rsidRDefault="004105F7" w14:paraId="4A4E7D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material relating to the investigation of the loss, including statements of any person, proof of loss, and any other evidence relevant to the investigation.</w:t>
      </w:r>
      <w:r>
        <w:rPr>
          <w:rFonts w:ascii="Times New Roman" w:hAnsi="Times New Roman" w:eastAsia="Times New Roman" w:cs="Times New Roman"/>
          <w:sz w:val="22"/>
          <w:szCs w:val="22"/>
          <w:lang w:val="en-PH"/>
        </w:rPr>
      </w:r>
    </w:p>
    <w:p xmlns:w14="http://schemas.microsoft.com/office/word/2010/wordml" w:rsidR="004105F7" w:rsidRDefault="004105F7" w14:paraId="15FC33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an insurance company has reason to believe that a fire loss in which it has an interest may be of other than accidental cause, the company may notify, in writing, an authorized agency and provide it with any or all material developed from the company's inquiry into the fire loss; however, when such information includes possible evidence of arson or other unlawful burning involving specifically named persons, the information in all cases may be furnished to the solicitor in the circuit where the fi</w:t>
      </w:r>
      <w:r>
        <w:rPr>
          <w:rFonts w:ascii="Times New Roman" w:hAnsi="Times New Roman" w:eastAsia="Times New Roman" w:cs="Times New Roman"/>
          <w:sz w:val="22"/>
          <w:szCs w:val="22"/>
          <w:lang w:val="en-PH"/>
        </w:rPr>
        <w:t>re occurred and he shall furnish the information to other properly authorized agencies if he considers such action to be appropriate. When an insurance company provides any one of the authorized agencies with notice of a fire loss, it is sufficient notice for the purpose of this chapter.</w:t>
      </w:r>
      <w:r>
        <w:rPr>
          <w:rFonts w:ascii="Times New Roman" w:hAnsi="Times New Roman" w:eastAsia="Times New Roman" w:cs="Times New Roman"/>
          <w:sz w:val="22"/>
          <w:szCs w:val="22"/>
          <w:lang w:val="en-PH"/>
        </w:rPr>
      </w:r>
    </w:p>
    <w:p xmlns:w14="http://schemas.microsoft.com/office/word/2010/wordml" w:rsidR="004105F7" w:rsidRDefault="004105F7" w14:paraId="7AFFD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When an insurance company denies payment of a claim to an insured on grounds of arson, false swearing, material misrepresentation, fraud, or similar claim or defense such insurer shall in all cases notify in writing the Director of the Department of Insurance. The Director of the Department of Insurance may notify, after the investigation, an authorized agency if he considers the action to be appropriate.</w:t>
      </w:r>
      <w:r>
        <w:rPr>
          <w:rFonts w:ascii="Times New Roman" w:hAnsi="Times New Roman" w:eastAsia="Times New Roman" w:cs="Times New Roman"/>
          <w:sz w:val="22"/>
          <w:szCs w:val="22"/>
          <w:lang w:val="en-PH"/>
        </w:rPr>
      </w:r>
    </w:p>
    <w:p xmlns:w14="http://schemas.microsoft.com/office/word/2010/wordml" w:rsidR="004105F7" w:rsidRDefault="004105F7" w14:paraId="4730E7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authorized agency provided with information pursuant to this chapter may release or provide such information to any agency asked to participate in the investigation.</w:t>
      </w:r>
      <w:r>
        <w:rPr>
          <w:rFonts w:ascii="Times New Roman" w:hAnsi="Times New Roman" w:eastAsia="Times New Roman" w:cs="Times New Roman"/>
          <w:sz w:val="22"/>
          <w:szCs w:val="22"/>
          <w:lang w:val="en-PH"/>
        </w:rPr>
      </w:r>
    </w:p>
    <w:p xmlns:w14="http://schemas.microsoft.com/office/word/2010/wordml" w:rsidR="004105F7" w:rsidRDefault="004105F7" w14:paraId="34430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insurance company providing information to an authorized agency pursuant to this chapter has the right to be informed, upon written request, as to the status of the case by such agency within a reasonable time, as determined by the authorized agency.</w:t>
      </w:r>
      <w:r>
        <w:rPr>
          <w:rFonts w:ascii="Times New Roman" w:hAnsi="Times New Roman" w:eastAsia="Times New Roman" w:cs="Times New Roman"/>
          <w:sz w:val="22"/>
          <w:szCs w:val="22"/>
          <w:lang w:val="en-PH"/>
        </w:rPr>
      </w:r>
    </w:p>
    <w:p xmlns:w14="http://schemas.microsoft.com/office/word/2010/wordml" w:rsidR="004105F7" w:rsidRDefault="004105F7" w14:paraId="09A759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Any insurance company or authorized agency which notifies the Director of the Department of Insurance or provides or releases information, whether oral or written, and any person acting in their behalf, pursuant to this chapter is immune from any liability arising out of such notification or release.</w:t>
      </w:r>
      <w:r>
        <w:rPr>
          <w:rFonts w:ascii="Times New Roman" w:hAnsi="Times New Roman" w:eastAsia="Times New Roman" w:cs="Times New Roman"/>
          <w:sz w:val="22"/>
          <w:szCs w:val="22"/>
          <w:lang w:val="en-PH"/>
        </w:rPr>
      </w:r>
    </w:p>
    <w:p xmlns:w14="http://schemas.microsoft.com/office/word/2010/wordml" w14:paraId="430E965E" w14:textId="77777777">
      <w:pPr>
        <w:spacing w:before="0" w:after="0" w:line="240" w:lineRule="auto"/>
      </w:pPr>
      <w:r>
        <w:t/>
      </w:r>
    </w:p>
    <w:p xmlns:w14="http://schemas.microsoft.com/office/word/2010/wordml" w:rsidR="004105F7" w:rsidRDefault="004105F7" w14:paraId="78AA3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436, § 1; 1989 Act No. 148, § 27; 1993 Act No. 181, §§ 366, 367.</w:t>
      </w:r>
      <w:r>
        <w:rPr>
          <w:rFonts w:ascii="Times New Roman" w:hAnsi="Times New Roman" w:eastAsia="Times New Roman" w:cs="Times New Roman"/>
          <w:sz w:val="22"/>
          <w:szCs w:val="22"/>
          <w:lang w:val="en-PH"/>
        </w:rPr>
      </w:r>
    </w:p>
    <w:p xmlns:w14="http://schemas.microsoft.com/office/word/2010/wordml" w14:paraId="0B0257D8" w14:textId="77777777">
      <w:pPr>
        <w:spacing w:before="0" w:after="0" w:line="240" w:lineRule="auto"/>
      </w:pPr>
      <w:r>
        <w:t/>
      </w:r>
    </w:p>
    <w:p xmlns:w14="http://schemas.microsoft.com/office/word/2010/wordml" w:rsidR="004105F7" w:rsidRDefault="004105F7" w14:paraId="545EE5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23-41-40. Confidentiality.</w:t>
      </w:r>
      <w:r>
        <w:rPr>
          <w:rFonts w:ascii="Times New Roman" w:hAnsi="Times New Roman" w:eastAsia="Times New Roman" w:cs="Times New Roman"/>
          <w:b w:val="true"/>
          <w:sz w:val="22"/>
          <w:szCs w:val="22"/>
          <w:lang w:val="en-PH"/>
        </w:rPr>
      </w:r>
    </w:p>
    <w:p xmlns:w14="http://schemas.microsoft.com/office/word/2010/wordml" w:rsidR="004105F7" w:rsidRDefault="004105F7" w14:paraId="15EB06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authorized agency or insurance company which receives any information furnished pursuant to this chapter must hold the information in confidence until such time as its release is required pursuant to a criminal or civil action or proceeding.</w:t>
      </w:r>
      <w:r>
        <w:rPr>
          <w:rFonts w:ascii="Times New Roman" w:hAnsi="Times New Roman" w:eastAsia="Times New Roman" w:cs="Times New Roman"/>
          <w:sz w:val="22"/>
          <w:szCs w:val="22"/>
          <w:lang w:val="en-PH"/>
        </w:rPr>
      </w:r>
    </w:p>
    <w:p xmlns:w14="http://schemas.microsoft.com/office/word/2010/wordml" w:rsidR="004105F7" w:rsidRDefault="004105F7" w14:paraId="370B10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authorized agency, its agents or employees, may be required to testify in any litigation in which the insurance company at interest is named as a party until such litigation is completed.</w:t>
      </w:r>
      <w:r>
        <w:rPr>
          <w:rFonts w:ascii="Times New Roman" w:hAnsi="Times New Roman" w:eastAsia="Times New Roman" w:cs="Times New Roman"/>
          <w:sz w:val="22"/>
          <w:szCs w:val="22"/>
          <w:lang w:val="en-PH"/>
        </w:rPr>
      </w:r>
    </w:p>
    <w:p xmlns:w14="http://schemas.microsoft.com/office/word/2010/wordml" w14:paraId="1FBDB06F" w14:textId="77777777">
      <w:pPr>
        <w:spacing w:before="0" w:after="0" w:line="240" w:lineRule="auto"/>
      </w:pPr>
      <w:r>
        <w:t/>
      </w:r>
    </w:p>
    <w:p xmlns:w14="http://schemas.microsoft.com/office/word/2010/wordml" w:rsidR="004105F7" w:rsidRDefault="004105F7" w14:paraId="4DB640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436, § 1.</w:t>
      </w:r>
      <w:r>
        <w:rPr>
          <w:rFonts w:ascii="Times New Roman" w:hAnsi="Times New Roman" w:eastAsia="Times New Roman" w:cs="Times New Roman"/>
          <w:sz w:val="22"/>
          <w:szCs w:val="22"/>
          <w:lang w:val="en-PH"/>
        </w:rPr>
      </w:r>
    </w:p>
    <w:p xmlns:w14="http://schemas.microsoft.com/office/word/2010/wordml" w14:paraId="0E7C8FB8" w14:textId="77777777">
      <w:pPr>
        <w:spacing w:before="0" w:after="0" w:line="240" w:lineRule="auto"/>
      </w:pPr>
      <w:r>
        <w:t/>
      </w:r>
    </w:p>
    <w:p xmlns:w14="http://schemas.microsoft.com/office/word/2010/wordml" w:rsidR="004105F7" w:rsidRDefault="004105F7" w14:paraId="4CEACF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23-41-50. Violations.</w:t>
      </w:r>
      <w:r>
        <w:rPr>
          <w:rFonts w:ascii="Times New Roman" w:hAnsi="Times New Roman" w:eastAsia="Times New Roman" w:cs="Times New Roman"/>
          <w:b w:val="true"/>
          <w:sz w:val="22"/>
          <w:szCs w:val="22"/>
          <w:lang w:val="en-PH"/>
        </w:rPr>
      </w:r>
    </w:p>
    <w:p xmlns:w14="http://schemas.microsoft.com/office/word/2010/wordml" w:rsidR="004105F7" w:rsidRDefault="004105F7" w14:paraId="54D598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shall intentionally or knowingly refuse to release any information requested pursuant to this chapter.</w:t>
      </w:r>
      <w:r>
        <w:rPr>
          <w:rFonts w:ascii="Times New Roman" w:hAnsi="Times New Roman" w:eastAsia="Times New Roman" w:cs="Times New Roman"/>
          <w:sz w:val="22"/>
          <w:szCs w:val="22"/>
          <w:lang w:val="en-PH"/>
        </w:rPr>
      </w:r>
    </w:p>
    <w:p xmlns:w14="http://schemas.microsoft.com/office/word/2010/wordml" w:rsidR="004105F7" w:rsidRDefault="004105F7" w14:paraId="7E10F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person shall fail to hold in confidence information required to be held in confidence by this chapter.</w:t>
      </w:r>
      <w:r>
        <w:rPr>
          <w:rFonts w:ascii="Times New Roman" w:hAnsi="Times New Roman" w:eastAsia="Times New Roman" w:cs="Times New Roman"/>
          <w:sz w:val="22"/>
          <w:szCs w:val="22"/>
          <w:lang w:val="en-PH"/>
        </w:rPr>
      </w:r>
    </w:p>
    <w:p xmlns:w14="http://schemas.microsoft.com/office/word/2010/wordml" w14:paraId="601D71B1" w14:textId="77777777">
      <w:pPr>
        <w:spacing w:before="0" w:after="0" w:line="240" w:lineRule="auto"/>
      </w:pPr>
      <w:r>
        <w:t/>
      </w:r>
    </w:p>
    <w:p xmlns:w14="http://schemas.microsoft.com/office/word/2010/wordml" w:rsidR="004105F7" w:rsidRDefault="004105F7" w14:paraId="0DC374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436, § 1.</w:t>
      </w:r>
      <w:r>
        <w:rPr>
          <w:rFonts w:ascii="Times New Roman" w:hAnsi="Times New Roman" w:eastAsia="Times New Roman" w:cs="Times New Roman"/>
          <w:sz w:val="22"/>
          <w:szCs w:val="22"/>
          <w:lang w:val="en-PH"/>
        </w:rPr>
      </w:r>
    </w:p>
    <w:p xmlns:w14="http://schemas.microsoft.com/office/word/2010/wordml" w14:paraId="2A853DFD" w14:textId="77777777">
      <w:pPr>
        <w:spacing w:before="0" w:after="0" w:line="240" w:lineRule="auto"/>
      </w:pPr>
      <w:r>
        <w:t/>
      </w:r>
    </w:p>
    <w:p xmlns:w14="http://schemas.microsoft.com/office/word/2010/wordml" w:rsidR="004105F7" w:rsidRDefault="004105F7" w14:paraId="52203A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23-41-60. Penalties.</w:t>
      </w:r>
      <w:r>
        <w:rPr>
          <w:rFonts w:ascii="Times New Roman" w:hAnsi="Times New Roman" w:eastAsia="Times New Roman" w:cs="Times New Roman"/>
          <w:b w:val="true"/>
          <w:sz w:val="22"/>
          <w:szCs w:val="22"/>
          <w:lang w:val="en-PH"/>
        </w:rPr>
      </w:r>
    </w:p>
    <w:p xmlns:w14="http://schemas.microsoft.com/office/word/2010/wordml" w:rsidR="004105F7" w:rsidRDefault="004105F7" w14:paraId="42D403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violating any of the provisions of this chapter is guilty of a misdemeanor and, upon conviction, must be fined not more than three thousand dollars or imprisoned not more than two years, or both.</w:t>
      </w:r>
      <w:r>
        <w:rPr>
          <w:rFonts w:ascii="Times New Roman" w:hAnsi="Times New Roman" w:eastAsia="Times New Roman" w:cs="Times New Roman"/>
          <w:sz w:val="22"/>
          <w:szCs w:val="22"/>
          <w:lang w:val="en-PH"/>
        </w:rPr>
      </w:r>
    </w:p>
    <w:p xmlns:w14="http://schemas.microsoft.com/office/word/2010/wordml" w14:paraId="01BFAC60" w14:textId="77777777">
      <w:pPr>
        <w:spacing w:before="0" w:after="0" w:line="240" w:lineRule="auto"/>
      </w:pPr>
      <w:r>
        <w:t/>
      </w:r>
    </w:p>
    <w:p xmlns:w14="http://schemas.microsoft.com/office/word/2010/wordml" w:rsidR="004105F7" w:rsidRDefault="004105F7" w14:paraId="19E645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436,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