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9b1d9972fcd4f8f" /><Relationship Type="http://schemas.openxmlformats.org/package/2006/relationships/metadata/core-properties" Target="/package/services/metadata/core-properties/bded8d6184ca4626af781780a4c2d905.psmdcp" Id="R19d5739ed4aa47ca" /></Relationships>
</file>

<file path=word/document.xml><?xml version="1.0" encoding="utf-8"?>
<w:document xmlns:w="http://schemas.openxmlformats.org/wordprocessingml/2006/main">
  <w:body>
    <w:p xmlns:w14="http://schemas.microsoft.com/office/word/2010/wordml" w:rsidR="00AE3DAF" w:rsidRDefault="00AE3DAF" w14:paraId="19C85A9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42</w:t>
      </w:r>
      <w:r>
        <w:rPr>
          <w:rFonts w:ascii="Times New Roman" w:hAnsi="Times New Roman" w:eastAsia="Times New Roman" w:cs="Times New Roman"/>
          <w:sz w:val="22"/>
          <w:szCs w:val="22"/>
          <w:lang w:val="en-PH"/>
        </w:rPr>
      </w:r>
    </w:p>
    <w:p xmlns:w14="http://schemas.microsoft.com/office/word/2010/wordml" w:rsidR="00AE3DAF" w:rsidRDefault="00AE3DAF" w14:paraId="0A42D24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Telehealth</w:t>
      </w:r>
      <w:r>
        <w:rPr>
          <w:rFonts w:ascii="Times New Roman" w:hAnsi="Times New Roman" w:eastAsia="Times New Roman" w:cs="Times New Roman"/>
          <w:sz w:val="22"/>
          <w:szCs w:val="22"/>
          <w:lang w:val="en-PH"/>
        </w:rPr>
      </w:r>
    </w:p>
    <w:p xmlns:w14="http://schemas.microsoft.com/office/word/2010/wordml" w:rsidR="00AE3DAF" w:rsidRDefault="00AE3DAF" w14:paraId="1CF6905D" w14:textId="77777777">
      <w:pPr>
        <w:spacing w:before="0" w:after="0" w:line="240" w:lineRule="auto"/>
        <w:rPr>
          <w:rFonts w:ascii="Arial" w:hAnsi="Arial" w:cs="Arial"/>
          <w:lang w:val="en-PH"/>
        </w:rPr>
      </w:pPr>
    </w:p>
    <w:p xmlns:w14="http://schemas.microsoft.com/office/word/2010/wordml" w14:paraId="50455104" w14:textId="77777777">
      <w:pPr>
        <w:spacing w:before="0" w:after="0" w:line="240" w:lineRule="auto"/>
      </w:pPr>
      <w:r>
        <w:t/>
      </w:r>
    </w:p>
    <w:p xmlns:w14="http://schemas.microsoft.com/office/word/2010/wordml" w:rsidR="00AE3DAF" w:rsidRDefault="00AE3DAF" w14:paraId="387DC5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AE3DAF" w:rsidRDefault="00AE3DAF" w14:paraId="0FDF520D" w14:textId="77777777">
      <w:pPr>
        <w:spacing w:before="0" w:after="0" w:line="240" w:lineRule="auto"/>
        <w:rPr>
          <w:rFonts w:ascii="Arial" w:hAnsi="Arial" w:cs="Arial"/>
          <w:lang w:val="en-PH"/>
        </w:rPr>
      </w:pPr>
    </w:p>
    <w:p xmlns:w14="http://schemas.microsoft.com/office/word/2010/wordml" w:rsidR="00AE3DAF" w:rsidRDefault="00AE3DAF" w14:paraId="3FCB9F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120, § 1, provides as follows:</w:t>
      </w:r>
      <w:r>
        <w:rPr>
          <w:rFonts w:ascii="Times New Roman" w:hAnsi="Times New Roman" w:eastAsia="Times New Roman" w:cs="Times New Roman"/>
          <w:sz w:val="22"/>
          <w:szCs w:val="22"/>
          <w:lang w:val="en-PH"/>
        </w:rPr>
      </w:r>
    </w:p>
    <w:p xmlns:w14="http://schemas.microsoft.com/office/word/2010/wordml" w:rsidR="00AE3DAF" w:rsidRDefault="00AE3DAF" w14:paraId="19719A27" w14:textId="77777777">
      <w:pPr>
        <w:spacing w:before="0" w:after="0" w:line="240" w:lineRule="auto"/>
        <w:rPr>
          <w:rFonts w:ascii="Arial" w:hAnsi="Arial" w:cs="Arial"/>
          <w:lang w:val="en-PH"/>
        </w:rPr>
      </w:pPr>
    </w:p>
    <w:p xmlns:w14="http://schemas.microsoft.com/office/word/2010/wordml" w:rsidR="00AE3DAF" w:rsidRDefault="00AE3DAF" w14:paraId="2635E0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Telehealth and Telemedicine Modernization Act'."</w:t>
      </w:r>
      <w:r>
        <w:rPr>
          <w:rFonts w:ascii="Times New Roman" w:hAnsi="Times New Roman" w:eastAsia="Times New Roman" w:cs="Times New Roman"/>
          <w:sz w:val="22"/>
          <w:szCs w:val="22"/>
          <w:lang w:val="en-PH"/>
        </w:rPr>
      </w:r>
    </w:p>
    <w:p xmlns:w14="http://schemas.microsoft.com/office/word/2010/wordml" w:rsidR="00AE3DAF" w:rsidRDefault="00AE3DAF" w14:paraId="5B00E7BA" w14:textId="77777777">
      <w:pPr>
        <w:spacing w:before="0" w:after="0" w:line="240" w:lineRule="auto"/>
        <w:rPr>
          <w:rFonts w:ascii="Arial" w:hAnsi="Arial" w:cs="Arial"/>
          <w:lang w:val="en-PH"/>
        </w:rPr>
      </w:pPr>
    </w:p>
    <w:p xmlns:w14="http://schemas.microsoft.com/office/word/2010/wordml" w14:paraId="7AD183C3" w14:textId="77777777">
      <w:pPr>
        <w:spacing w:before="0" w:after="0" w:line="240" w:lineRule="auto"/>
      </w:pPr>
      <w:r>
        <w:t/>
      </w:r>
    </w:p>
    <w:p xmlns:w14="http://schemas.microsoft.com/office/word/2010/wordml" w:rsidR="00AE3DAF" w:rsidRDefault="00AE3DAF" w14:paraId="25075B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40-42-10. Definitions.</w:t>
      </w:r>
      <w:r>
        <w:rPr>
          <w:rFonts w:ascii="Times New Roman" w:hAnsi="Times New Roman" w:eastAsia="Times New Roman" w:cs="Times New Roman"/>
          <w:b w:val="true"/>
          <w:sz w:val="22"/>
          <w:szCs w:val="22"/>
          <w:lang w:val="en-PH"/>
        </w:rPr>
      </w:r>
    </w:p>
    <w:p xmlns:w14="http://schemas.microsoft.com/office/word/2010/wordml" w:rsidR="00AE3DAF" w:rsidRDefault="00AE3DAF" w14:paraId="6B2F25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title unless the context requires a different meaning:</w:t>
      </w:r>
      <w:r>
        <w:rPr>
          <w:rFonts w:ascii="Times New Roman" w:hAnsi="Times New Roman" w:eastAsia="Times New Roman" w:cs="Times New Roman"/>
          <w:sz w:val="22"/>
          <w:szCs w:val="22"/>
          <w:lang w:val="en-PH"/>
        </w:rPr>
      </w:r>
    </w:p>
    <w:p xmlns:w14="http://schemas.microsoft.com/office/word/2010/wordml" w:rsidR="00AE3DAF" w:rsidRDefault="00AE3DAF" w14:paraId="44A830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"Licensing board" means the licensing board that is responsible for licensing or disciplining an individual who provides health care pursuant to this title.</w:t>
      </w:r>
      <w:r>
        <w:rPr>
          <w:rFonts w:ascii="Times New Roman" w:hAnsi="Times New Roman" w:eastAsia="Times New Roman" w:cs="Times New Roman"/>
          <w:sz w:val="22"/>
          <w:szCs w:val="22"/>
          <w:lang w:val="en-PH"/>
        </w:rPr>
      </w:r>
    </w:p>
    <w:p xmlns:w14="http://schemas.microsoft.com/office/word/2010/wordml" w:rsidR="00AE3DAF" w:rsidRDefault="00AE3DAF" w14:paraId="7944A9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"Health care" means any care, treatment, service, assessment, counsel, education, or procedure to maintain, monitor, diagnose, or otherwise affect an individual's physical or mental illness, injury, or condition.</w:t>
      </w:r>
      <w:r>
        <w:rPr>
          <w:rFonts w:ascii="Times New Roman" w:hAnsi="Times New Roman" w:eastAsia="Times New Roman" w:cs="Times New Roman"/>
          <w:sz w:val="22"/>
          <w:szCs w:val="22"/>
          <w:lang w:val="en-PH"/>
        </w:rPr>
      </w:r>
    </w:p>
    <w:p xmlns:w14="http://schemas.microsoft.com/office/word/2010/wordml" w:rsidR="00AE3DAF" w:rsidRDefault="00AE3DAF" w14:paraId="6BF68D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"Licensee" </w:t>
      </w:r>
      <w:r>
        <w:rPr>
          <w:rFonts w:ascii="Times New Roman" w:hAnsi="Times New Roman" w:eastAsia="Times New Roman" w:cs="Times New Roman"/>
          <w:sz w:val="22"/>
          <w:szCs w:val="22"/>
          <w:lang w:val="en-PH"/>
        </w:rPr>
        <w:t>means a professional licensed by a licensing board and authorized to practice health care pursuant to this title.</w:t>
      </w:r>
      <w:r>
        <w:rPr>
          <w:rFonts w:ascii="Times New Roman" w:hAnsi="Times New Roman" w:eastAsia="Times New Roman" w:cs="Times New Roman"/>
          <w:sz w:val="22"/>
          <w:szCs w:val="22"/>
          <w:lang w:val="en-PH"/>
        </w:rPr>
      </w:r>
    </w:p>
    <w:p xmlns:w14="http://schemas.microsoft.com/office/word/2010/wordml" w:rsidR="00AE3DAF" w:rsidRDefault="00AE3DAF" w14:paraId="0A9C3C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"Scope of practice" </w:t>
      </w:r>
      <w:r>
        <w:rPr>
          <w:rFonts w:ascii="Times New Roman" w:hAnsi="Times New Roman" w:eastAsia="Times New Roman" w:cs="Times New Roman"/>
          <w:sz w:val="22"/>
          <w:szCs w:val="22"/>
          <w:lang w:val="en-PH"/>
        </w:rPr>
        <w:t>means the extent of a licensee's authority to provide health care. The term includes a condition on authority imposed by the licensee's practice act or licensing board, including but not limited to the requirement to perform telehealth pursuant to a practice agreement as defined in Section 40-33-20(45) or within written scope of practice guidelines under physician supervision pursuant to Section 40-47-935.</w:t>
      </w:r>
      <w:r>
        <w:rPr>
          <w:rFonts w:ascii="Times New Roman" w:hAnsi="Times New Roman" w:eastAsia="Times New Roman" w:cs="Times New Roman"/>
          <w:sz w:val="22"/>
          <w:szCs w:val="22"/>
          <w:lang w:val="en-PH"/>
        </w:rPr>
      </w:r>
    </w:p>
    <w:p xmlns:w14="http://schemas.microsoft.com/office/word/2010/wordml" w:rsidR="00AE3DAF" w:rsidRDefault="00AE3DAF" w14:paraId="1D4F31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"Telehealth" </w:t>
      </w:r>
      <w:r>
        <w:rPr>
          <w:rFonts w:ascii="Times New Roman" w:hAnsi="Times New Roman" w:eastAsia="Times New Roman" w:cs="Times New Roman"/>
          <w:sz w:val="22"/>
          <w:szCs w:val="22"/>
          <w:lang w:val="en-PH"/>
        </w:rPr>
        <w:t>means the use of electronic communications, information technology, or other means to deliver clinical health care, patient and professional health-related education, public health, or health administration between a licensee in one location and a patient in another location with or without an intervening licensee.</w:t>
      </w:r>
      <w:r>
        <w:rPr>
          <w:rFonts w:ascii="Times New Roman" w:hAnsi="Times New Roman" w:eastAsia="Times New Roman" w:cs="Times New Roman"/>
          <w:sz w:val="22"/>
          <w:szCs w:val="22"/>
          <w:lang w:val="en-PH"/>
        </w:rPr>
      </w:r>
    </w:p>
    <w:p xmlns:w14="http://schemas.microsoft.com/office/word/2010/wordml" w:rsidR="00AE3DAF" w:rsidRDefault="00AE3DAF" w14:paraId="4AA886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"Unprofessional conduct" </w:t>
      </w:r>
      <w:r>
        <w:rPr>
          <w:rFonts w:ascii="Times New Roman" w:hAnsi="Times New Roman" w:eastAsia="Times New Roman" w:cs="Times New Roman"/>
          <w:sz w:val="22"/>
          <w:szCs w:val="22"/>
          <w:lang w:val="en-PH"/>
        </w:rPr>
        <w:t>means an act or behavior that fails to meet the minimally acceptable standard expected of similarly situated professionals including, but not limited to, conduct that may be harmful to the health, safety, and welfare of the public, conduct that may reflect negatively on one's fitness to practice, or conduct that may violate any provision of the code of ethics adopted by the licensee's respective board or a specialty.</w:t>
      </w:r>
      <w:r>
        <w:rPr>
          <w:rFonts w:ascii="Times New Roman" w:hAnsi="Times New Roman" w:eastAsia="Times New Roman" w:cs="Times New Roman"/>
          <w:sz w:val="22"/>
          <w:szCs w:val="22"/>
          <w:lang w:val="en-PH"/>
        </w:rPr>
      </w:r>
    </w:p>
    <w:p xmlns:w14="http://schemas.microsoft.com/office/word/2010/wordml" w14:paraId="0565D6A0" w14:textId="77777777">
      <w:pPr>
        <w:spacing w:before="0" w:after="0" w:line="240" w:lineRule="auto"/>
      </w:pPr>
      <w:r>
        <w:t/>
      </w:r>
    </w:p>
    <w:p xmlns:w14="http://schemas.microsoft.com/office/word/2010/wordml" w:rsidR="00AE3DAF" w:rsidRDefault="00AE3DAF" w14:paraId="6A8FDE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120 (H.4159), § 2, eff March 11, 2024.</w:t>
      </w:r>
      <w:r>
        <w:rPr>
          <w:rFonts w:ascii="Times New Roman" w:hAnsi="Times New Roman" w:eastAsia="Times New Roman" w:cs="Times New Roman"/>
          <w:sz w:val="22"/>
          <w:szCs w:val="22"/>
          <w:lang w:val="en-PH"/>
        </w:rPr>
      </w:r>
    </w:p>
    <w:p xmlns:w14="http://schemas.microsoft.com/office/word/2010/wordml" w14:paraId="02A1DF08" w14:textId="77777777">
      <w:pPr>
        <w:spacing w:before="0" w:after="0" w:line="240" w:lineRule="auto"/>
      </w:pPr>
      <w:r>
        <w:t/>
      </w:r>
    </w:p>
    <w:p xmlns:w14="http://schemas.microsoft.com/office/word/2010/wordml" w:rsidR="00AE3DAF" w:rsidRDefault="00AE3DAF" w14:paraId="0B9325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40-42-20. Requirements for licensees who provide health care via telehealth.</w:t>
      </w:r>
      <w:r>
        <w:rPr>
          <w:rFonts w:ascii="Times New Roman" w:hAnsi="Times New Roman" w:eastAsia="Times New Roman" w:cs="Times New Roman"/>
          <w:b w:val="true"/>
          <w:sz w:val="22"/>
          <w:szCs w:val="22"/>
          <w:lang w:val="en-PH"/>
        </w:rPr>
      </w:r>
    </w:p>
    <w:p xmlns:w14="http://schemas.microsoft.com/office/word/2010/wordml" w:rsidR="00AE3DAF" w:rsidRDefault="00AE3DAF" w14:paraId="319264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licensee who provides health care via telehealth:</w:t>
      </w:r>
      <w:r>
        <w:rPr>
          <w:rFonts w:ascii="Times New Roman" w:hAnsi="Times New Roman" w:eastAsia="Times New Roman" w:cs="Times New Roman"/>
          <w:sz w:val="22"/>
          <w:szCs w:val="22"/>
          <w:lang w:val="en-PH"/>
        </w:rPr>
      </w:r>
    </w:p>
    <w:p xmlns:w14="http://schemas.microsoft.com/office/word/2010/wordml" w:rsidR="00AE3DAF" w:rsidRDefault="00AE3DAF" w14:paraId="3E83B4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may only provide health care within his scope of practice;</w:t>
      </w:r>
      <w:r>
        <w:rPr>
          <w:rFonts w:ascii="Times New Roman" w:hAnsi="Times New Roman" w:eastAsia="Times New Roman" w:cs="Times New Roman"/>
          <w:sz w:val="22"/>
          <w:szCs w:val="22"/>
          <w:lang w:val="en-PH"/>
        </w:rPr>
      </w:r>
    </w:p>
    <w:p xmlns:w14="http://schemas.microsoft.com/office/word/2010/wordml" w:rsidR="00AE3DAF" w:rsidRDefault="00AE3DAF" w14:paraId="780A35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shall adhere to the same standard of care as required for in-person care and must be evaluated according to the standard of care applicable to the licensee's area of specialty. The failure of a licensee to conform to the appropriate standard of care is considered unprofessional conduct and may be disciplined according to the licensee's respective practice act and pursuant to Section 40-42-10(3);</w:t>
      </w:r>
      <w:r>
        <w:rPr>
          <w:rFonts w:ascii="Times New Roman" w:hAnsi="Times New Roman" w:eastAsia="Times New Roman" w:cs="Times New Roman"/>
          <w:sz w:val="22"/>
          <w:szCs w:val="22"/>
          <w:lang w:val="en-PH"/>
        </w:rPr>
      </w:r>
    </w:p>
    <w:p xmlns:w14="http://schemas.microsoft.com/office/word/2010/wordml" w:rsidR="00AE3DAF" w:rsidRDefault="00AE3DAF" w14:paraId="7CCB9A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shall generate and maintain confidentiality of a patient's records and disclose the records to the patient consistent with state and federal laws, rules, and regulations; provided, that licensees practicing telemedicine must be held to the same standards of professionalism concerning medical records transfer and communication with the primary care provider and medical home as licensees practicing by traditional means;</w:t>
      </w:r>
      <w:r>
        <w:rPr>
          <w:rFonts w:ascii="Times New Roman" w:hAnsi="Times New Roman" w:eastAsia="Times New Roman" w:cs="Times New Roman"/>
          <w:sz w:val="22"/>
          <w:szCs w:val="22"/>
          <w:lang w:val="en-PH"/>
        </w:rPr>
      </w:r>
    </w:p>
    <w:p xmlns:w14="http://schemas.microsoft.com/office/word/2010/wordml" w:rsidR="00AE3DAF" w:rsidRDefault="00AE3DAF" w14:paraId="393FEB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shall, if authorized by the licensee's respective practice act and within his scope of practice, prescribe in accordance with all applicable state and federal laws, including his respective practice act, rules and regulations, and standards required by such practice authorization;</w:t>
      </w:r>
      <w:r>
        <w:rPr>
          <w:rFonts w:ascii="Times New Roman" w:hAnsi="Times New Roman" w:eastAsia="Times New Roman" w:cs="Times New Roman"/>
          <w:sz w:val="22"/>
          <w:szCs w:val="22"/>
          <w:lang w:val="en-PH"/>
        </w:rPr>
      </w:r>
    </w:p>
    <w:p xmlns:w14="http://schemas.microsoft.com/office/word/2010/wordml" w:rsidR="00AE3DAF" w:rsidRDefault="00AE3DAF" w14:paraId="31E6FB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must be licensed in this State; provided, however, a licensee need not reside or maintain a physical office in this State to be considered actively practicing medicine if he has a valid, current license issued by the applicable licensing board in this State; further provided that a licensee residing in this State who intends to practice via telehealth to treat or diagnose patients outside of this State shall comply with other state licensing boards; and</w:t>
      </w:r>
      <w:r>
        <w:rPr>
          <w:rFonts w:ascii="Times New Roman" w:hAnsi="Times New Roman" w:eastAsia="Times New Roman" w:cs="Times New Roman"/>
          <w:sz w:val="22"/>
          <w:szCs w:val="22"/>
          <w:lang w:val="en-PH"/>
        </w:rPr>
      </w:r>
    </w:p>
    <w:p xmlns:w14="http://schemas.microsoft.com/office/word/2010/wordml" w:rsidR="00AE3DAF" w:rsidRDefault="00AE3DAF" w14:paraId="7BFD0A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shall maintain a controlled substances registration with South Carolina's Bureau of Drug Control if prescribing controlled substances.</w:t>
      </w:r>
      <w:r>
        <w:rPr>
          <w:rFonts w:ascii="Times New Roman" w:hAnsi="Times New Roman" w:eastAsia="Times New Roman" w:cs="Times New Roman"/>
          <w:sz w:val="22"/>
          <w:szCs w:val="22"/>
          <w:lang w:val="en-PH"/>
        </w:rPr>
      </w:r>
    </w:p>
    <w:p xmlns:w14="http://schemas.microsoft.com/office/word/2010/wordml" w:rsidR="00AE3DAF" w:rsidRDefault="00AE3DAF" w14:paraId="50AEEF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Nothing in this section may be construed to prohibit electronic communications between a licensee and patient with a preexisting licensee-patient relationship, between a licensee and another licensee concerning a patient with whom the other licensee has a licensee-patient relationship, or between a licensee and a patient when treatment is provided pursuant to an on-call situation or a cross-coverage situation.</w:t>
      </w:r>
      <w:r>
        <w:rPr>
          <w:rFonts w:ascii="Times New Roman" w:hAnsi="Times New Roman" w:eastAsia="Times New Roman" w:cs="Times New Roman"/>
          <w:sz w:val="22"/>
          <w:szCs w:val="22"/>
          <w:lang w:val="en-PH"/>
        </w:rPr>
      </w:r>
    </w:p>
    <w:p xmlns:w14="http://schemas.microsoft.com/office/word/2010/wordml" w:rsidR="00AE3DAF" w:rsidRDefault="00AE3DAF" w14:paraId="5C4FA7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addition to the provisions of subsection (A), a licensee who establishes or maintains a licensee-patient relationship solely via telehealth shall:</w:t>
      </w:r>
      <w:r>
        <w:rPr>
          <w:rFonts w:ascii="Times New Roman" w:hAnsi="Times New Roman" w:eastAsia="Times New Roman" w:cs="Times New Roman"/>
          <w:sz w:val="22"/>
          <w:szCs w:val="22"/>
          <w:lang w:val="en-PH"/>
        </w:rPr>
      </w:r>
    </w:p>
    <w:p xmlns:w14="http://schemas.microsoft.com/office/word/2010/wordml" w:rsidR="00AE3DAF" w:rsidRDefault="00AE3DAF" w14:paraId="6C7F3F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adhere to current standards for practice improvement and monitoring of outcomes and provide reports containing this information upon request of his respective licensing board;</w:t>
      </w:r>
      <w:r>
        <w:rPr>
          <w:rFonts w:ascii="Times New Roman" w:hAnsi="Times New Roman" w:eastAsia="Times New Roman" w:cs="Times New Roman"/>
          <w:sz w:val="22"/>
          <w:szCs w:val="22"/>
          <w:lang w:val="en-PH"/>
        </w:rPr>
      </w:r>
    </w:p>
    <w:p xmlns:w14="http://schemas.microsoft.com/office/word/2010/wordml" w:rsidR="00AE3DAF" w:rsidRDefault="00AE3DAF" w14:paraId="7C1F54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provide an appropriate evaluation before providing health care to the patient, which need not be done in person, if the licensee determines he is able to appropriately provide health care to the patient via telehealth in conformity with the same standard of care required for in-person care;</w:t>
      </w:r>
      <w:r>
        <w:rPr>
          <w:rFonts w:ascii="Times New Roman" w:hAnsi="Times New Roman" w:eastAsia="Times New Roman" w:cs="Times New Roman"/>
          <w:sz w:val="22"/>
          <w:szCs w:val="22"/>
          <w:lang w:val="en-PH"/>
        </w:rPr>
      </w:r>
    </w:p>
    <w:p xmlns:w14="http://schemas.microsoft.com/office/word/2010/wordml" w:rsidR="00AE3DAF" w:rsidRDefault="00AE3DAF" w14:paraId="0CBA11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ensure availability of appropriate follow-up care;</w:t>
      </w:r>
      <w:r>
        <w:rPr>
          <w:rFonts w:ascii="Times New Roman" w:hAnsi="Times New Roman" w:eastAsia="Times New Roman" w:cs="Times New Roman"/>
          <w:sz w:val="22"/>
          <w:szCs w:val="22"/>
          <w:lang w:val="en-PH"/>
        </w:rPr>
      </w:r>
    </w:p>
    <w:p xmlns:w14="http://schemas.microsoft.com/office/word/2010/wordml" w:rsidR="00AE3DAF" w:rsidRDefault="00AE3DAF" w14:paraId="2BDA97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verify the identity and location of the patient and inform the patient of the licensee's name, location, and professional credentials; and</w:t>
      </w:r>
      <w:r>
        <w:rPr>
          <w:rFonts w:ascii="Times New Roman" w:hAnsi="Times New Roman" w:eastAsia="Times New Roman" w:cs="Times New Roman"/>
          <w:sz w:val="22"/>
          <w:szCs w:val="22"/>
          <w:lang w:val="en-PH"/>
        </w:rPr>
      </w:r>
    </w:p>
    <w:p xmlns:w14="http://schemas.microsoft.com/office/word/2010/wordml" w:rsidR="00AE3DAF" w:rsidRDefault="00AE3DAF" w14:paraId="0B8CC6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only prescribe:</w:t>
      </w:r>
      <w:r>
        <w:rPr>
          <w:rFonts w:ascii="Times New Roman" w:hAnsi="Times New Roman" w:eastAsia="Times New Roman" w:cs="Times New Roman"/>
          <w:sz w:val="22"/>
          <w:szCs w:val="22"/>
          <w:lang w:val="en-PH"/>
        </w:rPr>
      </w:r>
    </w:p>
    <w:p xmlns:w14="http://schemas.microsoft.com/office/word/2010/wordml" w:rsidR="00AE3DAF" w:rsidRDefault="00AE3DAF" w14:paraId="0C1304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if specifically authorized by his respective practice act;</w:t>
      </w:r>
      <w:r>
        <w:rPr>
          <w:rFonts w:ascii="Times New Roman" w:hAnsi="Times New Roman" w:eastAsia="Times New Roman" w:cs="Times New Roman"/>
          <w:sz w:val="22"/>
          <w:szCs w:val="22"/>
          <w:lang w:val="en-PH"/>
        </w:rPr>
      </w:r>
    </w:p>
    <w:p xmlns:w14="http://schemas.microsoft.com/office/word/2010/wordml" w:rsidR="00AE3DAF" w:rsidRDefault="00AE3DAF" w14:paraId="18ABD9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within his scope of practice; and</w:t>
      </w:r>
      <w:r>
        <w:rPr>
          <w:rFonts w:ascii="Times New Roman" w:hAnsi="Times New Roman" w:eastAsia="Times New Roman" w:cs="Times New Roman"/>
          <w:sz w:val="22"/>
          <w:szCs w:val="22"/>
          <w:lang w:val="en-PH"/>
        </w:rPr>
      </w:r>
    </w:p>
    <w:p xmlns:w14="http://schemas.microsoft.com/office/word/2010/wordml" w:rsidR="00AE3DAF" w:rsidRDefault="00AE3DAF" w14:paraId="6350A9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in accordance with federal and state laws, rules, standards provided in the practice act and, if applicable, any practice agreement or scope of practice guidelines.</w:t>
      </w:r>
      <w:r>
        <w:rPr>
          <w:rFonts w:ascii="Times New Roman" w:hAnsi="Times New Roman" w:eastAsia="Times New Roman" w:cs="Times New Roman"/>
          <w:sz w:val="22"/>
          <w:szCs w:val="22"/>
          <w:lang w:val="en-PH"/>
        </w:rPr>
      </w:r>
    </w:p>
    <w:p xmlns:w14="http://schemas.microsoft.com/office/word/2010/wordml" w:rsidR="00AE3DAF" w:rsidRDefault="00AE3DAF" w14:paraId="2EEE0F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licensee or any other person involved in a telehealth encounter must:</w:t>
      </w:r>
      <w:r>
        <w:rPr>
          <w:rFonts w:ascii="Times New Roman" w:hAnsi="Times New Roman" w:eastAsia="Times New Roman" w:cs="Times New Roman"/>
          <w:sz w:val="22"/>
          <w:szCs w:val="22"/>
          <w:lang w:val="en-PH"/>
        </w:rPr>
      </w:r>
    </w:p>
    <w:p xmlns:w14="http://schemas.microsoft.com/office/word/2010/wordml" w:rsidR="00AE3DAF" w:rsidRDefault="00AE3DAF" w14:paraId="61EC2D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be trained in the use and operation of the telehealth equipment; and</w:t>
      </w:r>
      <w:r>
        <w:rPr>
          <w:rFonts w:ascii="Times New Roman" w:hAnsi="Times New Roman" w:eastAsia="Times New Roman" w:cs="Times New Roman"/>
          <w:sz w:val="22"/>
          <w:szCs w:val="22"/>
          <w:lang w:val="en-PH"/>
        </w:rPr>
      </w:r>
    </w:p>
    <w:p xmlns:w14="http://schemas.microsoft.com/office/word/2010/wordml" w:rsidR="00AE3DAF" w:rsidRDefault="00AE3DAF" w14:paraId="74C6B1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demonstrate competence in the use and operation of telehealth equipment.</w:t>
      </w:r>
      <w:r>
        <w:rPr>
          <w:rFonts w:ascii="Times New Roman" w:hAnsi="Times New Roman" w:eastAsia="Times New Roman" w:cs="Times New Roman"/>
          <w:sz w:val="22"/>
          <w:szCs w:val="22"/>
          <w:lang w:val="en-PH"/>
        </w:rPr>
      </w:r>
    </w:p>
    <w:p xmlns:w14="http://schemas.microsoft.com/office/word/2010/wordml" w:rsidR="00AE3DAF" w:rsidRDefault="00AE3DAF" w14:paraId="460836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Notwithstanding any of the provisions of this section, a licensee's respective licensing board retains all authority with respect to telehealth practice in accordance with the authorization provided to him by his respective practice act.</w:t>
      </w:r>
      <w:r>
        <w:rPr>
          <w:rFonts w:ascii="Times New Roman" w:hAnsi="Times New Roman" w:eastAsia="Times New Roman" w:cs="Times New Roman"/>
          <w:sz w:val="22"/>
          <w:szCs w:val="22"/>
          <w:lang w:val="en-PH"/>
        </w:rPr>
      </w:r>
    </w:p>
    <w:p xmlns:w14="http://schemas.microsoft.com/office/word/2010/wordml" w14:paraId="36B18018" w14:textId="77777777">
      <w:pPr>
        <w:spacing w:before="0" w:after="0" w:line="240" w:lineRule="auto"/>
      </w:pPr>
      <w:r>
        <w:t/>
      </w:r>
    </w:p>
    <w:p xmlns:w14="http://schemas.microsoft.com/office/word/2010/wordml" w:rsidR="00AE3DAF" w:rsidRDefault="00AE3DAF" w14:paraId="5C5FD5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120 (H.4159), § 2, eff March 11, 2024.</w:t>
      </w:r>
      <w:r>
        <w:rPr>
          <w:rFonts w:ascii="Times New Roman" w:hAnsi="Times New Roman" w:eastAsia="Times New Roman" w:cs="Times New Roman"/>
          <w:sz w:val="22"/>
          <w:szCs w:val="22"/>
          <w:lang w:val="en-PH"/>
        </w:rPr>
      </w:r>
    </w:p>
    <w:p xmlns:w14="http://schemas.microsoft.com/office/word/2010/wordml" w14:paraId="402E23A9" w14:textId="77777777">
      <w:pPr>
        <w:spacing w:before="0" w:after="0" w:line="240" w:lineRule="auto"/>
      </w:pPr>
      <w:r>
        <w:t/>
      </w:r>
    </w:p>
    <w:p xmlns:w14="http://schemas.microsoft.com/office/word/2010/wordml" w:rsidR="00AE3DAF" w:rsidRDefault="00AE3DAF" w14:paraId="20D6D0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40-42-30. Application of article.</w:t>
      </w:r>
      <w:r>
        <w:rPr>
          <w:rFonts w:ascii="Times New Roman" w:hAnsi="Times New Roman" w:eastAsia="Times New Roman" w:cs="Times New Roman"/>
          <w:b w:val="true"/>
          <w:sz w:val="22"/>
          <w:szCs w:val="22"/>
          <w:lang w:val="en-PH"/>
        </w:rPr>
      </w:r>
    </w:p>
    <w:p xmlns:w14="http://schemas.microsoft.com/office/word/2010/wordml" w:rsidR="00AE3DAF" w:rsidRDefault="00AE3DAF" w14:paraId="485B17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article governs all licensees providing services via telehealth except for additional or more specific standards provided in the licensees' respective practice act.</w:t>
      </w:r>
      <w:r>
        <w:rPr>
          <w:rFonts w:ascii="Times New Roman" w:hAnsi="Times New Roman" w:eastAsia="Times New Roman" w:cs="Times New Roman"/>
          <w:sz w:val="22"/>
          <w:szCs w:val="22"/>
          <w:lang w:val="en-PH"/>
        </w:rPr>
      </w:r>
    </w:p>
    <w:p xmlns:w14="http://schemas.microsoft.com/office/word/2010/wordml" w14:paraId="51FB0C48" w14:textId="77777777">
      <w:pPr>
        <w:spacing w:before="0" w:after="0" w:line="240" w:lineRule="auto"/>
      </w:pPr>
      <w:r>
        <w:t/>
      </w:r>
    </w:p>
    <w:p xmlns:w14="http://schemas.microsoft.com/office/word/2010/wordml" w:rsidR="00AE3DAF" w:rsidRDefault="00AE3DAF" w14:paraId="42A5AC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120 (H.4159), § 2, eff March 11, 2024.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