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a8c1e1701b4ba3" /><Relationship Type="http://schemas.openxmlformats.org/package/2006/relationships/metadata/core-properties" Target="/package/services/metadata/core-properties/2427bdffaa424b0c8ad0d35153565149.psmdcp" Id="R1eef25ec5bc34c49" /></Relationships>
</file>

<file path=word/document.xml><?xml version="1.0" encoding="utf-8"?>
<w:document xmlns:w="http://schemas.openxmlformats.org/wordprocessingml/2006/main">
  <w:body>
    <w:p xmlns:w14="http://schemas.microsoft.com/office/word/2010/wordml" w:rsidR="00312160" w:rsidRDefault="00312160" w14:paraId="4DBD8E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44</w:t>
      </w:r>
      <w:r>
        <w:rPr>
          <w:rFonts w:ascii="Times New Roman" w:hAnsi="Times New Roman" w:eastAsia="Times New Roman" w:cs="Times New Roman"/>
          <w:sz w:val="22"/>
          <w:szCs w:val="22"/>
          <w:lang w:val="en-PH"/>
        </w:rPr>
      </w:r>
    </w:p>
    <w:p xmlns:w14="http://schemas.microsoft.com/office/word/2010/wordml" w:rsidR="00312160" w:rsidRDefault="00312160" w14:paraId="3488937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Oil Spill Responders Liability Act</w:t>
      </w:r>
      <w:r>
        <w:rPr>
          <w:rFonts w:ascii="Times New Roman" w:hAnsi="Times New Roman" w:eastAsia="Times New Roman" w:cs="Times New Roman"/>
          <w:sz w:val="22"/>
          <w:szCs w:val="22"/>
          <w:lang w:val="en-PH"/>
        </w:rPr>
      </w:r>
    </w:p>
    <w:p xmlns:w14="http://schemas.microsoft.com/office/word/2010/wordml" w:rsidR="00312160" w:rsidRDefault="00312160" w14:paraId="489DA754" w14:textId="77777777">
      <w:pPr>
        <w:spacing w:before="0" w:after="0" w:line="240" w:lineRule="auto"/>
        <w:rPr>
          <w:rFonts w:ascii="Arial" w:hAnsi="Arial" w:cs="Arial"/>
          <w:lang w:val="en-PH"/>
        </w:rPr>
      </w:pPr>
    </w:p>
    <w:p xmlns:w14="http://schemas.microsoft.com/office/word/2010/wordml" w:rsidR="00312160" w:rsidRDefault="00312160" w14:paraId="749922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48-44-10.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63BE4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Oil Spill Responders Liability Act.</w:t>
      </w:r>
      <w:r>
        <w:rPr>
          <w:rFonts w:ascii="Times New Roman" w:hAnsi="Times New Roman" w:eastAsia="Times New Roman" w:cs="Times New Roman"/>
          <w:sz w:val="22"/>
          <w:szCs w:val="22"/>
          <w:lang w:val="en-PH"/>
        </w:rPr>
      </w:r>
    </w:p>
    <w:p xmlns:w14="http://schemas.microsoft.com/office/word/2010/wordml" w14:paraId="27E70F89" w14:textId="77777777">
      <w:pPr>
        <w:spacing w:before="0" w:after="0" w:line="240" w:lineRule="auto"/>
      </w:pPr>
      <w:r>
        <w:t/>
      </w:r>
    </w:p>
    <w:p xmlns:w14="http://schemas.microsoft.com/office/word/2010/wordml" w:rsidR="00312160" w:rsidRDefault="00312160" w14:paraId="49F60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372, § 1.</w:t>
      </w:r>
      <w:r>
        <w:rPr>
          <w:rFonts w:ascii="Times New Roman" w:hAnsi="Times New Roman" w:eastAsia="Times New Roman" w:cs="Times New Roman"/>
          <w:sz w:val="22"/>
          <w:szCs w:val="22"/>
          <w:lang w:val="en-PH"/>
        </w:rPr>
      </w:r>
    </w:p>
    <w:p xmlns:w14="http://schemas.microsoft.com/office/word/2010/wordml" w14:paraId="69FD4BB8" w14:textId="77777777">
      <w:pPr>
        <w:spacing w:before="0" w:after="0" w:line="240" w:lineRule="auto"/>
      </w:pPr>
      <w:r>
        <w:t/>
      </w:r>
    </w:p>
    <w:p xmlns:w14="http://schemas.microsoft.com/office/word/2010/wordml" w:rsidR="00312160" w:rsidRDefault="00312160" w14:paraId="3FE140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48-44-20.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50F97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16DAF9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"Damages" means damages of any kind for which liability may exist under the laws of this State resulting from, arising out of, or related to the discharge or threatened discharge of oil.</w:t>
      </w:r>
      <w:r>
        <w:rPr>
          <w:rFonts w:ascii="Times New Roman" w:hAnsi="Times New Roman" w:eastAsia="Times New Roman" w:cs="Times New Roman"/>
          <w:sz w:val="22"/>
          <w:szCs w:val="22"/>
          <w:lang w:val="en-PH"/>
        </w:rPr>
      </w:r>
    </w:p>
    <w:p xmlns:w14="http://schemas.microsoft.com/office/word/2010/wordml" w:rsidR="00312160" w:rsidRDefault="00312160" w14:paraId="3F4C2C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"Discharge" means an emission, other than natural seepage, intentional or unintentional, and includes, but is not limited to, spilling, leaking, pumping, pouring, emitting, emptying, or dumping.</w:t>
      </w:r>
      <w:r>
        <w:rPr>
          <w:rFonts w:ascii="Times New Roman" w:hAnsi="Times New Roman" w:eastAsia="Times New Roman" w:cs="Times New Roman"/>
          <w:sz w:val="22"/>
          <w:szCs w:val="22"/>
          <w:lang w:val="en-PH"/>
        </w:rPr>
      </w:r>
    </w:p>
    <w:p xmlns:w14="http://schemas.microsoft.com/office/word/2010/wordml" w:rsidR="00312160" w:rsidRDefault="00312160" w14:paraId="5C35F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"Federal on-scene coordinator" means the federal official predesignated by the United States Environmental Protection Agency or the United States Coast Guard to coordinate and direct federal responses under subpart D, or the official designated by the lead agency to coordinate and direct removal under subpart E, of the National Contingency Plan.</w:t>
      </w:r>
      <w:r>
        <w:rPr>
          <w:rFonts w:ascii="Times New Roman" w:hAnsi="Times New Roman" w:eastAsia="Times New Roman" w:cs="Times New Roman"/>
          <w:sz w:val="22"/>
          <w:szCs w:val="22"/>
          <w:lang w:val="en-PH"/>
        </w:rPr>
      </w:r>
    </w:p>
    <w:p xmlns:w14="http://schemas.microsoft.com/office/word/2010/wordml" w:rsidR="00312160" w:rsidRDefault="00312160" w14:paraId="3454F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"National Contingency Plan" </w:t>
      </w:r>
      <w:r>
        <w:rPr>
          <w:rFonts w:ascii="Times New Roman" w:hAnsi="Times New Roman" w:eastAsia="Times New Roman" w:cs="Times New Roman"/>
          <w:sz w:val="22"/>
          <w:szCs w:val="22"/>
          <w:lang w:val="en-PH"/>
        </w:rPr>
        <w:t>means the National Contingency Plan prepared and published under Section 311(d) of the Federal Water Pollution Control Act, 33 U.S.C. 1321(d), as amended by the Oil Pollution Act of 1990, Public Law No. 101-380, 104 Stat. 484 (1990).</w:t>
      </w:r>
      <w:r>
        <w:rPr>
          <w:rFonts w:ascii="Times New Roman" w:hAnsi="Times New Roman" w:eastAsia="Times New Roman" w:cs="Times New Roman"/>
          <w:sz w:val="22"/>
          <w:szCs w:val="22"/>
          <w:lang w:val="en-PH"/>
        </w:rPr>
      </w:r>
    </w:p>
    <w:p xmlns:w14="http://schemas.microsoft.com/office/word/2010/wordml" w:rsidR="00312160" w:rsidRDefault="00312160" w14:paraId="5FE3F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"Oil" means oil of any kind or in any form, including, but not limited to, petroleum, fuel oil, sludge, oil refuse, and oil mixed with wastes other than dredged spoil.</w:t>
      </w:r>
      <w:r>
        <w:rPr>
          <w:rFonts w:ascii="Times New Roman" w:hAnsi="Times New Roman" w:eastAsia="Times New Roman" w:cs="Times New Roman"/>
          <w:sz w:val="22"/>
          <w:szCs w:val="22"/>
          <w:lang w:val="en-PH"/>
        </w:rPr>
      </w:r>
    </w:p>
    <w:p xmlns:w14="http://schemas.microsoft.com/office/word/2010/wordml" w:rsidR="00312160" w:rsidRDefault="00312160" w14:paraId="2B06F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"Person" means an individual, a corporation, a partnership, an association, the State, a municipality, a commission, or a political subdivision of the State, or an interstate body.</w:t>
      </w:r>
      <w:r>
        <w:rPr>
          <w:rFonts w:ascii="Times New Roman" w:hAnsi="Times New Roman" w:eastAsia="Times New Roman" w:cs="Times New Roman"/>
          <w:sz w:val="22"/>
          <w:szCs w:val="22"/>
          <w:lang w:val="en-PH"/>
        </w:rPr>
      </w:r>
    </w:p>
    <w:p xmlns:w14="http://schemas.microsoft.com/office/word/2010/wordml" w:rsidR="00312160" w:rsidRDefault="00312160" w14:paraId="44C95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"Removal costs" means the costs of removal incurred after a discharge of oil or, when there is a substantial threat of a discharge of oil, the costs to prevent, minimize, or mitigate oil pollution from an incident.</w:t>
      </w:r>
      <w:r>
        <w:rPr>
          <w:rFonts w:ascii="Times New Roman" w:hAnsi="Times New Roman" w:eastAsia="Times New Roman" w:cs="Times New Roman"/>
          <w:sz w:val="22"/>
          <w:szCs w:val="22"/>
          <w:lang w:val="en-PH"/>
        </w:rPr>
      </w:r>
    </w:p>
    <w:p xmlns:w14="http://schemas.microsoft.com/office/word/2010/wordml" w:rsidR="00312160" w:rsidRDefault="00312160" w14:paraId="7CB043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"Responsible party" means a responsible party as defined under Section 1001 of the Oil Pollution Act of 1990, Public Law No. 101-380, 104 Stat. 484 (1990).</w:t>
      </w:r>
      <w:r>
        <w:rPr>
          <w:rFonts w:ascii="Times New Roman" w:hAnsi="Times New Roman" w:eastAsia="Times New Roman" w:cs="Times New Roman"/>
          <w:sz w:val="22"/>
          <w:szCs w:val="22"/>
          <w:lang w:val="en-PH"/>
        </w:rPr>
      </w:r>
    </w:p>
    <w:p xmlns:w14="http://schemas.microsoft.com/office/word/2010/wordml" w14:paraId="23278CC7" w14:textId="77777777">
      <w:pPr>
        <w:spacing w:before="0" w:after="0" w:line="240" w:lineRule="auto"/>
      </w:pPr>
      <w:r>
        <w:t/>
      </w:r>
    </w:p>
    <w:p xmlns:w14="http://schemas.microsoft.com/office/word/2010/wordml" w:rsidR="00312160" w:rsidRDefault="00312160" w14:paraId="4F7BE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372, § 1.</w:t>
      </w:r>
      <w:r>
        <w:rPr>
          <w:rFonts w:ascii="Times New Roman" w:hAnsi="Times New Roman" w:eastAsia="Times New Roman" w:cs="Times New Roman"/>
          <w:sz w:val="22"/>
          <w:szCs w:val="22"/>
          <w:lang w:val="en-PH"/>
        </w:rPr>
      </w:r>
    </w:p>
    <w:p xmlns:w14="http://schemas.microsoft.com/office/word/2010/wordml" w14:paraId="2C661708" w14:textId="77777777">
      <w:pPr>
        <w:spacing w:before="0" w:after="0" w:line="240" w:lineRule="auto"/>
      </w:pPr>
      <w:r>
        <w:t/>
      </w:r>
    </w:p>
    <w:p xmlns:w14="http://schemas.microsoft.com/office/word/2010/wordml" w:rsidR="00312160" w:rsidRDefault="00312160" w14:paraId="0E3367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48-44-30. Liability of persons responding to oil spill.</w:t>
      </w:r>
      <w:r>
        <w:rPr>
          <w:rFonts w:ascii="Times New Roman" w:hAnsi="Times New Roman" w:eastAsia="Times New Roman" w:cs="Times New Roman"/>
          <w:b w:val="true"/>
          <w:sz w:val="22"/>
          <w:szCs w:val="22"/>
          <w:lang w:val="en-PH"/>
        </w:rPr>
      </w:r>
    </w:p>
    <w:p xmlns:w14="http://schemas.microsoft.com/office/word/2010/wordml" w:rsidR="00312160" w:rsidRDefault="00312160" w14:paraId="26D25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other provisions of law, a person is not liable for removal costs or damages which result from actions taken or omitted to be taken in the course of rendering care, assistance, or advice consistent with the National Contingency Plan or as otherwise directed by the federal on-scene coordinator or by the state official with responsibility for oil spill response.</w:t>
      </w:r>
      <w:r>
        <w:rPr>
          <w:rFonts w:ascii="Times New Roman" w:hAnsi="Times New Roman" w:eastAsia="Times New Roman" w:cs="Times New Roman"/>
          <w:sz w:val="22"/>
          <w:szCs w:val="22"/>
          <w:lang w:val="en-PH"/>
        </w:rPr>
      </w:r>
    </w:p>
    <w:p xmlns:w14="http://schemas.microsoft.com/office/word/2010/wordml" w:rsidR="00312160" w:rsidRDefault="00312160" w14:paraId="78457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Subsection (A) does not apply:</w:t>
      </w:r>
      <w:r>
        <w:rPr>
          <w:rFonts w:ascii="Times New Roman" w:hAnsi="Times New Roman" w:eastAsia="Times New Roman" w:cs="Times New Roman"/>
          <w:sz w:val="22"/>
          <w:szCs w:val="22"/>
          <w:lang w:val="en-PH"/>
        </w:rPr>
      </w:r>
    </w:p>
    <w:p xmlns:w14="http://schemas.microsoft.com/office/word/2010/wordml" w:rsidR="00312160" w:rsidRDefault="00312160" w14:paraId="0C741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a responsible party;</w:t>
      </w:r>
      <w:r>
        <w:rPr>
          <w:rFonts w:ascii="Times New Roman" w:hAnsi="Times New Roman" w:eastAsia="Times New Roman" w:cs="Times New Roman"/>
          <w:sz w:val="22"/>
          <w:szCs w:val="22"/>
          <w:lang w:val="en-PH"/>
        </w:rPr>
      </w:r>
    </w:p>
    <w:p xmlns:w14="http://schemas.microsoft.com/office/word/2010/wordml" w:rsidR="00312160" w:rsidRDefault="00312160" w14:paraId="18D45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respect to personal injury or wrongful death; or</w:t>
      </w:r>
      <w:r>
        <w:rPr>
          <w:rFonts w:ascii="Times New Roman" w:hAnsi="Times New Roman" w:eastAsia="Times New Roman" w:cs="Times New Roman"/>
          <w:sz w:val="22"/>
          <w:szCs w:val="22"/>
          <w:lang w:val="en-PH"/>
        </w:rPr>
      </w:r>
    </w:p>
    <w:p xmlns:w14="http://schemas.microsoft.com/office/word/2010/wordml" w:rsidR="00312160" w:rsidRDefault="00312160" w14:paraId="56A90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person is grossly negligent or engages in wanton or wilful misconduct.</w:t>
      </w:r>
      <w:r>
        <w:rPr>
          <w:rFonts w:ascii="Times New Roman" w:hAnsi="Times New Roman" w:eastAsia="Times New Roman" w:cs="Times New Roman"/>
          <w:sz w:val="22"/>
          <w:szCs w:val="22"/>
          <w:lang w:val="en-PH"/>
        </w:rPr>
      </w:r>
    </w:p>
    <w:p xmlns:w14="http://schemas.microsoft.com/office/word/2010/wordml" w:rsidR="00312160" w:rsidRDefault="00312160" w14:paraId="6D55A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responsible party is liable for removal costs and damages that another person is relieved of under subsection (A).</w:t>
      </w:r>
      <w:r>
        <w:rPr>
          <w:rFonts w:ascii="Times New Roman" w:hAnsi="Times New Roman" w:eastAsia="Times New Roman" w:cs="Times New Roman"/>
          <w:sz w:val="22"/>
          <w:szCs w:val="22"/>
          <w:lang w:val="en-PH"/>
        </w:rPr>
      </w:r>
    </w:p>
    <w:p xmlns:w14="http://schemas.microsoft.com/office/word/2010/wordml" w:rsidR="00312160" w:rsidRDefault="00312160" w14:paraId="1587E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affects the liability of a responsible party for oil spill response under state law.</w:t>
      </w:r>
      <w:r>
        <w:rPr>
          <w:rFonts w:ascii="Times New Roman" w:hAnsi="Times New Roman" w:eastAsia="Times New Roman" w:cs="Times New Roman"/>
          <w:sz w:val="22"/>
          <w:szCs w:val="22"/>
          <w:lang w:val="en-PH"/>
        </w:rPr>
      </w:r>
    </w:p>
    <w:p xmlns:w14="http://schemas.microsoft.com/office/word/2010/wordml" w14:paraId="4F7D7B98" w14:textId="77777777">
      <w:pPr>
        <w:spacing w:before="0" w:after="0" w:line="240" w:lineRule="auto"/>
      </w:pPr>
      <w:r>
        <w:t/>
      </w:r>
    </w:p>
    <w:p xmlns:w14="http://schemas.microsoft.com/office/word/2010/wordml" w:rsidR="00312160" w:rsidRDefault="00312160" w14:paraId="63860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372,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