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b8cb5313df497f" /><Relationship Type="http://schemas.openxmlformats.org/package/2006/relationships/metadata/core-properties" Target="/package/services/metadata/core-properties/a122f2ad1e6f4761a635fbf905735b8b.psmdcp" Id="R8f5b19c27bdd40fd" /></Relationships>
</file>

<file path=word/document.xml><?xml version="1.0" encoding="utf-8"?>
<w:document xmlns:w="http://schemas.openxmlformats.org/wordprocessingml/2006/main">
  <w:body>
    <w:p xmlns:w14="http://schemas.microsoft.com/office/word/2010/wordml" w:rsidR="00E16E96" w:rsidRDefault="00E16E96" w14:paraId="668983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45</w:t>
      </w:r>
      <w:r>
        <w:rPr>
          <w:rFonts w:ascii="Times New Roman" w:hAnsi="Times New Roman" w:eastAsia="Times New Roman" w:cs="Times New Roman"/>
          <w:sz w:val="22"/>
          <w:szCs w:val="22"/>
          <w:lang w:val="en-PH"/>
        </w:rPr>
      </w:r>
    </w:p>
    <w:p xmlns:w14="http://schemas.microsoft.com/office/word/2010/wordml" w:rsidR="00E16E96" w:rsidRDefault="00E16E96" w14:paraId="1552FA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Nuisance Suits Related to Agricultural Operations</w:t>
      </w:r>
      <w:r>
        <w:rPr>
          <w:rFonts w:ascii="Times New Roman" w:hAnsi="Times New Roman" w:eastAsia="Times New Roman" w:cs="Times New Roman"/>
          <w:sz w:val="22"/>
          <w:szCs w:val="22"/>
          <w:lang w:val="en-PH"/>
        </w:rPr>
      </w:r>
    </w:p>
    <w:p xmlns:w14="http://schemas.microsoft.com/office/word/2010/wordml" w:rsidR="00E16E96" w:rsidRDefault="00E16E96" w14:paraId="78847438" w14:textId="77777777">
      <w:pPr>
        <w:spacing w:before="0" w:after="0" w:line="240" w:lineRule="auto"/>
        <w:rPr>
          <w:rFonts w:ascii="Arial" w:hAnsi="Arial" w:cs="Arial"/>
          <w:lang w:val="en-PH"/>
        </w:rPr>
      </w:pPr>
    </w:p>
    <w:p xmlns:w14="http://schemas.microsoft.com/office/word/2010/wordml" w14:paraId="2F0EEF79" w14:textId="77777777">
      <w:pPr>
        <w:spacing w:before="0" w:after="0" w:line="240" w:lineRule="auto"/>
      </w:pPr>
      <w:r>
        <w:t/>
      </w:r>
    </w:p>
    <w:p xmlns:w14="http://schemas.microsoft.com/office/word/2010/wordml" w:rsidR="00E16E96" w:rsidRDefault="00E16E96" w14:paraId="46A50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3E418BC0" w14:textId="77777777">
      <w:pPr>
        <w:spacing w:before="0" w:after="0" w:line="240" w:lineRule="auto"/>
        <w:rPr>
          <w:rFonts w:ascii="Arial" w:hAnsi="Arial" w:cs="Arial"/>
          <w:lang w:val="en-PH"/>
        </w:rPr>
      </w:pPr>
    </w:p>
    <w:p xmlns:w14="http://schemas.microsoft.com/office/word/2010/wordml" w:rsidR="00E16E96" w:rsidRDefault="00E16E96" w14:paraId="22EA4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290, § 2, provides in part as follows:</w:t>
      </w:r>
      <w:r>
        <w:rPr>
          <w:rFonts w:ascii="Times New Roman" w:hAnsi="Times New Roman" w:eastAsia="Times New Roman" w:cs="Times New Roman"/>
          <w:sz w:val="22"/>
          <w:szCs w:val="22"/>
          <w:lang w:val="en-PH"/>
        </w:rPr>
      </w:r>
    </w:p>
    <w:p xmlns:w14="http://schemas.microsoft.com/office/word/2010/wordml" w:rsidR="00E16E96" w:rsidRDefault="00E16E96" w14:paraId="32DE8A7A" w14:textId="77777777">
      <w:pPr>
        <w:spacing w:before="0" w:after="0" w:line="240" w:lineRule="auto"/>
        <w:rPr>
          <w:rFonts w:ascii="Arial" w:hAnsi="Arial" w:cs="Arial"/>
          <w:lang w:val="en-PH"/>
        </w:rPr>
      </w:pPr>
    </w:p>
    <w:p xmlns:w14="http://schemas.microsoft.com/office/word/2010/wordml" w:rsidR="00E16E96" w:rsidRDefault="00E16E96" w14:paraId="14E0A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does not apply to any license or permit application for which a Department of Health and Environmental Control decision is made prior to the effective date."</w:t>
      </w:r>
      <w:r>
        <w:rPr>
          <w:rFonts w:ascii="Times New Roman" w:hAnsi="Times New Roman" w:eastAsia="Times New Roman" w:cs="Times New Roman"/>
          <w:sz w:val="22"/>
          <w:szCs w:val="22"/>
          <w:lang w:val="en-PH"/>
        </w:rPr>
      </w:r>
    </w:p>
    <w:p xmlns:w14="http://schemas.microsoft.com/office/word/2010/wordml" w:rsidR="00E16E96" w:rsidRDefault="00E16E96" w14:paraId="67BD444C" w14:textId="77777777">
      <w:pPr>
        <w:spacing w:before="0" w:after="0" w:line="240" w:lineRule="auto"/>
        <w:rPr>
          <w:rFonts w:ascii="Arial" w:hAnsi="Arial" w:cs="Arial"/>
          <w:lang w:val="en-PH"/>
        </w:rPr>
      </w:pPr>
    </w:p>
    <w:p xmlns:w14="http://schemas.microsoft.com/office/word/2010/wordml" w14:paraId="573B0ADF" w14:textId="77777777">
      <w:pPr>
        <w:spacing w:before="0" w:after="0" w:line="240" w:lineRule="auto"/>
      </w:pPr>
      <w:r>
        <w:t/>
      </w:r>
    </w:p>
    <w:p xmlns:w14="http://schemas.microsoft.com/office/word/2010/wordml" w:rsidR="00E16E96" w:rsidRDefault="00E16E96" w14:paraId="7A0A15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46-45-10. Legislative findings.</w:t>
      </w:r>
      <w:r>
        <w:rPr>
          <w:rFonts w:ascii="Times New Roman" w:hAnsi="Times New Roman" w:eastAsia="Times New Roman" w:cs="Times New Roman"/>
          <w:b w:val="true"/>
          <w:sz w:val="22"/>
          <w:szCs w:val="22"/>
          <w:lang w:val="en-PH"/>
        </w:rPr>
      </w:r>
    </w:p>
    <w:p xmlns:w14="http://schemas.microsoft.com/office/word/2010/wordml" w:rsidR="00E16E96" w:rsidRDefault="00E16E96" w14:paraId="74044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E16E96" w:rsidRDefault="00E16E96" w14:paraId="760BE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policy of the State is to conserve, protect, and encourage the development and improvement of its agricultural land and facilities for the production of food and other agricultural products.</w:t>
      </w:r>
      <w:r>
        <w:rPr>
          <w:rFonts w:ascii="Times New Roman" w:hAnsi="Times New Roman" w:eastAsia="Times New Roman" w:cs="Times New Roman"/>
          <w:sz w:val="22"/>
          <w:szCs w:val="22"/>
          <w:lang w:val="en-PH"/>
        </w:rPr>
      </w:r>
    </w:p>
    <w:p xmlns:w14="http://schemas.microsoft.com/office/word/2010/wordml" w:rsidR="00E16E96" w:rsidRDefault="00E16E96" w14:paraId="6B25A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nonagricultural land uses extend into agricultural areas, agricultural operations often become the subject of nuisance suits and as a result (a) agricultural facilities are sometimes forced to cease operations, and (b) many persons are discouraged from making investments in farm improvements or adopting new technology or methods.</w:t>
      </w:r>
      <w:r>
        <w:rPr>
          <w:rFonts w:ascii="Times New Roman" w:hAnsi="Times New Roman" w:eastAsia="Times New Roman" w:cs="Times New Roman"/>
          <w:sz w:val="22"/>
          <w:szCs w:val="22"/>
          <w:lang w:val="en-PH"/>
        </w:rPr>
      </w:r>
    </w:p>
    <w:p xmlns:w14="http://schemas.microsoft.com/office/word/2010/wordml" w:rsidR="00E16E96" w:rsidRDefault="00E16E96" w14:paraId="06510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chapter is enacted to reduce the loss to the State of its agricultural resources by limiting the circumstances under which agricultural facilities and operations may be considered a nuisance.</w:t>
      </w:r>
      <w:r>
        <w:rPr>
          <w:rFonts w:ascii="Times New Roman" w:hAnsi="Times New Roman" w:eastAsia="Times New Roman" w:cs="Times New Roman"/>
          <w:sz w:val="22"/>
          <w:szCs w:val="22"/>
          <w:lang w:val="en-PH"/>
        </w:rPr>
      </w:r>
    </w:p>
    <w:p xmlns:w14="http://schemas.microsoft.com/office/word/2010/wordml" w:rsidR="00E16E96" w:rsidRDefault="00E16E96" w14:paraId="73FA1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purpose of this chapter is to lessen the loss of farmland caused by common law nuisance actions which arise when nonagricultural land uses expand into agricultural areas. This purpose is justified by the stated social desire of preserving and encouraging agricultural production.</w:t>
      </w:r>
      <w:r>
        <w:rPr>
          <w:rFonts w:ascii="Times New Roman" w:hAnsi="Times New Roman" w:eastAsia="Times New Roman" w:cs="Times New Roman"/>
          <w:sz w:val="22"/>
          <w:szCs w:val="22"/>
          <w:lang w:val="en-PH"/>
        </w:rPr>
      </w:r>
    </w:p>
    <w:p xmlns:w14="http://schemas.microsoft.com/office/word/2010/wordml" w:rsidR="00E16E96" w:rsidRDefault="00E16E96" w14:paraId="78BE0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With the exception of new swine operations and new slaughterhouse operations, in the interest of homeland security and in order to secure the availability, quality, and safety of food produced in South Carolina, it is the intent of the General Assembly that state law and the regulations of the Department of Health and Environmental Control pre-empt the entire field of and constitute a complete and integrated regulatory plan for agricultural facilities and agricultural operations as defined in Section 4</w:t>
      </w:r>
      <w:r>
        <w:rPr>
          <w:rFonts w:ascii="Times New Roman" w:hAnsi="Times New Roman" w:eastAsia="Times New Roman" w:cs="Times New Roman"/>
          <w:sz w:val="22"/>
          <w:szCs w:val="22"/>
          <w:lang w:val="en-PH"/>
        </w:rPr>
        <w:t>6-45-20, thereby precluding a county from passing an ordinance that is not identical to the state provisions.</w:t>
      </w:r>
      <w:r>
        <w:rPr>
          <w:rFonts w:ascii="Times New Roman" w:hAnsi="Times New Roman" w:eastAsia="Times New Roman" w:cs="Times New Roman"/>
          <w:sz w:val="22"/>
          <w:szCs w:val="22"/>
          <w:lang w:val="en-PH"/>
        </w:rPr>
      </w:r>
    </w:p>
    <w:p xmlns:w14="http://schemas.microsoft.com/office/word/2010/wordml" w14:paraId="0D63EC9C" w14:textId="77777777">
      <w:pPr>
        <w:spacing w:before="0" w:after="0" w:line="240" w:lineRule="auto"/>
      </w:pPr>
      <w:r>
        <w:t/>
      </w:r>
    </w:p>
    <w:p xmlns:w14="http://schemas.microsoft.com/office/word/2010/wordml" w:rsidR="00E16E96" w:rsidRDefault="00E16E96" w14:paraId="71E7B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452; 1990 Act No. 442, § 1, eff April 24, 1990; 2006 Act No. 290, § 1, eff upon approval (became law without the Governor's signature on May 30, 2006).</w:t>
      </w:r>
      <w:r>
        <w:rPr>
          <w:rFonts w:ascii="Times New Roman" w:hAnsi="Times New Roman" w:eastAsia="Times New Roman" w:cs="Times New Roman"/>
          <w:sz w:val="22"/>
          <w:szCs w:val="22"/>
          <w:lang w:val="en-PH"/>
        </w:rPr>
      </w:r>
    </w:p>
    <w:p xmlns:w14="http://schemas.microsoft.com/office/word/2010/wordml" w14:paraId="2179C4CB" w14:textId="77777777">
      <w:pPr>
        <w:spacing w:before="0" w:after="0" w:line="240" w:lineRule="auto"/>
      </w:pPr>
      <w:r>
        <w:t/>
      </w:r>
    </w:p>
    <w:p xmlns:w14="http://schemas.microsoft.com/office/word/2010/wordml" w:rsidR="00E16E96" w:rsidRDefault="00E16E96" w14:paraId="0A5280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46-45-20.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72763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chapter, "agricultural facility" includes, but is not limited to, any land, building, structure, pond, impoundment appurtenance, machinery, or equipment which is used for the commercial production or processing of crops, trees, livestock, animals, poultry, honeybees, honeybee products, livestock products, poultry products, or products which are used in commercial aquaculture.</w:t>
      </w:r>
      <w:r>
        <w:rPr>
          <w:rFonts w:ascii="Times New Roman" w:hAnsi="Times New Roman" w:eastAsia="Times New Roman" w:cs="Times New Roman"/>
          <w:sz w:val="22"/>
          <w:szCs w:val="22"/>
          <w:lang w:val="en-PH"/>
        </w:rPr>
      </w:r>
    </w:p>
    <w:p xmlns:w14="http://schemas.microsoft.com/office/word/2010/wordml" w:rsidR="00E16E96" w:rsidRDefault="00E16E96" w14:paraId="08221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chapter "agricultural operation" means:</w:t>
      </w:r>
      <w:r>
        <w:rPr>
          <w:rFonts w:ascii="Times New Roman" w:hAnsi="Times New Roman" w:eastAsia="Times New Roman" w:cs="Times New Roman"/>
          <w:sz w:val="22"/>
          <w:szCs w:val="22"/>
          <w:lang w:val="en-PH"/>
        </w:rPr>
      </w:r>
    </w:p>
    <w:p xmlns:w14="http://schemas.microsoft.com/office/word/2010/wordml" w:rsidR="00E16E96" w:rsidRDefault="00E16E96" w14:paraId="0D0AA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plowing, tilling, or preparation of soil at the agricultural facility;</w:t>
      </w:r>
      <w:r>
        <w:rPr>
          <w:rFonts w:ascii="Times New Roman" w:hAnsi="Times New Roman" w:eastAsia="Times New Roman" w:cs="Times New Roman"/>
          <w:sz w:val="22"/>
          <w:szCs w:val="22"/>
          <w:lang w:val="en-PH"/>
        </w:rPr>
      </w:r>
    </w:p>
    <w:p xmlns:w14="http://schemas.microsoft.com/office/word/2010/wordml" w:rsidR="00E16E96" w:rsidRDefault="00E16E96" w14:paraId="6D9E9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planting, growing, fertilizing, or harvesting of crops, ornamental horticulture, floriculture, and turf grasses;</w:t>
      </w:r>
      <w:r>
        <w:rPr>
          <w:rFonts w:ascii="Times New Roman" w:hAnsi="Times New Roman" w:eastAsia="Times New Roman" w:cs="Times New Roman"/>
          <w:sz w:val="22"/>
          <w:szCs w:val="22"/>
          <w:lang w:val="en-PH"/>
        </w:rPr>
      </w:r>
    </w:p>
    <w:p xmlns:w14="http://schemas.microsoft.com/office/word/2010/wordml" w:rsidR="00E16E96" w:rsidRDefault="00E16E96" w14:paraId="02FB5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application of pesticides, herbicides, or other chemicals, compounds, or substances to crops, weeds, or soil in connection with the production of crops, livestock, animals, or poultry;</w:t>
      </w:r>
      <w:r>
        <w:rPr>
          <w:rFonts w:ascii="Times New Roman" w:hAnsi="Times New Roman" w:eastAsia="Times New Roman" w:cs="Times New Roman"/>
          <w:sz w:val="22"/>
          <w:szCs w:val="22"/>
          <w:lang w:val="en-PH"/>
        </w:rPr>
      </w:r>
    </w:p>
    <w:p xmlns:w14="http://schemas.microsoft.com/office/word/2010/wordml" w:rsidR="00E16E96" w:rsidRDefault="00E16E96" w14:paraId="63215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breeding, hatching, raising, producing, feeding, keeping, slaughtering, or processing of livestock, hogs, aquatic animals, equines, chickens, turkeys, poultry, or other fowl normally raised for food, mules, cattle, sheep, goats, rabbits, or similar farm animals for commercial purposes;</w:t>
      </w:r>
      <w:r>
        <w:rPr>
          <w:rFonts w:ascii="Times New Roman" w:hAnsi="Times New Roman" w:eastAsia="Times New Roman" w:cs="Times New Roman"/>
          <w:sz w:val="22"/>
          <w:szCs w:val="22"/>
          <w:lang w:val="en-PH"/>
        </w:rPr>
      </w:r>
    </w:p>
    <w:p xmlns:w14="http://schemas.microsoft.com/office/word/2010/wordml" w:rsidR="00E16E96" w:rsidRDefault="00E16E96" w14:paraId="18880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production and keeping of the honeybees, the production of honeybee products, and honeybee processing facilities;</w:t>
      </w:r>
      <w:r>
        <w:rPr>
          <w:rFonts w:ascii="Times New Roman" w:hAnsi="Times New Roman" w:eastAsia="Times New Roman" w:cs="Times New Roman"/>
          <w:sz w:val="22"/>
          <w:szCs w:val="22"/>
          <w:lang w:val="en-PH"/>
        </w:rPr>
      </w:r>
    </w:p>
    <w:p xmlns:w14="http://schemas.microsoft.com/office/word/2010/wordml" w:rsidR="00E16E96" w:rsidRDefault="00E16E96" w14:paraId="7B301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production, processing, or packaging of eggs or egg products;</w:t>
      </w:r>
      <w:r>
        <w:rPr>
          <w:rFonts w:ascii="Times New Roman" w:hAnsi="Times New Roman" w:eastAsia="Times New Roman" w:cs="Times New Roman"/>
          <w:sz w:val="22"/>
          <w:szCs w:val="22"/>
          <w:lang w:val="en-PH"/>
        </w:rPr>
      </w:r>
    </w:p>
    <w:p xmlns:w14="http://schemas.microsoft.com/office/word/2010/wordml" w:rsidR="00E16E96" w:rsidRDefault="00E16E96" w14:paraId="4282A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manufacturing of feed for poultry or livestock;</w:t>
      </w:r>
      <w:r>
        <w:rPr>
          <w:rFonts w:ascii="Times New Roman" w:hAnsi="Times New Roman" w:eastAsia="Times New Roman" w:cs="Times New Roman"/>
          <w:sz w:val="22"/>
          <w:szCs w:val="22"/>
          <w:lang w:val="en-PH"/>
        </w:rPr>
      </w:r>
    </w:p>
    <w:p xmlns:w14="http://schemas.microsoft.com/office/word/2010/wordml" w:rsidR="00E16E96" w:rsidRDefault="00E16E96" w14:paraId="27566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rotation of crops;</w:t>
      </w:r>
      <w:r>
        <w:rPr>
          <w:rFonts w:ascii="Times New Roman" w:hAnsi="Times New Roman" w:eastAsia="Times New Roman" w:cs="Times New Roman"/>
          <w:sz w:val="22"/>
          <w:szCs w:val="22"/>
          <w:lang w:val="en-PH"/>
        </w:rPr>
      </w:r>
    </w:p>
    <w:p xmlns:w14="http://schemas.microsoft.com/office/word/2010/wordml" w:rsidR="00E16E96" w:rsidRDefault="00E16E96" w14:paraId="610E1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commercial aquaculture;</w:t>
      </w:r>
      <w:r>
        <w:rPr>
          <w:rFonts w:ascii="Times New Roman" w:hAnsi="Times New Roman" w:eastAsia="Times New Roman" w:cs="Times New Roman"/>
          <w:sz w:val="22"/>
          <w:szCs w:val="22"/>
          <w:lang w:val="en-PH"/>
        </w:rPr>
      </w:r>
    </w:p>
    <w:p xmlns:w14="http://schemas.microsoft.com/office/word/2010/wordml" w:rsidR="00E16E96" w:rsidRDefault="00E16E96" w14:paraId="212E6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application of existing, changed, or new technology, practices, processes, or procedures to an agricultural operation;</w:t>
      </w:r>
      <w:r>
        <w:rPr>
          <w:rFonts w:ascii="Times New Roman" w:hAnsi="Times New Roman" w:eastAsia="Times New Roman" w:cs="Times New Roman"/>
          <w:sz w:val="22"/>
          <w:szCs w:val="22"/>
          <w:lang w:val="en-PH"/>
        </w:rPr>
      </w:r>
    </w:p>
    <w:p xmlns:w14="http://schemas.microsoft.com/office/word/2010/wordml" w:rsidR="00E16E96" w:rsidRDefault="00E16E96" w14:paraId="7FA4F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operation of a roadside market; and</w:t>
      </w:r>
      <w:r>
        <w:rPr>
          <w:rFonts w:ascii="Times New Roman" w:hAnsi="Times New Roman" w:eastAsia="Times New Roman" w:cs="Times New Roman"/>
          <w:sz w:val="22"/>
          <w:szCs w:val="22"/>
          <w:lang w:val="en-PH"/>
        </w:rPr>
      </w:r>
    </w:p>
    <w:p xmlns:w14="http://schemas.microsoft.com/office/word/2010/wordml" w:rsidR="00E16E96" w:rsidRDefault="00E16E96" w14:paraId="7E698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silviculture.</w:t>
      </w:r>
      <w:r>
        <w:rPr>
          <w:rFonts w:ascii="Times New Roman" w:hAnsi="Times New Roman" w:eastAsia="Times New Roman" w:cs="Times New Roman"/>
          <w:sz w:val="22"/>
          <w:szCs w:val="22"/>
          <w:lang w:val="en-PH"/>
        </w:rPr>
      </w:r>
    </w:p>
    <w:p xmlns:w14="http://schemas.microsoft.com/office/word/2010/wordml" w:rsidR="00E16E96" w:rsidRDefault="00E16E96" w14:paraId="65BA1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chapter "new swine operations" means: porcine production operations not in existence on June 30, 2006.</w:t>
      </w:r>
      <w:r>
        <w:rPr>
          <w:rFonts w:ascii="Times New Roman" w:hAnsi="Times New Roman" w:eastAsia="Times New Roman" w:cs="Times New Roman"/>
          <w:sz w:val="22"/>
          <w:szCs w:val="22"/>
          <w:lang w:val="en-PH"/>
        </w:rPr>
      </w:r>
    </w:p>
    <w:p xmlns:w14="http://schemas.microsoft.com/office/word/2010/wordml" w:rsidR="00E16E96" w:rsidRDefault="00E16E96" w14:paraId="45D82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chapter, "new slaughterhouse operations" means agricultural operations that:</w:t>
      </w:r>
      <w:r>
        <w:rPr>
          <w:rFonts w:ascii="Times New Roman" w:hAnsi="Times New Roman" w:eastAsia="Times New Roman" w:cs="Times New Roman"/>
          <w:sz w:val="22"/>
          <w:szCs w:val="22"/>
          <w:lang w:val="en-PH"/>
        </w:rPr>
      </w:r>
    </w:p>
    <w:p xmlns:w14="http://schemas.microsoft.com/office/word/2010/wordml" w:rsidR="00E16E96" w:rsidRDefault="00E16E96" w14:paraId="219F2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established after this chapter's effective date; and</w:t>
      </w:r>
      <w:r>
        <w:rPr>
          <w:rFonts w:ascii="Times New Roman" w:hAnsi="Times New Roman" w:eastAsia="Times New Roman" w:cs="Times New Roman"/>
          <w:sz w:val="22"/>
          <w:szCs w:val="22"/>
          <w:lang w:val="en-PH"/>
        </w:rPr>
      </w:r>
    </w:p>
    <w:p xmlns:w14="http://schemas.microsoft.com/office/word/2010/wordml" w:rsidR="00E16E96" w:rsidRDefault="00E16E96" w14:paraId="29221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slaughter or process more than two hundred million pounds of livestock, hogs, aquatic animals, equine, chickens, turkeys, poultry, or other fowl normally raised for food, mules, cattle, sheep, goats, rabbits, or similar farm animals for commercial purposes.</w:t>
      </w:r>
      <w:r>
        <w:rPr>
          <w:rFonts w:ascii="Times New Roman" w:hAnsi="Times New Roman" w:eastAsia="Times New Roman" w:cs="Times New Roman"/>
          <w:sz w:val="22"/>
          <w:szCs w:val="22"/>
          <w:lang w:val="en-PH"/>
        </w:rPr>
      </w:r>
    </w:p>
    <w:p xmlns:w14="http://schemas.microsoft.com/office/word/2010/wordml" w:rsidR="00E16E96" w:rsidRDefault="00E16E96" w14:paraId="25A7E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new slaughterhouse operation does not include a slaughterhouse located within the corporate limits of a city that relocates within that same county.</w:t>
      </w:r>
      <w:r>
        <w:rPr>
          <w:rFonts w:ascii="Times New Roman" w:hAnsi="Times New Roman" w:eastAsia="Times New Roman" w:cs="Times New Roman"/>
          <w:sz w:val="22"/>
          <w:szCs w:val="22"/>
          <w:lang w:val="en-PH"/>
        </w:rPr>
      </w:r>
    </w:p>
    <w:p xmlns:w14="http://schemas.microsoft.com/office/word/2010/wordml" w14:paraId="29424F66" w14:textId="77777777">
      <w:pPr>
        <w:spacing w:before="0" w:after="0" w:line="240" w:lineRule="auto"/>
      </w:pPr>
      <w:r>
        <w:t/>
      </w:r>
    </w:p>
    <w:p xmlns:w14="http://schemas.microsoft.com/office/word/2010/wordml" w:rsidR="00E16E96" w:rsidRDefault="00E16E96" w14:paraId="04583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452; 1990 Act No. 442, § 1, eff April 24, 1990; 1992 Act No. 473, § 1, eff June 18, 1992; 2006 Act No. 290, § 1, eff upon approval (became law without the Governor's signature on May 30, 2006).</w:t>
      </w:r>
      <w:r>
        <w:rPr>
          <w:rFonts w:ascii="Times New Roman" w:hAnsi="Times New Roman" w:eastAsia="Times New Roman" w:cs="Times New Roman"/>
          <w:sz w:val="22"/>
          <w:szCs w:val="22"/>
          <w:lang w:val="en-PH"/>
        </w:rPr>
      </w:r>
    </w:p>
    <w:p xmlns:w14="http://schemas.microsoft.com/office/word/2010/wordml" w14:paraId="6DF46AF6" w14:textId="77777777">
      <w:pPr>
        <w:spacing w:before="0" w:after="0" w:line="240" w:lineRule="auto"/>
      </w:pPr>
      <w:r>
        <w:t/>
      </w:r>
    </w:p>
    <w:p xmlns:w14="http://schemas.microsoft.com/office/word/2010/wordml" w:rsidR="00E16E96" w:rsidRDefault="00E16E96" w14:paraId="17AC54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46-45-40. Established date of operation.</w:t>
      </w:r>
      <w:r>
        <w:rPr>
          <w:rFonts w:ascii="Times New Roman" w:hAnsi="Times New Roman" w:eastAsia="Times New Roman" w:cs="Times New Roman"/>
          <w:b w:val="true"/>
          <w:sz w:val="22"/>
          <w:szCs w:val="22"/>
          <w:lang w:val="en-PH"/>
        </w:rPr>
      </w:r>
    </w:p>
    <w:p xmlns:w14="http://schemas.microsoft.com/office/word/2010/wordml" w:rsidR="00E16E96" w:rsidRDefault="00E16E96" w14:paraId="46CB7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 the established date of operation is the date on which an agricultural operation commenced operation. If the physical facilities of the agricultural operation are expanded subsequently or new technology adopted, the established date of operation for each change is not a separately and independently established date of operation and the commencement of the expanded operation does not divest the agricultural operation of a previously established date of operation.</w:t>
      </w:r>
      <w:r>
        <w:rPr>
          <w:rFonts w:ascii="Times New Roman" w:hAnsi="Times New Roman" w:eastAsia="Times New Roman" w:cs="Times New Roman"/>
          <w:sz w:val="22"/>
          <w:szCs w:val="22"/>
          <w:lang w:val="en-PH"/>
        </w:rPr>
      </w:r>
    </w:p>
    <w:p xmlns:w14="http://schemas.microsoft.com/office/word/2010/wordml" w14:paraId="773F297B" w14:textId="77777777">
      <w:pPr>
        <w:spacing w:before="0" w:after="0" w:line="240" w:lineRule="auto"/>
      </w:pPr>
      <w:r>
        <w:t/>
      </w:r>
    </w:p>
    <w:p xmlns:w14="http://schemas.microsoft.com/office/word/2010/wordml" w:rsidR="00E16E96" w:rsidRDefault="00E16E96" w14:paraId="43DA1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442, § 1, eff April 24, 1990; 2006 Act No. 290, § 1, eff upon approval (became law without the Governor's signature on May 30, 2006).</w:t>
      </w:r>
      <w:r>
        <w:rPr>
          <w:rFonts w:ascii="Times New Roman" w:hAnsi="Times New Roman" w:eastAsia="Times New Roman" w:cs="Times New Roman"/>
          <w:sz w:val="22"/>
          <w:szCs w:val="22"/>
          <w:lang w:val="en-PH"/>
        </w:rPr>
      </w:r>
    </w:p>
    <w:p xmlns:w14="http://schemas.microsoft.com/office/word/2010/wordml" w14:paraId="6C9E8168" w14:textId="77777777">
      <w:pPr>
        <w:spacing w:before="0" w:after="0" w:line="240" w:lineRule="auto"/>
      </w:pPr>
      <w:r>
        <w:t/>
      </w:r>
    </w:p>
    <w:p xmlns:w14="http://schemas.microsoft.com/office/word/2010/wordml" w:rsidR="00E16E96" w:rsidRDefault="00E16E96" w14:paraId="4A861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46-45-50. Liability for pollution and flooding.</w:t>
      </w:r>
      <w:r>
        <w:rPr>
          <w:rFonts w:ascii="Times New Roman" w:hAnsi="Times New Roman" w:eastAsia="Times New Roman" w:cs="Times New Roman"/>
          <w:b w:val="true"/>
          <w:sz w:val="22"/>
          <w:szCs w:val="22"/>
          <w:lang w:val="en-PH"/>
        </w:rPr>
      </w:r>
    </w:p>
    <w:p xmlns:w14="http://schemas.microsoft.com/office/word/2010/wordml" w:rsidR="00E16E96" w:rsidRDefault="00E16E96" w14:paraId="78022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46-45-70 do not affect or defeat the right of a person to recover damages for any injuries or damages sustained by him because of pollution of, or change in condition of, the waters of a stream or because of an overflow on his lands.</w:t>
      </w:r>
      <w:r>
        <w:rPr>
          <w:rFonts w:ascii="Times New Roman" w:hAnsi="Times New Roman" w:eastAsia="Times New Roman" w:cs="Times New Roman"/>
          <w:sz w:val="22"/>
          <w:szCs w:val="22"/>
          <w:lang w:val="en-PH"/>
        </w:rPr>
      </w:r>
    </w:p>
    <w:p xmlns:w14="http://schemas.microsoft.com/office/word/2010/wordml" w14:paraId="4C3D262B" w14:textId="77777777">
      <w:pPr>
        <w:spacing w:before="0" w:after="0" w:line="240" w:lineRule="auto"/>
      </w:pPr>
      <w:r>
        <w:t/>
      </w:r>
    </w:p>
    <w:p xmlns:w14="http://schemas.microsoft.com/office/word/2010/wordml" w:rsidR="00E16E96" w:rsidRDefault="00E16E96" w14:paraId="7DD2A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452; 1976 Code § 46-45-40; 1990 Act No. 442, § 1, eff April 24, 1990; 2002 Act No. 340, § 11, eff June 30, 2002; 2006 Act No. 290, § 1, eff upon approval (became law without the Governor's signature on May 30, 2006).</w:t>
      </w:r>
      <w:r>
        <w:rPr>
          <w:rFonts w:ascii="Times New Roman" w:hAnsi="Times New Roman" w:eastAsia="Times New Roman" w:cs="Times New Roman"/>
          <w:sz w:val="22"/>
          <w:szCs w:val="22"/>
          <w:lang w:val="en-PH"/>
        </w:rPr>
      </w:r>
    </w:p>
    <w:p xmlns:w14="http://schemas.microsoft.com/office/word/2010/wordml" w14:paraId="617F2E99" w14:textId="77777777">
      <w:pPr>
        <w:spacing w:before="0" w:after="0" w:line="240" w:lineRule="auto"/>
      </w:pPr>
      <w:r>
        <w:t/>
      </w:r>
    </w:p>
    <w:p xmlns:w14="http://schemas.microsoft.com/office/word/2010/wordml" w:rsidR="00E16E96" w:rsidRDefault="00E16E96" w14:paraId="23BCE7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46-45-60. Local ordinances to contrary null and void.</w:t>
      </w:r>
      <w:r>
        <w:rPr>
          <w:rFonts w:ascii="Times New Roman" w:hAnsi="Times New Roman" w:eastAsia="Times New Roman" w:cs="Times New Roman"/>
          <w:b w:val="true"/>
          <w:sz w:val="22"/>
          <w:szCs w:val="22"/>
          <w:lang w:val="en-PH"/>
        </w:rPr>
      </w:r>
    </w:p>
    <w:p xmlns:w14="http://schemas.microsoft.com/office/word/2010/wordml" w:rsidR="00E16E96" w:rsidRDefault="00E16E96" w14:paraId="4AEE2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local law or ordinance, an agricultural operation or facility is considered to be in compliance with the local law or ordinance if the operation or facility would otherwise comply with state law or regulations governing the facility or operation. With the exception of new swine operations and new slaughterhouse operations, to the extent an ordinance of a unit of local government:</w:t>
      </w:r>
      <w:r>
        <w:rPr>
          <w:rFonts w:ascii="Times New Roman" w:hAnsi="Times New Roman" w:eastAsia="Times New Roman" w:cs="Times New Roman"/>
          <w:sz w:val="22"/>
          <w:szCs w:val="22"/>
          <w:lang w:val="en-PH"/>
        </w:rPr>
      </w:r>
    </w:p>
    <w:p xmlns:w14="http://schemas.microsoft.com/office/word/2010/wordml" w:rsidR="00E16E96" w:rsidRDefault="00E16E96" w14:paraId="40E27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attempts to regulate the licensing or operation of an agricultural facility in any manner that is not identical to the laws of this State and regulations of the Department of Health and Environmental Control and amendments thereto;</w:t>
      </w:r>
      <w:r>
        <w:rPr>
          <w:rFonts w:ascii="Times New Roman" w:hAnsi="Times New Roman" w:eastAsia="Times New Roman" w:cs="Times New Roman"/>
          <w:sz w:val="22"/>
          <w:szCs w:val="22"/>
          <w:lang w:val="en-PH"/>
        </w:rPr>
      </w:r>
    </w:p>
    <w:p xmlns:w14="http://schemas.microsoft.com/office/word/2010/wordml" w:rsidR="00E16E96" w:rsidRDefault="00E16E96" w14:paraId="6F451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makes the operation of an agricultural facility or an agricultural operation at an agricultural facility a nuisance or providing for abatement as a nuisance in derogation of this chapter; or</w:t>
      </w:r>
      <w:r>
        <w:rPr>
          <w:rFonts w:ascii="Times New Roman" w:hAnsi="Times New Roman" w:eastAsia="Times New Roman" w:cs="Times New Roman"/>
          <w:sz w:val="22"/>
          <w:szCs w:val="22"/>
          <w:lang w:val="en-PH"/>
        </w:rPr>
      </w:r>
    </w:p>
    <w:p xmlns:w14="http://schemas.microsoft.com/office/word/2010/wordml" w:rsidR="00E16E96" w:rsidRDefault="00E16E96" w14:paraId="1E204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not identical to state law and regulations governing agricultural operations or agricultural facilities, is null and void. The provisions of this section do not apply whenever a nuisance results from the negligent, illegal, or improper operation of an agricultural facility. The provisions of this section do not apply to an agricultural facility or agricultural operation at an agricultural facility located within the corporate limits of a city.</w:t>
      </w:r>
      <w:r>
        <w:rPr>
          <w:rFonts w:ascii="Times New Roman" w:hAnsi="Times New Roman" w:eastAsia="Times New Roman" w:cs="Times New Roman"/>
          <w:sz w:val="22"/>
          <w:szCs w:val="22"/>
          <w:lang w:val="en-PH"/>
        </w:rPr>
      </w:r>
    </w:p>
    <w:p xmlns:w14="http://schemas.microsoft.com/office/word/2010/wordml" w:rsidR="00E16E96" w:rsidRDefault="00E16E96" w14:paraId="744DC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shall not preclude any right a county may have to determine whether an agricultural use is a permitted use under the county's land use and zoning authority; provided, if an agricultural facility or an agricultural operation is a permitted use, or is approved as a use pursuant to any county conditional use, special exception or similar county procedure, county development standards, or other ordinances that are not identical with the laws of this State or the regulations o</w:t>
      </w:r>
      <w:r>
        <w:rPr>
          <w:rFonts w:ascii="Times New Roman" w:hAnsi="Times New Roman" w:eastAsia="Times New Roman" w:cs="Times New Roman"/>
          <w:sz w:val="22"/>
          <w:szCs w:val="22"/>
          <w:lang w:val="en-PH"/>
        </w:rPr>
        <w:t>f the Department of Health and Environmental Control are null and void to the extent they (a) apply to agricultural operations or facilities otherwise permitted by this chapter, the laws of this State, and the regulations of the Department of Health and Environmental Control, and (b) are not identical to this chapter, the laws of this State, and the regulations of the Department of Health and Environmental Control.</w:t>
      </w:r>
      <w:r>
        <w:rPr>
          <w:rFonts w:ascii="Times New Roman" w:hAnsi="Times New Roman" w:eastAsia="Times New Roman" w:cs="Times New Roman"/>
          <w:sz w:val="22"/>
          <w:szCs w:val="22"/>
          <w:lang w:val="en-PH"/>
        </w:rPr>
      </w:r>
    </w:p>
    <w:p xmlns:w14="http://schemas.microsoft.com/office/word/2010/wordml" w14:paraId="63374798" w14:textId="77777777">
      <w:pPr>
        <w:spacing w:before="0" w:after="0" w:line="240" w:lineRule="auto"/>
      </w:pPr>
      <w:r>
        <w:t/>
      </w:r>
    </w:p>
    <w:p xmlns:w14="http://schemas.microsoft.com/office/word/2010/wordml" w:rsidR="00E16E96" w:rsidRDefault="00E16E96" w14:paraId="26399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452; 1976 Code § 46-45-50; 1990 Act No. 442, § 1, eff April 24, 1990; 2006 Act No. 290, § 1, eff upon approval (became law without the Governor's signature on May 30, 2006).</w:t>
      </w:r>
      <w:r>
        <w:rPr>
          <w:rFonts w:ascii="Times New Roman" w:hAnsi="Times New Roman" w:eastAsia="Times New Roman" w:cs="Times New Roman"/>
          <w:sz w:val="22"/>
          <w:szCs w:val="22"/>
          <w:lang w:val="en-PH"/>
        </w:rPr>
      </w:r>
    </w:p>
    <w:p xmlns:w14="http://schemas.microsoft.com/office/word/2010/wordml" w14:paraId="291C9FD4" w14:textId="77777777">
      <w:pPr>
        <w:spacing w:before="0" w:after="0" w:line="240" w:lineRule="auto"/>
      </w:pPr>
      <w:r>
        <w:t/>
      </w:r>
    </w:p>
    <w:p xmlns:w14="http://schemas.microsoft.com/office/word/2010/wordml" w:rsidR="00E16E96" w:rsidRDefault="00E16E96" w14:paraId="28A432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46-45-70. Established agricultural facility as nuisance; changed conditions in surrounding locality.</w:t>
      </w:r>
      <w:r>
        <w:rPr>
          <w:rFonts w:ascii="Times New Roman" w:hAnsi="Times New Roman" w:eastAsia="Times New Roman" w:cs="Times New Roman"/>
          <w:b w:val="true"/>
          <w:sz w:val="22"/>
          <w:szCs w:val="22"/>
          <w:lang w:val="en-PH"/>
        </w:rPr>
      </w:r>
    </w:p>
    <w:p xmlns:w14="http://schemas.microsoft.com/office/word/2010/wordml" w:rsidR="00E16E96" w:rsidRDefault="00E16E96" w14:paraId="0F02B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established agricultural facility or any agricultural operation at an established agricultural facility is or may become a nuisance, private or public, by any changed conditions in or about the locality of the facility or operation. This section does not apply whenever a nuisance results from the negligent, improper, or illegal operation of an agricultural facility or operation.</w:t>
      </w:r>
      <w:r>
        <w:rPr>
          <w:rFonts w:ascii="Times New Roman" w:hAnsi="Times New Roman" w:eastAsia="Times New Roman" w:cs="Times New Roman"/>
          <w:sz w:val="22"/>
          <w:szCs w:val="22"/>
          <w:lang w:val="en-PH"/>
        </w:rPr>
      </w:r>
    </w:p>
    <w:p xmlns:w14="http://schemas.microsoft.com/office/word/2010/wordml" w14:paraId="28A0D111" w14:textId="77777777">
      <w:pPr>
        <w:spacing w:before="0" w:after="0" w:line="240" w:lineRule="auto"/>
      </w:pPr>
      <w:r>
        <w:t/>
      </w:r>
    </w:p>
    <w:p xmlns:w14="http://schemas.microsoft.com/office/word/2010/wordml" w:rsidR="00E16E96" w:rsidRDefault="00E16E96" w14:paraId="4DE11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340, § 6, eff June 30, 2002; 2006 Act No. 290, § 1, eff upon approval (became law without the Governor's signature on May 30, 2006).</w:t>
      </w:r>
      <w:r>
        <w:rPr>
          <w:rFonts w:ascii="Times New Roman" w:hAnsi="Times New Roman" w:eastAsia="Times New Roman" w:cs="Times New Roman"/>
          <w:sz w:val="22"/>
          <w:szCs w:val="22"/>
          <w:lang w:val="en-PH"/>
        </w:rPr>
      </w:r>
    </w:p>
    <w:p xmlns:w14="http://schemas.microsoft.com/office/word/2010/wordml" w14:paraId="1C80B406" w14:textId="77777777">
      <w:pPr>
        <w:spacing w:before="0" w:after="0" w:line="240" w:lineRule="auto"/>
      </w:pPr>
      <w:r>
        <w:t/>
      </w:r>
    </w:p>
    <w:p xmlns:w14="http://schemas.microsoft.com/office/word/2010/wordml" w:rsidR="00E16E96" w:rsidRDefault="00E16E96" w14:paraId="290BBF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46-45-80. Setback distances; waiver.</w:t>
      </w:r>
      <w:r>
        <w:rPr>
          <w:rFonts w:ascii="Times New Roman" w:hAnsi="Times New Roman" w:eastAsia="Times New Roman" w:cs="Times New Roman"/>
          <w:b w:val="true"/>
          <w:sz w:val="22"/>
          <w:szCs w:val="22"/>
          <w:lang w:val="en-PH"/>
        </w:rPr>
      </w:r>
    </w:p>
    <w:p xmlns:w14="http://schemas.microsoft.com/office/word/2010/wordml" w:rsidR="00E16E96" w:rsidRDefault="00E16E96" w14:paraId="368F8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setback distances given in R. 61-43, Standards for Permitting of Agricultural Animal Facilities, are minimum siting requirements as established by the Department of Health and Environmental Control. As long as the established setbacks are achieved, the department may not require additional setback distances. Such distances from property lines or residences may be waived or reduced by written consent of the adjoining property owners. All animal facilities affected by these setback provisions must have an</w:t>
      </w:r>
      <w:r>
        <w:rPr>
          <w:rFonts w:ascii="Times New Roman" w:hAnsi="Times New Roman" w:eastAsia="Times New Roman" w:cs="Times New Roman"/>
          <w:sz w:val="22"/>
          <w:szCs w:val="22"/>
          <w:lang w:val="en-PH"/>
        </w:rPr>
        <w:t xml:space="preserve"> evergreen buffer between the facility and the affected residence as established by DHEC unless otherwise agreed to in writing by the adjoining landowners.</w:t>
      </w:r>
      <w:r>
        <w:rPr>
          <w:rFonts w:ascii="Times New Roman" w:hAnsi="Times New Roman" w:eastAsia="Times New Roman" w:cs="Times New Roman"/>
          <w:sz w:val="22"/>
          <w:szCs w:val="22"/>
          <w:lang w:val="en-PH"/>
        </w:rPr>
      </w:r>
    </w:p>
    <w:p xmlns:w14="http://schemas.microsoft.com/office/word/2010/wordml" w14:paraId="6E205CAC" w14:textId="77777777">
      <w:pPr>
        <w:spacing w:before="0" w:after="0" w:line="240" w:lineRule="auto"/>
      </w:pPr>
      <w:r>
        <w:t/>
      </w:r>
    </w:p>
    <w:p xmlns:w14="http://schemas.microsoft.com/office/word/2010/wordml" w:rsidR="00E16E96" w:rsidRDefault="00E16E96" w14:paraId="4C880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290, § 1, eff upon approval (became law without the Governor's signature on May 30, 2006); 2018 Act No. 139 (H.3929), § 3, eff March 12, 2018.</w:t>
      </w:r>
      <w:r>
        <w:rPr>
          <w:rFonts w:ascii="Times New Roman" w:hAnsi="Times New Roman" w:eastAsia="Times New Roman" w:cs="Times New Roman"/>
          <w:sz w:val="22"/>
          <w:szCs w:val="22"/>
          <w:lang w:val="en-PH"/>
        </w:rPr>
      </w:r>
    </w:p>
    <w:p xmlns:w14="http://schemas.microsoft.com/office/word/2010/wordml" w:rsidR="00E16E96" w:rsidRDefault="00E16E96" w14:paraId="1473A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5F676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139,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5E553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Nothing in this act shall be construed as affecting or applying to confined swine feeding operations."</w:t>
      </w:r>
      <w:r>
        <w:rPr>
          <w:rFonts w:ascii="Times New Roman" w:hAnsi="Times New Roman" w:eastAsia="Times New Roman" w:cs="Times New Roman"/>
          <w:sz w:val="22"/>
          <w:szCs w:val="22"/>
          <w:lang w:val="en-PH"/>
        </w:rPr>
      </w:r>
    </w:p>
    <w:p xmlns:w14="http://schemas.microsoft.com/office/word/2010/wordml" w:rsidR="00E16E96" w:rsidRDefault="00E16E96" w14:paraId="61F9D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50BB5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139, § 3, in the second sentence, inserted "As long as the established setbacks are achieved," and substituted "the department may not require additional setback distances" for "The department may require additional setback distances on a case-by-case basis considering the factors set forth in the regulation"; in the third sentence, inserted "from property lines or residences" and deleted ", or otherwise without consent of the adjoining property owners, when there are innovative and alternative</w:t>
      </w:r>
      <w:r>
        <w:rPr>
          <w:rFonts w:ascii="Times New Roman" w:hAnsi="Times New Roman" w:eastAsia="Times New Roman" w:cs="Times New Roman"/>
          <w:sz w:val="22"/>
          <w:szCs w:val="22"/>
          <w:lang w:val="en-PH"/>
        </w:rPr>
        <w:t xml:space="preserve"> technologies approved by the department pursuant to the Innovative and Alternative Technologies Section of R. 61-43" following "adjoining property owners"; and in the fourth sentence, substituted "All animal facilities" for "All agricultural animal facilities" and "must have an evergreen buffer" for "must have a vegetative buffer".</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