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0189f9039c14fc0" /><Relationship Type="http://schemas.openxmlformats.org/package/2006/relationships/metadata/core-properties" Target="/package/services/metadata/core-properties/327aa960b49f4ff39aedcf5013d63521.psmdcp" Id="R729305b54d6149d7" /></Relationships>
</file>

<file path=word/document.xml><?xml version="1.0" encoding="utf-8"?>
<w:document xmlns:w="http://schemas.openxmlformats.org/wordprocessingml/2006/main">
  <w:body>
    <w:p xmlns:w14="http://schemas.microsoft.com/office/word/2010/wordml" w:rsidR="00C17CB5" w:rsidRDefault="00C17CB5" w14:paraId="13E1D5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47</w:t>
      </w:r>
      <w:r>
        <w:rPr>
          <w:rFonts w:ascii="Times New Roman" w:hAnsi="Times New Roman" w:eastAsia="Times New Roman" w:cs="Times New Roman"/>
          <w:sz w:val="22"/>
          <w:szCs w:val="22"/>
          <w:lang w:val="en-PH"/>
        </w:rPr>
      </w:r>
    </w:p>
    <w:p xmlns:w14="http://schemas.microsoft.com/office/word/2010/wordml" w:rsidR="00C17CB5" w:rsidRDefault="00C17CB5" w14:paraId="1888B1E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for the Deaf and the Blind</w:t>
      </w:r>
      <w:r>
        <w:rPr>
          <w:rFonts w:ascii="Times New Roman" w:hAnsi="Times New Roman" w:eastAsia="Times New Roman" w:cs="Times New Roman"/>
          <w:sz w:val="22"/>
          <w:szCs w:val="22"/>
          <w:lang w:val="en-PH"/>
        </w:rPr>
      </w:r>
    </w:p>
    <w:p xmlns:w14="http://schemas.microsoft.com/office/word/2010/wordml" w:rsidR="00C17CB5" w:rsidRDefault="00C17CB5" w14:paraId="32A4535F" w14:textId="77777777">
      <w:pPr>
        <w:spacing w:before="0" w:after="0" w:line="240" w:lineRule="auto"/>
        <w:rPr>
          <w:rFonts w:ascii="Arial" w:hAnsi="Arial" w:cs="Arial"/>
          <w:lang w:val="en-PH"/>
        </w:rPr>
      </w:pPr>
    </w:p>
    <w:p xmlns:w14="http://schemas.microsoft.com/office/word/2010/wordml" w:rsidR="00C17CB5" w:rsidRDefault="00C17CB5" w14:paraId="16960D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59-47-10. Board of Commissioners.</w:t>
      </w:r>
      <w:r>
        <w:rPr>
          <w:rFonts w:ascii="Times New Roman" w:hAnsi="Times New Roman" w:eastAsia="Times New Roman" w:cs="Times New Roman"/>
          <w:b w:val="true"/>
          <w:sz w:val="22"/>
          <w:szCs w:val="22"/>
          <w:lang w:val="en-PH"/>
        </w:rPr>
      </w:r>
    </w:p>
    <w:p xmlns:w14="http://schemas.microsoft.com/office/word/2010/wordml" w:rsidR="00C17CB5" w:rsidRDefault="00C17CB5" w14:paraId="25B4A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Commissioners of the South Carolina School for the Deaf and the Blind shall consist of eleven members appointed by the Governor for terms of six years and until their successors are appointed and qualify. Each congressional district must be represented by one board member, who must be a resident of that district, and four members must be appointed at large from the State. Of the members appointed at large, one must be deaf, one must be blind, one must represent the interests of persons with mul</w:t>
      </w:r>
      <w:r>
        <w:rPr>
          <w:rFonts w:ascii="Times New Roman" w:hAnsi="Times New Roman" w:eastAsia="Times New Roman" w:cs="Times New Roman"/>
          <w:sz w:val="22"/>
          <w:szCs w:val="22"/>
          <w:lang w:val="en-PH"/>
        </w:rPr>
        <w:t>tiple handicaps, and one shall represent the general public. Vacanc</w:t>
      </w:r>
      <w:r>
        <w:rPr>
          <w:rFonts w:ascii="Times New Roman" w:hAnsi="Times New Roman" w:eastAsia="Times New Roman" w:cs="Times New Roman"/>
          <w:sz w:val="22"/>
          <w:szCs w:val="22"/>
          <w:lang w:val="en-PH"/>
        </w:rPr>
        <w:t>ies must be filled in the manner of the original appointment for the remainder of the unexpired term. The State Superintendent of Education and the Director of the Department of Public Health are ex officio members of the board.</w:t>
      </w:r>
      <w:r>
        <w:rPr>
          <w:rFonts w:ascii="Times New Roman" w:hAnsi="Times New Roman" w:eastAsia="Times New Roman" w:cs="Times New Roman"/>
          <w:sz w:val="22"/>
          <w:szCs w:val="22"/>
          <w:lang w:val="en-PH"/>
        </w:rPr>
      </w:r>
    </w:p>
    <w:p xmlns:w14="http://schemas.microsoft.com/office/word/2010/wordml" w14:paraId="4BECE811" w14:textId="77777777">
      <w:pPr>
        <w:spacing w:before="0" w:after="0" w:line="240" w:lineRule="auto"/>
      </w:pPr>
      <w:r>
        <w:t/>
      </w:r>
    </w:p>
    <w:p xmlns:w14="http://schemas.microsoft.com/office/word/2010/wordml" w:rsidR="00C17CB5" w:rsidRDefault="00C17CB5" w14:paraId="7CBF3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22-451; 1952 Code § 22-451; 1942 Code § 5488; 1932 Code § 5684; Civ. C. '22 § 2868; Civ. C. '12 § 1918; Civ. C. '02 § 1326; G. S. 1053; R. S. 1136; 1878 (16) 707; 1894 (21) 149; 1902 (23) 1026; 1969 (56) 227; 1981 Act No. 38; 1995 Act No. 86, § 1; 1996 Act No. 323, § 1; 2012 Act No. 176, § 2, eff May 25, 2012; 2026 Act No. 146 (H.4189), § 274, eff May 15, 2026.</w:t>
      </w:r>
      <w:r>
        <w:rPr>
          <w:rFonts w:ascii="Times New Roman" w:hAnsi="Times New Roman" w:eastAsia="Times New Roman" w:cs="Times New Roman"/>
          <w:sz w:val="22"/>
          <w:szCs w:val="22"/>
          <w:lang w:val="en-PH"/>
        </w:rPr>
      </w:r>
    </w:p>
    <w:p xmlns:w14="http://schemas.microsoft.com/office/word/2010/wordml" w:rsidR="00C17CB5" w:rsidRDefault="00C17CB5" w14:paraId="2690C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4192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"eleven" for "ten".</w:t>
      </w:r>
      <w:r>
        <w:rPr>
          <w:rFonts w:ascii="Times New Roman" w:hAnsi="Times New Roman" w:eastAsia="Times New Roman" w:cs="Times New Roman"/>
          <w:sz w:val="22"/>
          <w:szCs w:val="22"/>
          <w:lang w:val="en-PH"/>
        </w:rPr>
      </w:r>
    </w:p>
    <w:p xmlns:w14="http://schemas.microsoft.com/office/word/2010/wordml" w:rsidR="00C17CB5" w:rsidRDefault="00C17CB5" w14:paraId="4945DC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274, in the last sentence, substituted "Director of the Department of Public Health" for "Executive Officer of the Department of Health and Environmental Control".</w:t>
      </w:r>
      <w:r>
        <w:rPr>
          <w:rFonts w:ascii="Times New Roman" w:hAnsi="Times New Roman" w:eastAsia="Times New Roman" w:cs="Times New Roman"/>
          <w:sz w:val="22"/>
          <w:szCs w:val="22"/>
          <w:lang w:val="en-PH"/>
        </w:rPr>
      </w:r>
    </w:p>
    <w:p xmlns:w14="http://schemas.microsoft.com/office/word/2010/wordml" w14:paraId="6CC49668" w14:textId="77777777">
      <w:pPr>
        <w:spacing w:before="0" w:after="0" w:line="240" w:lineRule="auto"/>
      </w:pPr>
      <w:r>
        <w:t/>
      </w:r>
    </w:p>
    <w:p xmlns:w14="http://schemas.microsoft.com/office/word/2010/wordml" w:rsidR="00C17CB5" w:rsidRDefault="00C17CB5" w14:paraId="3D91FA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59-47-20. Compensation and expenses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7AEF7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receive no compensation for its services. It shall be allowed actual expenses, to be paid by the superintendent of the school.</w:t>
      </w:r>
      <w:r>
        <w:rPr>
          <w:rFonts w:ascii="Times New Roman" w:hAnsi="Times New Roman" w:eastAsia="Times New Roman" w:cs="Times New Roman"/>
          <w:sz w:val="22"/>
          <w:szCs w:val="22"/>
          <w:lang w:val="en-PH"/>
        </w:rPr>
      </w:r>
    </w:p>
    <w:p xmlns:w14="http://schemas.microsoft.com/office/word/2010/wordml" w14:paraId="08138CE6" w14:textId="77777777">
      <w:pPr>
        <w:spacing w:before="0" w:after="0" w:line="240" w:lineRule="auto"/>
      </w:pPr>
      <w:r>
        <w:t/>
      </w:r>
    </w:p>
    <w:p xmlns:w14="http://schemas.microsoft.com/office/word/2010/wordml" w:rsidR="00C17CB5" w:rsidRDefault="00C17CB5" w14:paraId="17685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22-453; 1952 Code § 22-453; 1942 Code §§ 5488, 5492; 1932 Code §§ 5684, 5688; Civ. C. '22 §§ 2868, 2872; Civ. C. '12 §§ 1918, 1922; Civ. C. '02 §§ 1326, 1330; G. S. 1053, 1057; R. S. 1136, 1141; 1878 (16) 707; 1894 (21) 149; 1902 (23) 1026; 1969 (56) 227.</w:t>
      </w:r>
      <w:r>
        <w:rPr>
          <w:rFonts w:ascii="Times New Roman" w:hAnsi="Times New Roman" w:eastAsia="Times New Roman" w:cs="Times New Roman"/>
          <w:sz w:val="22"/>
          <w:szCs w:val="22"/>
          <w:lang w:val="en-PH"/>
        </w:rPr>
      </w:r>
    </w:p>
    <w:p xmlns:w14="http://schemas.microsoft.com/office/word/2010/wordml" w14:paraId="203BF4DB" w14:textId="77777777">
      <w:pPr>
        <w:spacing w:before="0" w:after="0" w:line="240" w:lineRule="auto"/>
      </w:pPr>
      <w:r>
        <w:t/>
      </w:r>
    </w:p>
    <w:p xmlns:w14="http://schemas.microsoft.com/office/word/2010/wordml" w:rsidR="00C17CB5" w:rsidRDefault="00C17CB5" w14:paraId="2C8CB0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59-47-30. Duties and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7CB96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commissioners is vested with the supervision and control of the affairs and government of said school, with power to regulate salaries of officers and teachers, to establish conditions, forms and regulations for the admission of pupils therein and to prescribe such rules and bylaws as in its judgment shall be necessary for the management and good government thereof.</w:t>
      </w:r>
      <w:r>
        <w:rPr>
          <w:rFonts w:ascii="Times New Roman" w:hAnsi="Times New Roman" w:eastAsia="Times New Roman" w:cs="Times New Roman"/>
          <w:sz w:val="22"/>
          <w:szCs w:val="22"/>
          <w:lang w:val="en-PH"/>
        </w:rPr>
      </w:r>
    </w:p>
    <w:p xmlns:w14="http://schemas.microsoft.com/office/word/2010/wordml" w14:paraId="123C91BC" w14:textId="77777777">
      <w:pPr>
        <w:spacing w:before="0" w:after="0" w:line="240" w:lineRule="auto"/>
      </w:pPr>
      <w:r>
        <w:t/>
      </w:r>
    </w:p>
    <w:p xmlns:w14="http://schemas.microsoft.com/office/word/2010/wordml" w:rsidR="00C17CB5" w:rsidRDefault="00C17CB5" w14:paraId="2DF8B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22-454; 1952 Code § 22-454; 1942 Code § 5489; 1932 Code § 5685; Civ. C. '22 § 2869; Civ. C. '12 § 1919; Civ. C. '02 § 1327; G. S. 1054; R. S. 1137; 1878 (16) 707.</w:t>
      </w:r>
      <w:r>
        <w:rPr>
          <w:rFonts w:ascii="Times New Roman" w:hAnsi="Times New Roman" w:eastAsia="Times New Roman" w:cs="Times New Roman"/>
          <w:sz w:val="22"/>
          <w:szCs w:val="22"/>
          <w:lang w:val="en-PH"/>
        </w:rPr>
      </w:r>
    </w:p>
    <w:p xmlns:w14="http://schemas.microsoft.com/office/word/2010/wordml" w14:paraId="71798402" w14:textId="77777777">
      <w:pPr>
        <w:spacing w:before="0" w:after="0" w:line="240" w:lineRule="auto"/>
      </w:pPr>
      <w:r>
        <w:t/>
      </w:r>
    </w:p>
    <w:p xmlns:w14="http://schemas.microsoft.com/office/word/2010/wordml" w:rsidR="00C17CB5" w:rsidRDefault="00C17CB5" w14:paraId="2F285D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59-47-40. Officers and meetings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0A86D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commissioners shall elect a chairman, vice chairman and secretary from their number and shall meet annually at the institution and at such other times and places as the chairman of the board shall direct.</w:t>
      </w:r>
      <w:r>
        <w:rPr>
          <w:rFonts w:ascii="Times New Roman" w:hAnsi="Times New Roman" w:eastAsia="Times New Roman" w:cs="Times New Roman"/>
          <w:sz w:val="22"/>
          <w:szCs w:val="22"/>
          <w:lang w:val="en-PH"/>
        </w:rPr>
      </w:r>
    </w:p>
    <w:p xmlns:w14="http://schemas.microsoft.com/office/word/2010/wordml" w14:paraId="1052538B" w14:textId="77777777">
      <w:pPr>
        <w:spacing w:before="0" w:after="0" w:line="240" w:lineRule="auto"/>
      </w:pPr>
      <w:r>
        <w:t/>
      </w:r>
    </w:p>
    <w:p xmlns:w14="http://schemas.microsoft.com/office/word/2010/wordml" w:rsidR="00C17CB5" w:rsidRDefault="00C17CB5" w14:paraId="2252C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22-455; 1952 Code § 22-455; 1942 Code § 5492; 1932 Code § 5688; Civ. C. '22 § 2872; Civ. C. '12 § 1922; Civ. C. '02 § 1330; G. S. 1057; R. S. 1140; 1878 (16) 707; 1977 Act No. 124, § 1.</w:t>
      </w:r>
      <w:r>
        <w:rPr>
          <w:rFonts w:ascii="Times New Roman" w:hAnsi="Times New Roman" w:eastAsia="Times New Roman" w:cs="Times New Roman"/>
          <w:sz w:val="22"/>
          <w:szCs w:val="22"/>
          <w:lang w:val="en-PH"/>
        </w:rPr>
      </w:r>
    </w:p>
    <w:p xmlns:w14="http://schemas.microsoft.com/office/word/2010/wordml" w14:paraId="3C48CA11" w14:textId="77777777">
      <w:pPr>
        <w:spacing w:before="0" w:after="0" w:line="240" w:lineRule="auto"/>
      </w:pPr>
      <w:r>
        <w:t/>
      </w:r>
    </w:p>
    <w:p xmlns:w14="http://schemas.microsoft.com/office/word/2010/wordml" w:rsidR="00C17CB5" w:rsidRDefault="00C17CB5" w14:paraId="64DC68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59-47-50. Election of president.</w:t>
      </w:r>
      <w:r>
        <w:rPr>
          <w:rFonts w:ascii="Times New Roman" w:hAnsi="Times New Roman" w:eastAsia="Times New Roman" w:cs="Times New Roman"/>
          <w:b w:val="true"/>
          <w:sz w:val="22"/>
          <w:szCs w:val="22"/>
          <w:lang w:val="en-PH"/>
        </w:rPr>
      </w:r>
    </w:p>
    <w:p xmlns:w14="http://schemas.microsoft.com/office/word/2010/wordml" w:rsidR="00C17CB5" w:rsidRDefault="00C17CB5" w14:paraId="71DE3B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president of the school shall be elected by the board of commissioners and shall be the immediate executive head of the school. He shall be responsible to the board of commissioners.</w:t>
      </w:r>
      <w:r>
        <w:rPr>
          <w:rFonts w:ascii="Times New Roman" w:hAnsi="Times New Roman" w:eastAsia="Times New Roman" w:cs="Times New Roman"/>
          <w:sz w:val="22"/>
          <w:szCs w:val="22"/>
          <w:lang w:val="en-PH"/>
        </w:rPr>
      </w:r>
    </w:p>
    <w:p xmlns:w14="http://schemas.microsoft.com/office/word/2010/wordml" w14:paraId="3CD41DD8" w14:textId="77777777">
      <w:pPr>
        <w:spacing w:before="0" w:after="0" w:line="240" w:lineRule="auto"/>
      </w:pPr>
      <w:r>
        <w:t/>
      </w:r>
    </w:p>
    <w:p xmlns:w14="http://schemas.microsoft.com/office/word/2010/wordml" w:rsidR="00C17CB5" w:rsidRDefault="00C17CB5" w14:paraId="4DBD8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22-456; 1952 Code § 22-456; 1942 Code § 5490; 1932 Code § 5686; Civ. C. '22 § 2870; Civ. C. '12 § 1920; Civ. C. '02 § 1328; G. S. 1055; R. S. 1138; 1878 (16) 707; 1977 Act No. 35, § 1.</w:t>
      </w:r>
      <w:r>
        <w:rPr>
          <w:rFonts w:ascii="Times New Roman" w:hAnsi="Times New Roman" w:eastAsia="Times New Roman" w:cs="Times New Roman"/>
          <w:sz w:val="22"/>
          <w:szCs w:val="22"/>
          <w:lang w:val="en-PH"/>
        </w:rPr>
      </w:r>
    </w:p>
    <w:p xmlns:w14="http://schemas.microsoft.com/office/word/2010/wordml" w14:paraId="032F1522" w14:textId="77777777">
      <w:pPr>
        <w:spacing w:before="0" w:after="0" w:line="240" w:lineRule="auto"/>
      </w:pPr>
      <w:r>
        <w:t/>
      </w:r>
    </w:p>
    <w:p xmlns:w14="http://schemas.microsoft.com/office/word/2010/wordml" w:rsidR="00C17CB5" w:rsidRDefault="00C17CB5" w14:paraId="335706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59-47-60. Duties and powers of president.</w:t>
      </w:r>
      <w:r>
        <w:rPr>
          <w:rFonts w:ascii="Times New Roman" w:hAnsi="Times New Roman" w:eastAsia="Times New Roman" w:cs="Times New Roman"/>
          <w:b w:val="true"/>
          <w:sz w:val="22"/>
          <w:szCs w:val="22"/>
          <w:lang w:val="en-PH"/>
        </w:rPr>
      </w:r>
    </w:p>
    <w:p xmlns:w14="http://schemas.microsoft.com/office/word/2010/wordml" w:rsidR="00C17CB5" w:rsidRDefault="00C17CB5" w14:paraId="738D9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president shall nominate all his subordinate officers and teachers, subject to the approval of the board of commissioners. He shall be the official medium of communication between the board and the subordinate officers and employees, shall make all regulations of internal policy, shall authorize the purchase of ordinary supplies and shall examine and certify to the correctness of all bills of such supplies.</w:t>
      </w:r>
      <w:r>
        <w:rPr>
          <w:rFonts w:ascii="Times New Roman" w:hAnsi="Times New Roman" w:eastAsia="Times New Roman" w:cs="Times New Roman"/>
          <w:sz w:val="22"/>
          <w:szCs w:val="22"/>
          <w:lang w:val="en-PH"/>
        </w:rPr>
      </w:r>
    </w:p>
    <w:p xmlns:w14="http://schemas.microsoft.com/office/word/2010/wordml" w14:paraId="53EFCA2B" w14:textId="77777777">
      <w:pPr>
        <w:spacing w:before="0" w:after="0" w:line="240" w:lineRule="auto"/>
      </w:pPr>
      <w:r>
        <w:t/>
      </w:r>
    </w:p>
    <w:p xmlns:w14="http://schemas.microsoft.com/office/word/2010/wordml" w:rsidR="00C17CB5" w:rsidRDefault="00C17CB5" w14:paraId="48E15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22-457; 1952 Code § 22-457; 1942 Code § 5491; 1932 Code § 5687; Civ. C. '22 § 2871; Civ. C. '12 § 1921; Civ. C. '02 § 1329; G. S. 1056; R. S. 1139; 1878 (16) 707; 1977 Act No. 35, § 2.</w:t>
      </w:r>
      <w:r>
        <w:rPr>
          <w:rFonts w:ascii="Times New Roman" w:hAnsi="Times New Roman" w:eastAsia="Times New Roman" w:cs="Times New Roman"/>
          <w:sz w:val="22"/>
          <w:szCs w:val="22"/>
          <w:lang w:val="en-PH"/>
        </w:rPr>
      </w:r>
    </w:p>
    <w:p xmlns:w14="http://schemas.microsoft.com/office/word/2010/wordml" w14:paraId="6F4626FA" w14:textId="77777777">
      <w:pPr>
        <w:spacing w:before="0" w:after="0" w:line="240" w:lineRule="auto"/>
      </w:pPr>
      <w:r>
        <w:t/>
      </w:r>
    </w:p>
    <w:p xmlns:w14="http://schemas.microsoft.com/office/word/2010/wordml" w:rsidR="00C17CB5" w:rsidRDefault="00C17CB5" w14:paraId="616BA6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59-47-70. Deaf, hard of hearing, blind and visually impaired persons admitted.</w:t>
      </w:r>
      <w:r>
        <w:rPr>
          <w:rFonts w:ascii="Times New Roman" w:hAnsi="Times New Roman" w:eastAsia="Times New Roman" w:cs="Times New Roman"/>
          <w:b w:val="true"/>
          <w:sz w:val="22"/>
          <w:szCs w:val="22"/>
          <w:lang w:val="en-PH"/>
        </w:rPr>
      </w:r>
    </w:p>
    <w:p xmlns:w14="http://schemas.microsoft.com/office/word/2010/wordml" w:rsidR="00C17CB5" w:rsidRDefault="00C17CB5" w14:paraId="130FF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deaf, hard of hearing, blind, and visually impaired persons of the State who are eligible, each case to be decided by the board of commissioners, must be admitted to the benefits of the school.</w:t>
      </w:r>
      <w:r>
        <w:rPr>
          <w:rFonts w:ascii="Times New Roman" w:hAnsi="Times New Roman" w:eastAsia="Times New Roman" w:cs="Times New Roman"/>
          <w:sz w:val="22"/>
          <w:szCs w:val="22"/>
          <w:lang w:val="en-PH"/>
        </w:rPr>
      </w:r>
    </w:p>
    <w:p xmlns:w14="http://schemas.microsoft.com/office/word/2010/wordml" w14:paraId="13CFFD60" w14:textId="77777777">
      <w:pPr>
        <w:spacing w:before="0" w:after="0" w:line="240" w:lineRule="auto"/>
      </w:pPr>
      <w:r>
        <w:t/>
      </w:r>
    </w:p>
    <w:p xmlns:w14="http://schemas.microsoft.com/office/word/2010/wordml" w:rsidR="00C17CB5" w:rsidRDefault="00C17CB5" w14:paraId="6485B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22-458; 1952 Code § 22-458; 1942 Code § 5494; 1932 Code § 5690; Civ. C. '22 § 2874; Civ. C. '12 § 1924; Civ. C. '02 § 1332; G. S. 1059; R. S. 1142; 1878 (16) 707; 1995 Act No. 20, § 1.</w:t>
      </w:r>
      <w:r>
        <w:rPr>
          <w:rFonts w:ascii="Times New Roman" w:hAnsi="Times New Roman" w:eastAsia="Times New Roman" w:cs="Times New Roman"/>
          <w:sz w:val="22"/>
          <w:szCs w:val="22"/>
          <w:lang w:val="en-PH"/>
        </w:rPr>
      </w:r>
    </w:p>
    <w:p xmlns:w14="http://schemas.microsoft.com/office/word/2010/wordml" w14:paraId="4612C767" w14:textId="77777777">
      <w:pPr>
        <w:spacing w:before="0" w:after="0" w:line="240" w:lineRule="auto"/>
      </w:pPr>
      <w:r>
        <w:t/>
      </w:r>
    </w:p>
    <w:p xmlns:w14="http://schemas.microsoft.com/office/word/2010/wordml" w:rsidR="00C17CB5" w:rsidRDefault="00C17CB5" w14:paraId="0DFD8A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59-47-80. Expenses of applicants.</w:t>
      </w:r>
      <w:r>
        <w:rPr>
          <w:rFonts w:ascii="Times New Roman" w:hAnsi="Times New Roman" w:eastAsia="Times New Roman" w:cs="Times New Roman"/>
          <w:b w:val="true"/>
          <w:sz w:val="22"/>
          <w:szCs w:val="22"/>
          <w:lang w:val="en-PH"/>
        </w:rPr>
      </w:r>
    </w:p>
    <w:p xmlns:w14="http://schemas.microsoft.com/office/word/2010/wordml" w:rsidR="00C17CB5" w:rsidRDefault="00C17CB5" w14:paraId="60F78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whole or part of the expenses of the several applicants shall be paid, according to the opinion which the commissioners may form as to the pecuniary condition of the applicants. In case there are more applicants than would exhaust the annual appropriation, the commissioners shall make selection according to their opinion of the deserts of the various applicants.</w:t>
      </w:r>
      <w:r>
        <w:rPr>
          <w:rFonts w:ascii="Times New Roman" w:hAnsi="Times New Roman" w:eastAsia="Times New Roman" w:cs="Times New Roman"/>
          <w:sz w:val="22"/>
          <w:szCs w:val="22"/>
          <w:lang w:val="en-PH"/>
        </w:rPr>
      </w:r>
    </w:p>
    <w:p xmlns:w14="http://schemas.microsoft.com/office/word/2010/wordml" w14:paraId="741BC01E" w14:textId="77777777">
      <w:pPr>
        <w:spacing w:before="0" w:after="0" w:line="240" w:lineRule="auto"/>
      </w:pPr>
      <w:r>
        <w:t/>
      </w:r>
    </w:p>
    <w:p xmlns:w14="http://schemas.microsoft.com/office/word/2010/wordml" w:rsidR="00C17CB5" w:rsidRDefault="00C17CB5" w14:paraId="0BA8B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22-459; 1952 Code § 22-459; 1942 Code § 5495; 1932 Code § 5691; Civ. C. '22 § 2875; Civ. C. '12 § 1925; Civ. C. '02 § 1333; G. S. 1133; R. S. 1143; 1878 (16) 708.</w:t>
      </w:r>
      <w:r>
        <w:rPr>
          <w:rFonts w:ascii="Times New Roman" w:hAnsi="Times New Roman" w:eastAsia="Times New Roman" w:cs="Times New Roman"/>
          <w:sz w:val="22"/>
          <w:szCs w:val="22"/>
          <w:lang w:val="en-PH"/>
        </w:rPr>
      </w:r>
    </w:p>
    <w:p xmlns:w14="http://schemas.microsoft.com/office/word/2010/wordml" w14:paraId="5E48CD1C" w14:textId="77777777">
      <w:pPr>
        <w:spacing w:before="0" w:after="0" w:line="240" w:lineRule="auto"/>
      </w:pPr>
      <w:r>
        <w:t/>
      </w:r>
    </w:p>
    <w:p xmlns:w14="http://schemas.microsoft.com/office/word/2010/wordml" w:rsidR="00C17CB5" w:rsidRDefault="00C17CB5" w14:paraId="19D064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59-47-90. Maintenance fees.</w:t>
      </w:r>
      <w:r>
        <w:rPr>
          <w:rFonts w:ascii="Times New Roman" w:hAnsi="Times New Roman" w:eastAsia="Times New Roman" w:cs="Times New Roman"/>
          <w:b w:val="true"/>
          <w:sz w:val="22"/>
          <w:szCs w:val="22"/>
          <w:lang w:val="en-PH"/>
        </w:rPr>
      </w:r>
    </w:p>
    <w:p xmlns:w14="http://schemas.microsoft.com/office/word/2010/wordml" w:rsidR="00C17CB5" w:rsidRDefault="00C17CB5" w14:paraId="6E402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the authority of Section 59-47-80, the board of commissioners shall establish a maintenance fee schedule to be charged students attending the school. Such schedule may, in the discretion of the board, be graduated in accordance with the financial resources and income of the parent or guardian of the student concerned, or may be excused entirely in proper cases. Failure to pay maintenance fees in accordance with the schedule prescribed by the board may result in the discharge of a student from th</w:t>
      </w:r>
      <w:r>
        <w:rPr>
          <w:rFonts w:ascii="Times New Roman" w:hAnsi="Times New Roman" w:eastAsia="Times New Roman" w:cs="Times New Roman"/>
          <w:sz w:val="22"/>
          <w:szCs w:val="22"/>
          <w:lang w:val="en-PH"/>
        </w:rPr>
        <w:t>e school when the board determines that payment of fees would not be an unreasonable burden upon those persons obligated to pay such fees. All funds collected as maintenance fees, including any such fees collected prior to July 1 1970, shall be remitted to the State Treasurer for deposit in a special fund to be used for capital improvements at the school.</w:t>
      </w:r>
      <w:r>
        <w:rPr>
          <w:rFonts w:ascii="Times New Roman" w:hAnsi="Times New Roman" w:eastAsia="Times New Roman" w:cs="Times New Roman"/>
          <w:sz w:val="22"/>
          <w:szCs w:val="22"/>
          <w:lang w:val="en-PH"/>
        </w:rPr>
      </w:r>
    </w:p>
    <w:p xmlns:w14="http://schemas.microsoft.com/office/word/2010/wordml" w14:paraId="7FC75555" w14:textId="77777777">
      <w:pPr>
        <w:spacing w:before="0" w:after="0" w:line="240" w:lineRule="auto"/>
      </w:pPr>
      <w:r>
        <w:t/>
      </w:r>
    </w:p>
    <w:p xmlns:w14="http://schemas.microsoft.com/office/word/2010/wordml" w:rsidR="00C17CB5" w:rsidRDefault="00C17CB5" w14:paraId="633CB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22-459.1; 1970 (56) 2085.</w:t>
      </w:r>
      <w:r>
        <w:rPr>
          <w:rFonts w:ascii="Times New Roman" w:hAnsi="Times New Roman" w:eastAsia="Times New Roman" w:cs="Times New Roman"/>
          <w:sz w:val="22"/>
          <w:szCs w:val="22"/>
          <w:lang w:val="en-PH"/>
        </w:rPr>
      </w:r>
    </w:p>
    <w:p xmlns:w14="http://schemas.microsoft.com/office/word/2010/wordml" w14:paraId="3D0022E8" w14:textId="77777777">
      <w:pPr>
        <w:spacing w:before="0" w:after="0" w:line="240" w:lineRule="auto"/>
      </w:pPr>
      <w:r>
        <w:t/>
      </w:r>
    </w:p>
    <w:p xmlns:w14="http://schemas.microsoft.com/office/word/2010/wordml" w:rsidR="00C17CB5" w:rsidRDefault="00C17CB5" w14:paraId="2902D0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59-47-100. Appropriations; reports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39DE4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commissioners shall draw the annual appropriations as made by the General Assembly for the support and maintenance of said school and shall annually report to the General Assembly an exact statement of their various acts and doings during the past year, showing exactly how they disbursed the money received and expended, the names of the persons who have received the bounty, the ages and places of residence of such persons and information as to their progress. Vouchers covering all such disburse</w:t>
      </w:r>
      <w:r>
        <w:rPr>
          <w:rFonts w:ascii="Times New Roman" w:hAnsi="Times New Roman" w:eastAsia="Times New Roman" w:cs="Times New Roman"/>
          <w:sz w:val="22"/>
          <w:szCs w:val="22"/>
          <w:lang w:val="en-PH"/>
        </w:rPr>
        <w:t>ments shall be filed in the office of the Comptroller General.</w:t>
      </w:r>
      <w:r>
        <w:rPr>
          <w:rFonts w:ascii="Times New Roman" w:hAnsi="Times New Roman" w:eastAsia="Times New Roman" w:cs="Times New Roman"/>
          <w:sz w:val="22"/>
          <w:szCs w:val="22"/>
          <w:lang w:val="en-PH"/>
        </w:rPr>
      </w:r>
    </w:p>
    <w:p xmlns:w14="http://schemas.microsoft.com/office/word/2010/wordml" w14:paraId="7EF0304F" w14:textId="77777777">
      <w:pPr>
        <w:spacing w:before="0" w:after="0" w:line="240" w:lineRule="auto"/>
      </w:pPr>
      <w:r>
        <w:t/>
      </w:r>
    </w:p>
    <w:p xmlns:w14="http://schemas.microsoft.com/office/word/2010/wordml" w:rsidR="00C17CB5" w:rsidRDefault="00C17CB5" w14:paraId="65248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22-460; 1952 Code § 22-460; 1942 Code §§ 2129, 5493; 1932 Code §§ 2129, 5689; Civ. C. '22 §§ 90, 2873; Civ. C. '12 §§ 80, 1923; Civ. C. '02 §§ 77, 1331; G. S. 53, 1058; R. S. 74, 1141; 1878 (16) 707.</w:t>
      </w:r>
      <w:r>
        <w:rPr>
          <w:rFonts w:ascii="Times New Roman" w:hAnsi="Times New Roman" w:eastAsia="Times New Roman" w:cs="Times New Roman"/>
          <w:sz w:val="22"/>
          <w:szCs w:val="22"/>
          <w:lang w:val="en-PH"/>
        </w:rPr>
      </w:r>
    </w:p>
    <w:p xmlns:w14="http://schemas.microsoft.com/office/word/2010/wordml" w14:paraId="63415376" w14:textId="77777777">
      <w:pPr>
        <w:spacing w:before="0" w:after="0" w:line="240" w:lineRule="auto"/>
      </w:pPr>
      <w:r>
        <w:t/>
      </w:r>
    </w:p>
    <w:p xmlns:w14="http://schemas.microsoft.com/office/word/2010/wordml" w:rsidR="00C17CB5" w:rsidRDefault="00C17CB5" w14:paraId="3B392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59-47-110. Campus police; application of traffic laws; regulation of traffic.</w:t>
      </w:r>
      <w:r>
        <w:rPr>
          <w:rFonts w:ascii="Times New Roman" w:hAnsi="Times New Roman" w:eastAsia="Times New Roman" w:cs="Times New Roman"/>
          <w:b w:val="true"/>
          <w:sz w:val="22"/>
          <w:szCs w:val="22"/>
          <w:lang w:val="en-PH"/>
        </w:rPr>
      </w:r>
    </w:p>
    <w:p xmlns:w14="http://schemas.microsoft.com/office/word/2010/wordml" w:rsidR="00C17CB5" w:rsidRDefault="00C17CB5" w14:paraId="35427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board of commissioners of the South Carolina School for the Deaf and the Blind is hereby empowered to employ campus police to police the buildings and grounds of the school. Such campus police shall work under the supervision of the South Carolina Law Enforcement Division, and shall not enter into such employment unless and until they have been appointed Governor's constables with general authority as peace officers.</w:t>
      </w:r>
      <w:r>
        <w:rPr>
          <w:rFonts w:ascii="Times New Roman" w:hAnsi="Times New Roman" w:eastAsia="Times New Roman" w:cs="Times New Roman"/>
          <w:sz w:val="22"/>
          <w:szCs w:val="22"/>
          <w:lang w:val="en-PH"/>
        </w:rPr>
      </w:r>
    </w:p>
    <w:p xmlns:w14="http://schemas.microsoft.com/office/word/2010/wordml" w:rsidR="00C17CB5" w:rsidRDefault="00C17CB5" w14:paraId="3E95C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traffic laws of the State shall be in full force and effect on the streets and roads of the school, whether such streets and roads are deemed public or private.</w:t>
      </w:r>
      <w:r>
        <w:rPr>
          <w:rFonts w:ascii="Times New Roman" w:hAnsi="Times New Roman" w:eastAsia="Times New Roman" w:cs="Times New Roman"/>
          <w:sz w:val="22"/>
          <w:szCs w:val="22"/>
          <w:lang w:val="en-PH"/>
        </w:rPr>
      </w:r>
    </w:p>
    <w:p xmlns:w14="http://schemas.microsoft.com/office/word/2010/wordml" w:rsidR="00C17CB5" w:rsidRDefault="00C17CB5" w14:paraId="626FD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board is hereby empowered to promulgate reasonable additional rules and regulations relating to vehicular traffic within the grounds of the school including, but not limited to, parking of vehicles and reduced vehicular speeds, notwithstanding any other provision of law; and to provide penalties for the violation thereof, not to exceed a fine of one hundred dollars; and such rules and regulations, when duly promulgated, shall have the full force and effect of law and violations thereof shall be tria</w:t>
      </w:r>
      <w:r>
        <w:rPr>
          <w:rFonts w:ascii="Times New Roman" w:hAnsi="Times New Roman" w:eastAsia="Times New Roman" w:cs="Times New Roman"/>
          <w:sz w:val="22"/>
          <w:szCs w:val="22"/>
          <w:lang w:val="en-PH"/>
        </w:rPr>
        <w:t>ble in magistrate's court.</w:t>
      </w:r>
      <w:r>
        <w:rPr>
          <w:rFonts w:ascii="Times New Roman" w:hAnsi="Times New Roman" w:eastAsia="Times New Roman" w:cs="Times New Roman"/>
          <w:sz w:val="22"/>
          <w:szCs w:val="22"/>
          <w:lang w:val="en-PH"/>
        </w:rPr>
      </w:r>
    </w:p>
    <w:p xmlns:w14="http://schemas.microsoft.com/office/word/2010/wordml" w14:paraId="1F73FE09" w14:textId="77777777">
      <w:pPr>
        <w:spacing w:before="0" w:after="0" w:line="240" w:lineRule="auto"/>
      </w:pPr>
      <w:r>
        <w:t/>
      </w:r>
    </w:p>
    <w:p xmlns:w14="http://schemas.microsoft.com/office/word/2010/wordml" w:rsidR="00C17CB5" w:rsidRDefault="00C17CB5" w14:paraId="0B9AA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22-461; 1971 (57) 389.</w:t>
      </w:r>
      <w:r>
        <w:rPr>
          <w:rFonts w:ascii="Times New Roman" w:hAnsi="Times New Roman" w:eastAsia="Times New Roman" w:cs="Times New Roman"/>
          <w:sz w:val="22"/>
          <w:szCs w:val="22"/>
          <w:lang w:val="en-PH"/>
        </w:rPr>
      </w:r>
    </w:p>
    <w:p xmlns:w14="http://schemas.microsoft.com/office/word/2010/wordml" w14:paraId="2DC244B8" w14:textId="77777777">
      <w:pPr>
        <w:spacing w:before="0" w:after="0" w:line="240" w:lineRule="auto"/>
      </w:pPr>
      <w:r>
        <w:t/>
      </w:r>
    </w:p>
    <w:p xmlns:w14="http://schemas.microsoft.com/office/word/2010/wordml" w:rsidR="00C17CB5" w:rsidRDefault="00C17CB5" w14:paraId="702BE8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59-47-120. Contracts with staff attending advance training paid for by school to remain beyond completion.</w:t>
      </w:r>
      <w:r>
        <w:rPr>
          <w:rFonts w:ascii="Times New Roman" w:hAnsi="Times New Roman" w:eastAsia="Times New Roman" w:cs="Times New Roman"/>
          <w:b w:val="true"/>
          <w:sz w:val="22"/>
          <w:szCs w:val="22"/>
          <w:lang w:val="en-PH"/>
        </w:rPr>
      </w:r>
    </w:p>
    <w:p xmlns:w14="http://schemas.microsoft.com/office/word/2010/wordml" w:rsidR="00C17CB5" w:rsidRDefault="00C17CB5" w14:paraId="34FF1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Teaching or clinical staff employed by the school who attend advanced training paid for by the school may be required to enter a contract with the school to remain in the employment of the school for a minimum of one year beyond completion of the training. If an employee breaches this contract, the employee shall reimburse the school for all expenses incurred by the school in providing this training for the employee.</w:t>
      </w:r>
      <w:r>
        <w:rPr>
          <w:rFonts w:ascii="Times New Roman" w:hAnsi="Times New Roman" w:eastAsia="Times New Roman" w:cs="Times New Roman"/>
          <w:sz w:val="22"/>
          <w:szCs w:val="22"/>
          <w:lang w:val="en-PH"/>
        </w:rPr>
      </w:r>
    </w:p>
    <w:p xmlns:w14="http://schemas.microsoft.com/office/word/2010/wordml" w:rsidR="00C17CB5" w:rsidRDefault="00C17CB5" w14:paraId="3D450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For purposes of this section, "advanced training" </w:t>
      </w:r>
      <w:r>
        <w:rPr>
          <w:rFonts w:ascii="Times New Roman" w:hAnsi="Times New Roman" w:eastAsia="Times New Roman" w:cs="Times New Roman"/>
          <w:sz w:val="22"/>
          <w:szCs w:val="22"/>
          <w:lang w:val="en-PH"/>
        </w:rPr>
        <w:t>means an educational course or program as defined by the school in regulation.</w:t>
      </w:r>
      <w:r>
        <w:rPr>
          <w:rFonts w:ascii="Times New Roman" w:hAnsi="Times New Roman" w:eastAsia="Times New Roman" w:cs="Times New Roman"/>
          <w:sz w:val="22"/>
          <w:szCs w:val="22"/>
          <w:lang w:val="en-PH"/>
        </w:rPr>
      </w:r>
    </w:p>
    <w:p xmlns:w14="http://schemas.microsoft.com/office/word/2010/wordml" w14:paraId="156B62BF" w14:textId="77777777">
      <w:pPr>
        <w:spacing w:before="0" w:after="0" w:line="240" w:lineRule="auto"/>
      </w:pPr>
      <w:r>
        <w:t/>
      </w:r>
    </w:p>
    <w:p xmlns:w14="http://schemas.microsoft.com/office/word/2010/wordml" w:rsidR="00C17CB5" w:rsidRDefault="00C17CB5" w14:paraId="33240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28.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