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49c8993ef8e48ae" /><Relationship Type="http://schemas.openxmlformats.org/package/2006/relationships/metadata/core-properties" Target="/package/services/metadata/core-properties/3b9f70bcd1e941af96b2d362ca6f235a.psmdcp" Id="R1f1a9987c0cb4c32" /></Relationships>
</file>

<file path=word/document.xml><?xml version="1.0" encoding="utf-8"?>
<w:document xmlns:w="http://schemas.openxmlformats.org/wordprocessingml/2006/main">
  <w:body>
    <w:p xmlns:w14="http://schemas.microsoft.com/office/word/2010/wordml" w:rsidR="00810F6B" w:rsidRDefault="00810F6B" w14:paraId="7B6C45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49</w:t>
      </w:r>
      <w:r>
        <w:rPr>
          <w:rFonts w:ascii="Times New Roman" w:hAnsi="Times New Roman" w:eastAsia="Times New Roman" w:cs="Times New Roman"/>
          <w:sz w:val="22"/>
          <w:szCs w:val="22"/>
          <w:lang w:val="en-PH"/>
        </w:rPr>
      </w:r>
    </w:p>
    <w:p xmlns:w14="http://schemas.microsoft.com/office/word/2010/wordml" w:rsidR="00810F6B" w:rsidRDefault="00810F6B" w14:paraId="0BE90D6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Guarantee Banking</w:t>
      </w:r>
      <w:r>
        <w:rPr>
          <w:rFonts w:ascii="Times New Roman" w:hAnsi="Times New Roman" w:eastAsia="Times New Roman" w:cs="Times New Roman"/>
          <w:sz w:val="22"/>
          <w:szCs w:val="22"/>
          <w:lang w:val="en-PH"/>
        </w:rPr>
      </w:r>
    </w:p>
    <w:p xmlns:w14="http://schemas.microsoft.com/office/word/2010/wordml" w:rsidR="00810F6B" w:rsidRDefault="00810F6B" w14:paraId="466CD6B2" w14:textId="77777777">
      <w:pPr>
        <w:spacing w:before="0" w:after="0" w:line="240" w:lineRule="auto"/>
        <w:rPr>
          <w:rFonts w:ascii="Arial" w:hAnsi="Arial" w:cs="Arial"/>
          <w:lang w:val="en-PH"/>
        </w:rPr>
      </w:pPr>
    </w:p>
    <w:p xmlns:w14="http://schemas.microsoft.com/office/word/2010/wordml" w14:paraId="3E4FCBB6" w14:textId="77777777">
      <w:pPr>
        <w:spacing w:before="0" w:after="0" w:line="240" w:lineRule="auto"/>
      </w:pPr>
      <w:r>
        <w:t/>
      </w:r>
    </w:p>
    <w:p xmlns:w14="http://schemas.microsoft.com/office/word/2010/wordml" w:rsidR="00810F6B" w:rsidRDefault="00810F6B" w14:paraId="75C5A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810F6B" w:rsidRDefault="00810F6B" w14:paraId="635E201A" w14:textId="77777777">
      <w:pPr>
        <w:spacing w:before="0" w:after="0" w:line="240" w:lineRule="auto"/>
        <w:rPr>
          <w:rFonts w:ascii="Arial" w:hAnsi="Arial" w:cs="Arial"/>
          <w:lang w:val="en-PH"/>
        </w:rPr>
      </w:pPr>
    </w:p>
    <w:p xmlns:w14="http://schemas.microsoft.com/office/word/2010/wordml" w:rsidR="00810F6B" w:rsidRDefault="00810F6B" w14:paraId="4766F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257, was redesignated from Chapter 47 to Chapter 49, to avoid a conflict with 2026 Act No. 208. References to the original codification were updated to reflect this change throughout the chapter.</w:t>
      </w:r>
      <w:r>
        <w:rPr>
          <w:rFonts w:ascii="Times New Roman" w:hAnsi="Times New Roman" w:eastAsia="Times New Roman" w:cs="Times New Roman"/>
          <w:sz w:val="22"/>
          <w:szCs w:val="22"/>
          <w:lang w:val="en-PH"/>
        </w:rPr>
      </w:r>
    </w:p>
    <w:p xmlns:w14="http://schemas.microsoft.com/office/word/2010/wordml" w:rsidR="00810F6B" w:rsidRDefault="00810F6B" w14:paraId="0925B892" w14:textId="77777777">
      <w:pPr>
        <w:spacing w:before="0" w:after="0" w:line="240" w:lineRule="auto"/>
        <w:rPr>
          <w:rFonts w:ascii="Arial" w:hAnsi="Arial" w:cs="Arial"/>
          <w:lang w:val="en-PH"/>
        </w:rPr>
      </w:pPr>
    </w:p>
    <w:p xmlns:w14="http://schemas.microsoft.com/office/word/2010/wordml" w14:paraId="75A490BA" w14:textId="77777777">
      <w:pPr>
        <w:spacing w:before="0" w:after="0" w:line="240" w:lineRule="auto"/>
      </w:pPr>
      <w:r>
        <w:t/>
      </w:r>
    </w:p>
    <w:p xmlns:w14="http://schemas.microsoft.com/office/word/2010/wordml" w:rsidR="00810F6B" w:rsidRDefault="00810F6B" w14:paraId="032DAA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34-49-10. Definitions.</w:t>
      </w:r>
      <w:r>
        <w:rPr>
          <w:rFonts w:ascii="Times New Roman" w:hAnsi="Times New Roman" w:eastAsia="Times New Roman" w:cs="Times New Roman"/>
          <w:b w:val="true"/>
          <w:sz w:val="22"/>
          <w:szCs w:val="22"/>
          <w:lang w:val="en-PH"/>
        </w:rPr>
      </w:r>
    </w:p>
    <w:p xmlns:w14="http://schemas.microsoft.com/office/word/2010/wordml" w:rsidR="00810F6B" w:rsidRDefault="00810F6B" w14:paraId="06041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810F6B" w:rsidRDefault="00810F6B" w14:paraId="7B358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"Adverse action" </w:t>
      </w:r>
      <w:r>
        <w:rPr>
          <w:rFonts w:ascii="Times New Roman" w:hAnsi="Times New Roman" w:eastAsia="Times New Roman" w:cs="Times New Roman"/>
          <w:sz w:val="22"/>
          <w:szCs w:val="22"/>
          <w:lang w:val="en-PH"/>
        </w:rPr>
        <w:t>means a decision by a financial institution to decline to provide full and equal access in the provision of covered financial services and includes refusing to provide, terminating, or restricting covered financial services. "Adverse action" does not include the temporary suspension or restriction of an account pending an internal investigation, fraud review, or verification of identity.</w:t>
      </w:r>
      <w:r>
        <w:rPr>
          <w:rFonts w:ascii="Times New Roman" w:hAnsi="Times New Roman" w:eastAsia="Times New Roman" w:cs="Times New Roman"/>
          <w:sz w:val="22"/>
          <w:szCs w:val="22"/>
          <w:lang w:val="en-PH"/>
        </w:rPr>
      </w:r>
    </w:p>
    <w:p xmlns:w14="http://schemas.microsoft.com/office/word/2010/wordml" w:rsidR="00810F6B" w:rsidRDefault="00810F6B" w14:paraId="747FD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"Discriminate in the provision of covered financial services" </w:t>
      </w:r>
      <w:r>
        <w:rPr>
          <w:rFonts w:ascii="Times New Roman" w:hAnsi="Times New Roman" w:eastAsia="Times New Roman" w:cs="Times New Roman"/>
          <w:sz w:val="22"/>
          <w:szCs w:val="22"/>
          <w:lang w:val="en-PH"/>
        </w:rPr>
        <w:t>means taking an adverse action against a customer on the basis of one of the following criteria:</w:t>
      </w:r>
      <w:r>
        <w:rPr>
          <w:rFonts w:ascii="Times New Roman" w:hAnsi="Times New Roman" w:eastAsia="Times New Roman" w:cs="Times New Roman"/>
          <w:sz w:val="22"/>
          <w:szCs w:val="22"/>
          <w:lang w:val="en-PH"/>
        </w:rPr>
      </w:r>
    </w:p>
    <w:p xmlns:w14="http://schemas.microsoft.com/office/word/2010/wordml" w:rsidR="00810F6B" w:rsidRDefault="00810F6B" w14:paraId="0F506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person's exercise of religion that is protected by the First Amendment to the United States Constitution, federal law, or the Constitution or laws of this State, including all aspects of religious observance and practice, as well as belief and affiliation;</w:t>
      </w:r>
      <w:r>
        <w:rPr>
          <w:rFonts w:ascii="Times New Roman" w:hAnsi="Times New Roman" w:eastAsia="Times New Roman" w:cs="Times New Roman"/>
          <w:sz w:val="22"/>
          <w:szCs w:val="22"/>
          <w:lang w:val="en-PH"/>
        </w:rPr>
      </w:r>
    </w:p>
    <w:p xmlns:w14="http://schemas.microsoft.com/office/word/2010/wordml" w:rsidR="00810F6B" w:rsidRDefault="00810F6B" w14:paraId="4A5A8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person's speech, expression, opinions, expressive activity, or association that is protected by the First Amendment to the United States Constitution, federal law, or the Constitution or laws of this State, including the lawful preservation of privacy regarding those activities, such as declining to disclose contributions or political activity beyond what is required by applicable state and federal law. This section does not prohibit a financial institution from declining to provide financial servic</w:t>
      </w:r>
      <w:r>
        <w:rPr>
          <w:rFonts w:ascii="Times New Roman" w:hAnsi="Times New Roman" w:eastAsia="Times New Roman" w:cs="Times New Roman"/>
          <w:sz w:val="22"/>
          <w:szCs w:val="22"/>
          <w:lang w:val="en-PH"/>
        </w:rPr>
        <w:t>es to a person that is engaged in fraud, criminal conduct, incitement to unlawful actions, or that creates obscenity or another form of expression that is not protected by the Constitution of South Carolina or the United States Constitution;</w:t>
      </w:r>
      <w:r>
        <w:rPr>
          <w:rFonts w:ascii="Times New Roman" w:hAnsi="Times New Roman" w:eastAsia="Times New Roman" w:cs="Times New Roman"/>
          <w:sz w:val="22"/>
          <w:szCs w:val="22"/>
          <w:lang w:val="en-PH"/>
        </w:rPr>
      </w:r>
    </w:p>
    <w:p xmlns:w14="http://schemas.microsoft.com/office/word/2010/wordml" w:rsidR="00810F6B" w:rsidRDefault="00810F6B" w14:paraId="52D4F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factor if it is not a quantitative, impartial, and risk-based standard, including any such factor related to the person's business sector;</w:t>
      </w:r>
      <w:r>
        <w:rPr>
          <w:rFonts w:ascii="Times New Roman" w:hAnsi="Times New Roman" w:eastAsia="Times New Roman" w:cs="Times New Roman"/>
          <w:sz w:val="22"/>
          <w:szCs w:val="22"/>
          <w:lang w:val="en-PH"/>
        </w:rPr>
      </w:r>
    </w:p>
    <w:p xmlns:w14="http://schemas.microsoft.com/office/word/2010/wordml" w:rsidR="00810F6B" w:rsidRDefault="00810F6B" w14:paraId="1967C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animus towards a person based on the factors in subitem (a), (b), or (c); and</w:t>
      </w:r>
      <w:r>
        <w:rPr>
          <w:rFonts w:ascii="Times New Roman" w:hAnsi="Times New Roman" w:eastAsia="Times New Roman" w:cs="Times New Roman"/>
          <w:sz w:val="22"/>
          <w:szCs w:val="22"/>
          <w:lang w:val="en-PH"/>
        </w:rPr>
      </w:r>
    </w:p>
    <w:p xmlns:w14="http://schemas.microsoft.com/office/word/2010/wordml" w:rsidR="00810F6B" w:rsidRDefault="00810F6B" w14:paraId="44F1C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desire to, directly or indirectly, obtain a gain from or avoid a loss imposed on the covered financial institution by any person for the purpose of encouraging the covered financial institution to take an adverse action based on any of the factors in subitem (a), (b), or (c).</w:t>
      </w:r>
      <w:r>
        <w:rPr>
          <w:rFonts w:ascii="Times New Roman" w:hAnsi="Times New Roman" w:eastAsia="Times New Roman" w:cs="Times New Roman"/>
          <w:sz w:val="22"/>
          <w:szCs w:val="22"/>
          <w:lang w:val="en-PH"/>
        </w:rPr>
      </w:r>
    </w:p>
    <w:p xmlns:w14="http://schemas.microsoft.com/office/word/2010/wordml" w:rsidR="00810F6B" w:rsidRDefault="00810F6B" w14:paraId="298E5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(3)(a) "Financial institution" means:</w:t>
      </w:r>
      <w:r>
        <w:rPr>
          <w:rFonts w:ascii="Times New Roman" w:hAnsi="Times New Roman" w:eastAsia="Times New Roman" w:cs="Times New Roman"/>
          <w:sz w:val="22"/>
          <w:szCs w:val="22"/>
          <w:lang w:val="en-PH"/>
        </w:rPr>
      </w:r>
    </w:p>
    <w:p xmlns:w14="http://schemas.microsoft.com/office/word/2010/wordml" w:rsidR="00810F6B" w:rsidRDefault="00810F6B" w14:paraId="642D8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bank that has total assets over one hundred billion dollars; or</w:t>
      </w:r>
      <w:r>
        <w:rPr>
          <w:rFonts w:ascii="Times New Roman" w:hAnsi="Times New Roman" w:eastAsia="Times New Roman" w:cs="Times New Roman"/>
          <w:sz w:val="22"/>
          <w:szCs w:val="22"/>
          <w:lang w:val="en-PH"/>
        </w:rPr>
      </w:r>
    </w:p>
    <w:p xmlns:w14="http://schemas.microsoft.com/office/word/2010/wordml" w:rsidR="00810F6B" w:rsidRDefault="00810F6B" w14:paraId="0ACB0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payment processor, credit card company, credit card network, payment network, payment service provider, or payment gateway that has processed more than one hundred billion dollars in transactions in the last calendar year.</w:t>
      </w:r>
      <w:r>
        <w:rPr>
          <w:rFonts w:ascii="Times New Roman" w:hAnsi="Times New Roman" w:eastAsia="Times New Roman" w:cs="Times New Roman"/>
          <w:sz w:val="22"/>
          <w:szCs w:val="22"/>
          <w:lang w:val="en-PH"/>
        </w:rPr>
      </w:r>
    </w:p>
    <w:p xmlns:w14="http://schemas.microsoft.com/office/word/2010/wordml" w:rsidR="00810F6B" w:rsidRDefault="00810F6B" w14:paraId="3C9F6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financial institution includes any parent company, holding company, affiliate, or subsidiary company, even if that company is also a financial institution.</w:t>
      </w:r>
      <w:r>
        <w:rPr>
          <w:rFonts w:ascii="Times New Roman" w:hAnsi="Times New Roman" w:eastAsia="Times New Roman" w:cs="Times New Roman"/>
          <w:sz w:val="22"/>
          <w:szCs w:val="22"/>
          <w:lang w:val="en-PH"/>
        </w:rPr>
      </w:r>
    </w:p>
    <w:p xmlns:w14="http://schemas.microsoft.com/office/word/2010/wordml" w:rsidR="00810F6B" w:rsidRDefault="00810F6B" w14:paraId="23F6F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(4)(a) "Covered financial service" means:</w:t>
      </w:r>
      <w:r>
        <w:rPr>
          <w:rFonts w:ascii="Times New Roman" w:hAnsi="Times New Roman" w:eastAsia="Times New Roman" w:cs="Times New Roman"/>
          <w:sz w:val="22"/>
          <w:szCs w:val="22"/>
          <w:lang w:val="en-PH"/>
        </w:rPr>
      </w:r>
    </w:p>
    <w:p xmlns:w14="http://schemas.microsoft.com/office/word/2010/wordml" w:rsidR="00810F6B" w:rsidRDefault="00810F6B" w14:paraId="14E51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depository accounts including, but not limited to, checking accounts, savings accounts, or NOW accounts;</w:t>
      </w:r>
      <w:r>
        <w:rPr>
          <w:rFonts w:ascii="Times New Roman" w:hAnsi="Times New Roman" w:eastAsia="Times New Roman" w:cs="Times New Roman"/>
          <w:sz w:val="22"/>
          <w:szCs w:val="22"/>
          <w:lang w:val="en-PH"/>
        </w:rPr>
      </w:r>
    </w:p>
    <w:p xmlns:w14="http://schemas.microsoft.com/office/word/2010/wordml" w:rsidR="00810F6B" w:rsidRDefault="00810F6B" w14:paraId="4982C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money transmission including, but not limited to, checking, payment services, ACH, or credit card networks; or</w:t>
      </w:r>
      <w:r>
        <w:rPr>
          <w:rFonts w:ascii="Times New Roman" w:hAnsi="Times New Roman" w:eastAsia="Times New Roman" w:cs="Times New Roman"/>
          <w:sz w:val="22"/>
          <w:szCs w:val="22"/>
          <w:lang w:val="en-PH"/>
        </w:rPr>
      </w:r>
    </w:p>
    <w:p xmlns:w14="http://schemas.microsoft.com/office/word/2010/wordml" w:rsidR="00810F6B" w:rsidRDefault="00810F6B" w14:paraId="25DE9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credit including, but not limited to, personal loans, mortgages, business loans, or credit cards.</w:t>
      </w:r>
      <w:r>
        <w:rPr>
          <w:rFonts w:ascii="Times New Roman" w:hAnsi="Times New Roman" w:eastAsia="Times New Roman" w:cs="Times New Roman"/>
          <w:sz w:val="22"/>
          <w:szCs w:val="22"/>
          <w:lang w:val="en-PH"/>
        </w:rPr>
      </w:r>
    </w:p>
    <w:p xmlns:w14="http://schemas.microsoft.com/office/word/2010/wordml" w:rsidR="00810F6B" w:rsidRDefault="00810F6B" w14:paraId="2B79F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"Covered financial service" does not include the provision of insurance or the underwriting of or an investment in a security as defined by federal law.</w:t>
      </w:r>
      <w:r>
        <w:rPr>
          <w:rFonts w:ascii="Times New Roman" w:hAnsi="Times New Roman" w:eastAsia="Times New Roman" w:cs="Times New Roman"/>
          <w:sz w:val="22"/>
          <w:szCs w:val="22"/>
          <w:lang w:val="en-PH"/>
        </w:rPr>
      </w:r>
    </w:p>
    <w:p xmlns:w14="http://schemas.microsoft.com/office/word/2010/wordml" w:rsidR="00810F6B" w:rsidRDefault="00810F6B" w14:paraId="71CE7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Person" means any individual, partnership, association, joint stock company, trust, corporation, nonprofit organization, or other business or legal entity that is a resident of this State or has its principal place of business in this State.</w:t>
      </w:r>
      <w:r>
        <w:rPr>
          <w:rFonts w:ascii="Times New Roman" w:hAnsi="Times New Roman" w:eastAsia="Times New Roman" w:cs="Times New Roman"/>
          <w:sz w:val="22"/>
          <w:szCs w:val="22"/>
          <w:lang w:val="en-PH"/>
        </w:rPr>
      </w:r>
    </w:p>
    <w:p xmlns:w14="http://schemas.microsoft.com/office/word/2010/wordml" w14:paraId="580A69C3" w14:textId="77777777">
      <w:pPr>
        <w:spacing w:before="0" w:after="0" w:line="240" w:lineRule="auto"/>
      </w:pPr>
      <w:r>
        <w:t/>
      </w:r>
    </w:p>
    <w:p xmlns:w14="http://schemas.microsoft.com/office/word/2010/wordml" w:rsidR="00810F6B" w:rsidRDefault="00810F6B" w14:paraId="57B43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257 (H.5538), § 2, eff December 30, 2026.</w:t>
      </w:r>
      <w:r>
        <w:rPr>
          <w:rFonts w:ascii="Times New Roman" w:hAnsi="Times New Roman" w:eastAsia="Times New Roman" w:cs="Times New Roman"/>
          <w:sz w:val="22"/>
          <w:szCs w:val="22"/>
          <w:lang w:val="en-PH"/>
        </w:rPr>
      </w:r>
    </w:p>
    <w:p xmlns:w14="http://schemas.microsoft.com/office/word/2010/wordml" w:rsidR="00810F6B" w:rsidRDefault="00810F6B" w14:paraId="4A806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810F6B" w:rsidRDefault="00810F6B" w14:paraId="5AA5A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257, was redesignated from Chapter 47 to Chapter 49, to avoid a conflict with 2026 Act No. 208. References to the original codification were updated to reflect this change throughout the chapter.</w:t>
      </w:r>
      <w:r>
        <w:rPr>
          <w:rFonts w:ascii="Times New Roman" w:hAnsi="Times New Roman" w:eastAsia="Times New Roman" w:cs="Times New Roman"/>
          <w:sz w:val="22"/>
          <w:szCs w:val="22"/>
          <w:lang w:val="en-PH"/>
        </w:rPr>
      </w:r>
    </w:p>
    <w:p xmlns:w14="http://schemas.microsoft.com/office/word/2010/wordml" w:rsidR="00810F6B" w:rsidRDefault="00810F6B" w14:paraId="47644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810F6B" w:rsidRDefault="00810F6B" w14:paraId="3072C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257, § 1, provides as follows:</w:t>
      </w:r>
      <w:r>
        <w:rPr>
          <w:rFonts w:ascii="Times New Roman" w:hAnsi="Times New Roman" w:eastAsia="Times New Roman" w:cs="Times New Roman"/>
          <w:sz w:val="22"/>
          <w:szCs w:val="22"/>
          <w:lang w:val="en-PH"/>
        </w:rPr>
      </w:r>
    </w:p>
    <w:p xmlns:w14="http://schemas.microsoft.com/office/word/2010/wordml" w:rsidR="00810F6B" w:rsidRDefault="00810F6B" w14:paraId="1EED5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'Guarantee Banking Act'."</w:t>
      </w:r>
      <w:r>
        <w:rPr>
          <w:rFonts w:ascii="Times New Roman" w:hAnsi="Times New Roman" w:eastAsia="Times New Roman" w:cs="Times New Roman"/>
          <w:sz w:val="22"/>
          <w:szCs w:val="22"/>
          <w:lang w:val="en-PH"/>
        </w:rPr>
      </w:r>
    </w:p>
    <w:p xmlns:w14="http://schemas.microsoft.com/office/word/2010/wordml" w14:paraId="470E83E9" w14:textId="77777777">
      <w:pPr>
        <w:spacing w:before="0" w:after="0" w:line="240" w:lineRule="auto"/>
      </w:pPr>
      <w:r>
        <w:t/>
      </w:r>
    </w:p>
    <w:p xmlns:w14="http://schemas.microsoft.com/office/word/2010/wordml" w:rsidR="00810F6B" w:rsidRDefault="00810F6B" w14:paraId="33710F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34-49-20. Adverse action statements; requests; content; timing; federal law compliance.</w:t>
      </w:r>
      <w:r>
        <w:rPr>
          <w:rFonts w:ascii="Times New Roman" w:hAnsi="Times New Roman" w:eastAsia="Times New Roman" w:cs="Times New Roman"/>
          <w:b w:val="true"/>
          <w:sz w:val="22"/>
          <w:szCs w:val="22"/>
          <w:lang w:val="en-PH"/>
        </w:rPr>
      </w:r>
    </w:p>
    <w:p xmlns:w14="http://schemas.microsoft.com/office/word/2010/wordml" w:rsidR="00810F6B" w:rsidRDefault="00810F6B" w14:paraId="1066A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financial institution takes an adverse action against a person, that person may request a statement of specific reasons within ninety days after receiving notice of the refusal to provide service, restriction of service, or termination of service.</w:t>
      </w:r>
      <w:r>
        <w:rPr>
          <w:rFonts w:ascii="Times New Roman" w:hAnsi="Times New Roman" w:eastAsia="Times New Roman" w:cs="Times New Roman"/>
          <w:sz w:val="22"/>
          <w:szCs w:val="22"/>
          <w:lang w:val="en-PH"/>
        </w:rPr>
      </w:r>
    </w:p>
    <w:p xmlns:w14="http://schemas.microsoft.com/office/word/2010/wordml" w:rsidR="00810F6B" w:rsidRDefault="00810F6B" w14:paraId="48715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person may request the statement from a customer service representative or designated account representative by phone, U.S. mail, or electronic mail.</w:t>
      </w:r>
      <w:r>
        <w:rPr>
          <w:rFonts w:ascii="Times New Roman" w:hAnsi="Times New Roman" w:eastAsia="Times New Roman" w:cs="Times New Roman"/>
          <w:sz w:val="22"/>
          <w:szCs w:val="22"/>
          <w:lang w:val="en-PH"/>
        </w:rPr>
      </w:r>
    </w:p>
    <w:p xmlns:w14="http://schemas.microsoft.com/office/word/2010/wordml" w:rsidR="00810F6B" w:rsidRDefault="00810F6B" w14:paraId="1AEEF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a person requests a statement pursuant to subsections (A) and (B), then that person must specifically describe the alleged adverse action, including which provision of Section 34-49-10(2) is the basis for the alleged adverse action.</w:t>
      </w:r>
      <w:r>
        <w:rPr>
          <w:rFonts w:ascii="Times New Roman" w:hAnsi="Times New Roman" w:eastAsia="Times New Roman" w:cs="Times New Roman"/>
          <w:sz w:val="22"/>
          <w:szCs w:val="22"/>
          <w:lang w:val="en-PH"/>
        </w:rPr>
      </w:r>
    </w:p>
    <w:p xmlns:w14="http://schemas.microsoft.com/office/word/2010/wordml" w:rsidR="00810F6B" w:rsidRDefault="00810F6B" w14:paraId="5CA57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Unless otherwise prohibited or otherwise required by federal law, the financial institution shall transmit the statement of specific reasons via U.S. mail or electronic mail, if known to the financial institution, within thirty days of receiving the person's request.</w:t>
      </w:r>
      <w:r>
        <w:rPr>
          <w:rFonts w:ascii="Times New Roman" w:hAnsi="Times New Roman" w:eastAsia="Times New Roman" w:cs="Times New Roman"/>
          <w:sz w:val="22"/>
          <w:szCs w:val="22"/>
          <w:lang w:val="en-PH"/>
        </w:rPr>
      </w:r>
    </w:p>
    <w:p xmlns:w14="http://schemas.microsoft.com/office/word/2010/wordml" w:rsidR="00810F6B" w:rsidRDefault="00810F6B" w14:paraId="45283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statement must be specific and include a description of the principal reason for the adverse action. A statement that the adverse action was based on the institution's internal standards or policies or that the person failed to achieve a qualifying score on the institution's credit scoring system is insufficient. If any criteria listed in Section 34-49-10(2) factored into the institution's decision to take an adverse action, it must be described in the statement.</w:t>
      </w:r>
      <w:r>
        <w:rPr>
          <w:rFonts w:ascii="Times New Roman" w:hAnsi="Times New Roman" w:eastAsia="Times New Roman" w:cs="Times New Roman"/>
          <w:sz w:val="22"/>
          <w:szCs w:val="22"/>
          <w:lang w:val="en-PH"/>
        </w:rPr>
      </w:r>
    </w:p>
    <w:p xmlns:w14="http://schemas.microsoft.com/office/word/2010/wordml" w:rsidR="00810F6B" w:rsidRDefault="00810F6B" w14:paraId="527D9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the financial institution provides an adverse action statement to the customer consistent with its obligations under the Equal Credit Opportunity Act, 15 U.S.C. Section 1691, et seq., and implementing regulations or the Fair Credit Reporting Act, 15 U.S.C. Section 1681, et seq., and implementing regulations, that statement satisfies the requirements of this subsection, provided that if any criteria listed in Section 34-49-10(2) factored into the institution's decision to take an adverse action, it mu</w:t>
      </w:r>
      <w:r>
        <w:rPr>
          <w:rFonts w:ascii="Times New Roman" w:hAnsi="Times New Roman" w:eastAsia="Times New Roman" w:cs="Times New Roman"/>
          <w:sz w:val="22"/>
          <w:szCs w:val="22"/>
          <w:lang w:val="en-PH"/>
        </w:rPr>
        <w:t>st be described in the statement, a supplement to the statement, or a separate statement that is provided to the customer contemporaneously with the Equal Credit Opportunity Act or Fair Credit Reporting Act adverse action statement.</w:t>
      </w:r>
      <w:r>
        <w:rPr>
          <w:rFonts w:ascii="Times New Roman" w:hAnsi="Times New Roman" w:eastAsia="Times New Roman" w:cs="Times New Roman"/>
          <w:sz w:val="22"/>
          <w:szCs w:val="22"/>
          <w:lang w:val="en-PH"/>
        </w:rPr>
      </w:r>
    </w:p>
    <w:p xmlns:w14="http://schemas.microsoft.com/office/word/2010/wordml" w:rsidR="00810F6B" w:rsidRDefault="00810F6B" w14:paraId="36077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Nothing in this section shall be construed to require a covered entity to provide notice or take any action that would conflict with applicable federal law, regulation, or supervisory guidance.</w:t>
      </w:r>
      <w:r>
        <w:rPr>
          <w:rFonts w:ascii="Times New Roman" w:hAnsi="Times New Roman" w:eastAsia="Times New Roman" w:cs="Times New Roman"/>
          <w:sz w:val="22"/>
          <w:szCs w:val="22"/>
          <w:lang w:val="en-PH"/>
        </w:rPr>
      </w:r>
    </w:p>
    <w:p xmlns:w14="http://schemas.microsoft.com/office/word/2010/wordml" w14:paraId="48FD4694" w14:textId="77777777">
      <w:pPr>
        <w:spacing w:before="0" w:after="0" w:line="240" w:lineRule="auto"/>
      </w:pPr>
      <w:r>
        <w:t/>
      </w:r>
    </w:p>
    <w:p xmlns:w14="http://schemas.microsoft.com/office/word/2010/wordml" w:rsidR="00810F6B" w:rsidRDefault="00810F6B" w14:paraId="0A384C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257 (H.5538), § 2, eff December 30, 2026.</w:t>
      </w:r>
      <w:r>
        <w:rPr>
          <w:rFonts w:ascii="Times New Roman" w:hAnsi="Times New Roman" w:eastAsia="Times New Roman" w:cs="Times New Roman"/>
          <w:sz w:val="22"/>
          <w:szCs w:val="22"/>
          <w:lang w:val="en-PH"/>
        </w:rPr>
      </w:r>
    </w:p>
    <w:p xmlns:w14="http://schemas.microsoft.com/office/word/2010/wordml" w:rsidR="00810F6B" w:rsidRDefault="00810F6B" w14:paraId="102BB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810F6B" w:rsidRDefault="00810F6B" w14:paraId="43B39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257, was redesignated from Chapter 47 to Chapter 49, to avoid a conflict with 2026 Act No. 208. References to the original codification were updated to reflect this change throughout the chapter.</w:t>
      </w:r>
      <w:r>
        <w:rPr>
          <w:rFonts w:ascii="Times New Roman" w:hAnsi="Times New Roman" w:eastAsia="Times New Roman" w:cs="Times New Roman"/>
          <w:sz w:val="22"/>
          <w:szCs w:val="22"/>
          <w:lang w:val="en-PH"/>
        </w:rPr>
      </w:r>
    </w:p>
    <w:p xmlns:w14="http://schemas.microsoft.com/office/word/2010/wordml" w:rsidR="00810F6B" w:rsidRDefault="00810F6B" w14:paraId="6B3F7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810F6B" w:rsidRDefault="00810F6B" w14:paraId="7715F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257, § 1, provides as follows:</w:t>
      </w:r>
      <w:r>
        <w:rPr>
          <w:rFonts w:ascii="Times New Roman" w:hAnsi="Times New Roman" w:eastAsia="Times New Roman" w:cs="Times New Roman"/>
          <w:sz w:val="22"/>
          <w:szCs w:val="22"/>
          <w:lang w:val="en-PH"/>
        </w:rPr>
      </w:r>
    </w:p>
    <w:p xmlns:w14="http://schemas.microsoft.com/office/word/2010/wordml" w:rsidR="00810F6B" w:rsidRDefault="00810F6B" w14:paraId="700E3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'Guarantee Banking Act'."</w:t>
      </w:r>
      <w:r>
        <w:rPr>
          <w:rFonts w:ascii="Times New Roman" w:hAnsi="Times New Roman" w:eastAsia="Times New Roman" w:cs="Times New Roman"/>
          <w:sz w:val="22"/>
          <w:szCs w:val="22"/>
          <w:lang w:val="en-PH"/>
        </w:rPr>
      </w:r>
    </w:p>
    <w:p xmlns:w14="http://schemas.microsoft.com/office/word/2010/wordml" w14:paraId="1FFB5FE3" w14:textId="77777777">
      <w:pPr>
        <w:spacing w:before="0" w:after="0" w:line="240" w:lineRule="auto"/>
      </w:pPr>
      <w:r>
        <w:t/>
      </w:r>
    </w:p>
    <w:p xmlns:w14="http://schemas.microsoft.com/office/word/2010/wordml" w:rsidR="00810F6B" w:rsidRDefault="00810F6B" w14:paraId="3C3C83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34-49-30. Financial institutions; discrimination prohibited; coordination; false statements.</w:t>
      </w:r>
      <w:r>
        <w:rPr>
          <w:rFonts w:ascii="Times New Roman" w:hAnsi="Times New Roman" w:eastAsia="Times New Roman" w:cs="Times New Roman"/>
          <w:b w:val="true"/>
          <w:sz w:val="22"/>
          <w:szCs w:val="22"/>
          <w:lang w:val="en-PH"/>
        </w:rPr>
      </w:r>
    </w:p>
    <w:p xmlns:w14="http://schemas.microsoft.com/office/word/2010/wordml" w:rsidR="00810F6B" w:rsidRDefault="00810F6B" w14:paraId="5BF3A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financial institution may not:</w:t>
      </w:r>
      <w:r>
        <w:rPr>
          <w:rFonts w:ascii="Times New Roman" w:hAnsi="Times New Roman" w:eastAsia="Times New Roman" w:cs="Times New Roman"/>
          <w:sz w:val="22"/>
          <w:szCs w:val="22"/>
          <w:lang w:val="en-PH"/>
        </w:rPr>
      </w:r>
    </w:p>
    <w:p xmlns:w14="http://schemas.microsoft.com/office/word/2010/wordml" w:rsidR="00810F6B" w:rsidRDefault="00810F6B" w14:paraId="71068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discriminate in the provision of financial services to a person;</w:t>
      </w:r>
      <w:r>
        <w:rPr>
          <w:rFonts w:ascii="Times New Roman" w:hAnsi="Times New Roman" w:eastAsia="Times New Roman" w:cs="Times New Roman"/>
          <w:sz w:val="22"/>
          <w:szCs w:val="22"/>
          <w:lang w:val="en-PH"/>
        </w:rPr>
      </w:r>
    </w:p>
    <w:p xmlns:w14="http://schemas.microsoft.com/office/word/2010/wordml" w:rsidR="00810F6B" w:rsidRDefault="00810F6B" w14:paraId="7F648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agree, conspire, or coordinate, including through any intermediary or third party, with another person, or group of persons, to engage in activity prohibited pursuant to item (1); or</w:t>
      </w:r>
      <w:r>
        <w:rPr>
          <w:rFonts w:ascii="Times New Roman" w:hAnsi="Times New Roman" w:eastAsia="Times New Roman" w:cs="Times New Roman"/>
          <w:sz w:val="22"/>
          <w:szCs w:val="22"/>
          <w:lang w:val="en-PH"/>
        </w:rPr>
      </w:r>
    </w:p>
    <w:p xmlns:w14="http://schemas.microsoft.com/office/word/2010/wordml" w:rsidR="00810F6B" w:rsidRDefault="00810F6B" w14:paraId="3690F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fail to provide or provide false or intentionally misleading information in the statement required pursuant to Section 34-49-20.</w:t>
      </w:r>
      <w:r>
        <w:rPr>
          <w:rFonts w:ascii="Times New Roman" w:hAnsi="Times New Roman" w:eastAsia="Times New Roman" w:cs="Times New Roman"/>
          <w:sz w:val="22"/>
          <w:szCs w:val="22"/>
          <w:lang w:val="en-PH"/>
        </w:rPr>
      </w:r>
    </w:p>
    <w:p xmlns:w14="http://schemas.microsoft.com/office/word/2010/wordml" w14:paraId="774A7F4A" w14:textId="77777777">
      <w:pPr>
        <w:spacing w:before="0" w:after="0" w:line="240" w:lineRule="auto"/>
      </w:pPr>
      <w:r>
        <w:t/>
      </w:r>
    </w:p>
    <w:p xmlns:w14="http://schemas.microsoft.com/office/word/2010/wordml" w:rsidR="00810F6B" w:rsidRDefault="00810F6B" w14:paraId="57199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257 (H.5538), § 2, eff December 30, 2026.</w:t>
      </w:r>
      <w:r>
        <w:rPr>
          <w:rFonts w:ascii="Times New Roman" w:hAnsi="Times New Roman" w:eastAsia="Times New Roman" w:cs="Times New Roman"/>
          <w:sz w:val="22"/>
          <w:szCs w:val="22"/>
          <w:lang w:val="en-PH"/>
        </w:rPr>
      </w:r>
    </w:p>
    <w:p xmlns:w14="http://schemas.microsoft.com/office/word/2010/wordml" w:rsidR="00810F6B" w:rsidRDefault="00810F6B" w14:paraId="0F60A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810F6B" w:rsidRDefault="00810F6B" w14:paraId="2D225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257, was redesignated from Chapter 47 to Chapter 49, to avoid a conflict with 2026 Act No. 208. References to the original codification were updated to reflect this change throughout the chapter.</w:t>
      </w:r>
      <w:r>
        <w:rPr>
          <w:rFonts w:ascii="Times New Roman" w:hAnsi="Times New Roman" w:eastAsia="Times New Roman" w:cs="Times New Roman"/>
          <w:sz w:val="22"/>
          <w:szCs w:val="22"/>
          <w:lang w:val="en-PH"/>
        </w:rPr>
      </w:r>
    </w:p>
    <w:p xmlns:w14="http://schemas.microsoft.com/office/word/2010/wordml" w:rsidR="00810F6B" w:rsidRDefault="00810F6B" w14:paraId="52894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810F6B" w:rsidRDefault="00810F6B" w14:paraId="51FE8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257, § 1, provides as follows:</w:t>
      </w:r>
      <w:r>
        <w:rPr>
          <w:rFonts w:ascii="Times New Roman" w:hAnsi="Times New Roman" w:eastAsia="Times New Roman" w:cs="Times New Roman"/>
          <w:sz w:val="22"/>
          <w:szCs w:val="22"/>
          <w:lang w:val="en-PH"/>
        </w:rPr>
      </w:r>
    </w:p>
    <w:p xmlns:w14="http://schemas.microsoft.com/office/word/2010/wordml" w:rsidR="00810F6B" w:rsidRDefault="00810F6B" w14:paraId="13FD7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'Guarantee Banking Act'."</w:t>
      </w:r>
      <w:r>
        <w:rPr>
          <w:rFonts w:ascii="Times New Roman" w:hAnsi="Times New Roman" w:eastAsia="Times New Roman" w:cs="Times New Roman"/>
          <w:sz w:val="22"/>
          <w:szCs w:val="22"/>
          <w:lang w:val="en-PH"/>
        </w:rPr>
      </w:r>
    </w:p>
    <w:p xmlns:w14="http://schemas.microsoft.com/office/word/2010/wordml" w14:paraId="39C154DF" w14:textId="77777777">
      <w:pPr>
        <w:spacing w:before="0" w:after="0" w:line="240" w:lineRule="auto"/>
      </w:pPr>
      <w:r>
        <w:t/>
      </w:r>
    </w:p>
    <w:p xmlns:w14="http://schemas.microsoft.com/office/word/2010/wordml" w:rsidR="00810F6B" w:rsidRDefault="00810F6B" w14:paraId="00E235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34-49-40. Permissible actions; good faith; business factors; legal compliance.</w:t>
      </w:r>
      <w:r>
        <w:rPr>
          <w:rFonts w:ascii="Times New Roman" w:hAnsi="Times New Roman" w:eastAsia="Times New Roman" w:cs="Times New Roman"/>
          <w:b w:val="true"/>
          <w:sz w:val="22"/>
          <w:szCs w:val="22"/>
          <w:lang w:val="en-PH"/>
        </w:rPr>
      </w:r>
    </w:p>
    <w:p xmlns:w14="http://schemas.microsoft.com/office/word/2010/wordml" w:rsidR="00810F6B" w:rsidRDefault="00810F6B" w14:paraId="73928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not a violation of this chapter for a financial institution to take any of the following actions, provided that the action was made in good faith and not motivated by animus or a desire to discriminate in the provision of covered financial services against a person:</w:t>
      </w:r>
      <w:r>
        <w:rPr>
          <w:rFonts w:ascii="Times New Roman" w:hAnsi="Times New Roman" w:eastAsia="Times New Roman" w:cs="Times New Roman"/>
          <w:sz w:val="22"/>
          <w:szCs w:val="22"/>
          <w:lang w:val="en-PH"/>
        </w:rPr>
      </w:r>
    </w:p>
    <w:p xmlns:w14="http://schemas.microsoft.com/office/word/2010/wordml" w:rsidR="00810F6B" w:rsidRDefault="00810F6B" w14:paraId="35655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change in the terms of an account expressly agreed to by a customer;</w:t>
      </w:r>
      <w:r>
        <w:rPr>
          <w:rFonts w:ascii="Times New Roman" w:hAnsi="Times New Roman" w:eastAsia="Times New Roman" w:cs="Times New Roman"/>
          <w:sz w:val="22"/>
          <w:szCs w:val="22"/>
          <w:lang w:val="en-PH"/>
        </w:rPr>
      </w:r>
    </w:p>
    <w:p xmlns:w14="http://schemas.microsoft.com/office/word/2010/wordml" w:rsidR="00810F6B" w:rsidRDefault="00810F6B" w14:paraId="0DC5E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action or forbearance relating to an account taken in connection with inactivity, default, or delinquency as to that account;</w:t>
      </w:r>
      <w:r>
        <w:rPr>
          <w:rFonts w:ascii="Times New Roman" w:hAnsi="Times New Roman" w:eastAsia="Times New Roman" w:cs="Times New Roman"/>
          <w:sz w:val="22"/>
          <w:szCs w:val="22"/>
          <w:lang w:val="en-PH"/>
        </w:rPr>
      </w:r>
    </w:p>
    <w:p xmlns:w14="http://schemas.microsoft.com/office/word/2010/wordml" w:rsidR="00810F6B" w:rsidRDefault="00810F6B" w14:paraId="5B2E2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 refusal to provide services because applicable federal or state law prohibits the covered financial institution from providing the service requested;</w:t>
      </w:r>
      <w:r>
        <w:rPr>
          <w:rFonts w:ascii="Times New Roman" w:hAnsi="Times New Roman" w:eastAsia="Times New Roman" w:cs="Times New Roman"/>
          <w:sz w:val="22"/>
          <w:szCs w:val="22"/>
          <w:lang w:val="en-PH"/>
        </w:rPr>
      </w:r>
    </w:p>
    <w:p xmlns:w14="http://schemas.microsoft.com/office/word/2010/wordml" w:rsidR="00810F6B" w:rsidRDefault="00810F6B" w14:paraId="6E8F2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refusal to provide a service because the covered financial institution does not offer the type of service requested;</w:t>
      </w:r>
      <w:r>
        <w:rPr>
          <w:rFonts w:ascii="Times New Roman" w:hAnsi="Times New Roman" w:eastAsia="Times New Roman" w:cs="Times New Roman"/>
          <w:sz w:val="22"/>
          <w:szCs w:val="22"/>
          <w:lang w:val="en-PH"/>
        </w:rPr>
      </w:r>
    </w:p>
    <w:p xmlns:w14="http://schemas.microsoft.com/office/word/2010/wordml" w:rsidR="00810F6B" w:rsidRDefault="00810F6B" w14:paraId="4044C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decision based solely on any of the following valid business factors, if made in an impartial manner and in good faith:</w:t>
      </w:r>
      <w:r>
        <w:rPr>
          <w:rFonts w:ascii="Times New Roman" w:hAnsi="Times New Roman" w:eastAsia="Times New Roman" w:cs="Times New Roman"/>
          <w:sz w:val="22"/>
          <w:szCs w:val="22"/>
          <w:lang w:val="en-PH"/>
        </w:rPr>
      </w:r>
    </w:p>
    <w:p xmlns:w14="http://schemas.microsoft.com/office/word/2010/wordml" w:rsidR="00810F6B" w:rsidRDefault="00810F6B" w14:paraId="08D54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maximizing profitability or shareholder value, provided this determination is not based on a desire to obtain a benefit or avoid a harm imposed by another person because the covered financial institution served a customer;</w:t>
      </w:r>
      <w:r>
        <w:rPr>
          <w:rFonts w:ascii="Times New Roman" w:hAnsi="Times New Roman" w:eastAsia="Times New Roman" w:cs="Times New Roman"/>
          <w:sz w:val="22"/>
          <w:szCs w:val="22"/>
          <w:lang w:val="en-PH"/>
        </w:rPr>
      </w:r>
    </w:p>
    <w:p xmlns:w14="http://schemas.microsoft.com/office/word/2010/wordml" w:rsidR="00810F6B" w:rsidRDefault="00810F6B" w14:paraId="0C6E0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complying with legitimate legal or regulatory requirements; or</w:t>
      </w:r>
      <w:r>
        <w:rPr>
          <w:rFonts w:ascii="Times New Roman" w:hAnsi="Times New Roman" w:eastAsia="Times New Roman" w:cs="Times New Roman"/>
          <w:sz w:val="22"/>
          <w:szCs w:val="22"/>
          <w:lang w:val="en-PH"/>
        </w:rPr>
      </w:r>
    </w:p>
    <w:p xmlns:w14="http://schemas.microsoft.com/office/word/2010/wordml" w:rsidR="00810F6B" w:rsidRDefault="00810F6B" w14:paraId="02966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maintaining the safety and soundness of a covered financial institution or its employees.</w:t>
      </w:r>
      <w:r>
        <w:rPr>
          <w:rFonts w:ascii="Times New Roman" w:hAnsi="Times New Roman" w:eastAsia="Times New Roman" w:cs="Times New Roman"/>
          <w:sz w:val="22"/>
          <w:szCs w:val="22"/>
          <w:lang w:val="en-PH"/>
        </w:rPr>
      </w:r>
    </w:p>
    <w:p xmlns:w14="http://schemas.microsoft.com/office/word/2010/wordml" w14:paraId="08A1AC89" w14:textId="77777777">
      <w:pPr>
        <w:spacing w:before="0" w:after="0" w:line="240" w:lineRule="auto"/>
      </w:pPr>
      <w:r>
        <w:t/>
      </w:r>
    </w:p>
    <w:p xmlns:w14="http://schemas.microsoft.com/office/word/2010/wordml" w:rsidR="00810F6B" w:rsidRDefault="00810F6B" w14:paraId="2D237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257 (H.5538), § 2, eff December 30, 2026.</w:t>
      </w:r>
      <w:r>
        <w:rPr>
          <w:rFonts w:ascii="Times New Roman" w:hAnsi="Times New Roman" w:eastAsia="Times New Roman" w:cs="Times New Roman"/>
          <w:sz w:val="22"/>
          <w:szCs w:val="22"/>
          <w:lang w:val="en-PH"/>
        </w:rPr>
      </w:r>
    </w:p>
    <w:p xmlns:w14="http://schemas.microsoft.com/office/word/2010/wordml" w:rsidR="00810F6B" w:rsidRDefault="00810F6B" w14:paraId="0AAF0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810F6B" w:rsidRDefault="00810F6B" w14:paraId="56B05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257, was redesignated from Chapter 47 to Chapter 49, to avoid a conflict with 2026 Act No. 208. References to the original codification were updated to reflect this change throughout the chapter.</w:t>
      </w:r>
      <w:r>
        <w:rPr>
          <w:rFonts w:ascii="Times New Roman" w:hAnsi="Times New Roman" w:eastAsia="Times New Roman" w:cs="Times New Roman"/>
          <w:sz w:val="22"/>
          <w:szCs w:val="22"/>
          <w:lang w:val="en-PH"/>
        </w:rPr>
      </w:r>
    </w:p>
    <w:p xmlns:w14="http://schemas.microsoft.com/office/word/2010/wordml" w:rsidR="00810F6B" w:rsidRDefault="00810F6B" w14:paraId="46482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810F6B" w:rsidRDefault="00810F6B" w14:paraId="02DEC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257, § 1, provides as follows:</w:t>
      </w:r>
      <w:r>
        <w:rPr>
          <w:rFonts w:ascii="Times New Roman" w:hAnsi="Times New Roman" w:eastAsia="Times New Roman" w:cs="Times New Roman"/>
          <w:sz w:val="22"/>
          <w:szCs w:val="22"/>
          <w:lang w:val="en-PH"/>
        </w:rPr>
      </w:r>
    </w:p>
    <w:p xmlns:w14="http://schemas.microsoft.com/office/word/2010/wordml" w:rsidR="00810F6B" w:rsidRDefault="00810F6B" w14:paraId="04616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'Guarantee Banking Act'."</w:t>
      </w:r>
      <w:r>
        <w:rPr>
          <w:rFonts w:ascii="Times New Roman" w:hAnsi="Times New Roman" w:eastAsia="Times New Roman" w:cs="Times New Roman"/>
          <w:sz w:val="22"/>
          <w:szCs w:val="22"/>
          <w:lang w:val="en-PH"/>
        </w:rPr>
      </w:r>
    </w:p>
    <w:p xmlns:w14="http://schemas.microsoft.com/office/word/2010/wordml" w14:paraId="402C82E1" w14:textId="77777777">
      <w:pPr>
        <w:spacing w:before="0" w:after="0" w:line="240" w:lineRule="auto"/>
      </w:pPr>
      <w:r>
        <w:t/>
      </w:r>
    </w:p>
    <w:p xmlns:w14="http://schemas.microsoft.com/office/word/2010/wordml" w:rsidR="00810F6B" w:rsidRDefault="00810F6B" w14:paraId="201632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34-49-50. Violations; unfair or deceptive acts or practices; Attorney General remedies.</w:t>
      </w:r>
      <w:r>
        <w:rPr>
          <w:rFonts w:ascii="Times New Roman" w:hAnsi="Times New Roman" w:eastAsia="Times New Roman" w:cs="Times New Roman"/>
          <w:b w:val="true"/>
          <w:sz w:val="22"/>
          <w:szCs w:val="22"/>
          <w:lang w:val="en-PH"/>
        </w:rPr>
      </w:r>
    </w:p>
    <w:p xmlns:w14="http://schemas.microsoft.com/office/word/2010/wordml" w:rsidR="00810F6B" w:rsidRDefault="00810F6B" w14:paraId="3B660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violation of this chapter is an unfair or deceptive act or practice and, in addition to the rights and remedies provided in this chapter, the Attorney General may pursue any other remedies provided for by law.</w:t>
      </w:r>
      <w:r>
        <w:rPr>
          <w:rFonts w:ascii="Times New Roman" w:hAnsi="Times New Roman" w:eastAsia="Times New Roman" w:cs="Times New Roman"/>
          <w:sz w:val="22"/>
          <w:szCs w:val="22"/>
          <w:lang w:val="en-PH"/>
        </w:rPr>
      </w:r>
    </w:p>
    <w:p xmlns:w14="http://schemas.microsoft.com/office/word/2010/wordml" w14:paraId="7CA1F277" w14:textId="77777777">
      <w:pPr>
        <w:spacing w:before="0" w:after="0" w:line="240" w:lineRule="auto"/>
      </w:pPr>
      <w:r>
        <w:t/>
      </w:r>
    </w:p>
    <w:p xmlns:w14="http://schemas.microsoft.com/office/word/2010/wordml" w:rsidR="00810F6B" w:rsidRDefault="00810F6B" w14:paraId="0A163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257 (H.5538), § 2, eff December 30, 2026.</w:t>
      </w:r>
      <w:r>
        <w:rPr>
          <w:rFonts w:ascii="Times New Roman" w:hAnsi="Times New Roman" w:eastAsia="Times New Roman" w:cs="Times New Roman"/>
          <w:sz w:val="22"/>
          <w:szCs w:val="22"/>
          <w:lang w:val="en-PH"/>
        </w:rPr>
      </w:r>
    </w:p>
    <w:p xmlns:w14="http://schemas.microsoft.com/office/word/2010/wordml" w:rsidR="00810F6B" w:rsidRDefault="00810F6B" w14:paraId="09C89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810F6B" w:rsidRDefault="00810F6B" w14:paraId="57CB3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257, was redesignated from Chapter 47 to Chapter 49, to avoid a conflict with 2026 Act No. 208. References to the original codification were updated to reflect this change throughout the chapter.</w:t>
      </w:r>
      <w:r>
        <w:rPr>
          <w:rFonts w:ascii="Times New Roman" w:hAnsi="Times New Roman" w:eastAsia="Times New Roman" w:cs="Times New Roman"/>
          <w:sz w:val="22"/>
          <w:szCs w:val="22"/>
          <w:lang w:val="en-PH"/>
        </w:rPr>
      </w:r>
    </w:p>
    <w:p xmlns:w14="http://schemas.microsoft.com/office/word/2010/wordml" w:rsidR="00810F6B" w:rsidRDefault="00810F6B" w14:paraId="4455F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810F6B" w:rsidRDefault="00810F6B" w14:paraId="388D4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257, § 1, provides as follows:</w:t>
      </w:r>
      <w:r>
        <w:rPr>
          <w:rFonts w:ascii="Times New Roman" w:hAnsi="Times New Roman" w:eastAsia="Times New Roman" w:cs="Times New Roman"/>
          <w:sz w:val="22"/>
          <w:szCs w:val="22"/>
          <w:lang w:val="en-PH"/>
        </w:rPr>
      </w:r>
    </w:p>
    <w:p xmlns:w14="http://schemas.microsoft.com/office/word/2010/wordml" w:rsidR="00810F6B" w:rsidRDefault="00810F6B" w14:paraId="2A41B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'Guarantee Banking Act'."</w:t>
      </w:r>
      <w:r>
        <w:rPr>
          <w:rFonts w:ascii="Times New Roman" w:hAnsi="Times New Roman" w:eastAsia="Times New Roman" w:cs="Times New Roman"/>
          <w:sz w:val="22"/>
          <w:szCs w:val="22"/>
          <w:lang w:val="en-PH"/>
        </w:rPr>
      </w:r>
    </w:p>
    <w:p xmlns:w14="http://schemas.microsoft.com/office/word/2010/wordml" w14:paraId="21B4F3DB" w14:textId="77777777">
      <w:pPr>
        <w:spacing w:before="0" w:after="0" w:line="240" w:lineRule="auto"/>
      </w:pPr>
      <w:r>
        <w:t/>
      </w:r>
    </w:p>
    <w:p xmlns:w14="http://schemas.microsoft.com/office/word/2010/wordml" w:rsidR="00810F6B" w:rsidRDefault="00810F6B" w14:paraId="272A92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34-49-80. State and political subdivisions; preemption; restrictions on noncovered institutions.</w:t>
      </w:r>
      <w:r>
        <w:rPr>
          <w:rFonts w:ascii="Times New Roman" w:hAnsi="Times New Roman" w:eastAsia="Times New Roman" w:cs="Times New Roman"/>
          <w:b w:val="true"/>
          <w:sz w:val="22"/>
          <w:szCs w:val="22"/>
          <w:lang w:val="en-PH"/>
        </w:rPr>
      </w:r>
    </w:p>
    <w:p xmlns:w14="http://schemas.microsoft.com/office/word/2010/wordml" w:rsidR="00810F6B" w:rsidRDefault="00810F6B" w14:paraId="40074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and any political subdivision thereof may not impose any restriction, obligation, or penalty identical or substantially similar to what is contained in this chapter, whether by regulation, rule, guidance, or enforcement, on financial institutions not covered by this chapter, unless the State or any political subdivision thereof is required to impose such restriction, obligation, or penalty under federal or state law.</w:t>
      </w:r>
      <w:r>
        <w:rPr>
          <w:rFonts w:ascii="Times New Roman" w:hAnsi="Times New Roman" w:eastAsia="Times New Roman" w:cs="Times New Roman"/>
          <w:sz w:val="22"/>
          <w:szCs w:val="22"/>
          <w:lang w:val="en-PH"/>
        </w:rPr>
      </w:r>
    </w:p>
    <w:p xmlns:w14="http://schemas.microsoft.com/office/word/2010/wordml" w14:paraId="66004478" w14:textId="77777777">
      <w:pPr>
        <w:spacing w:before="0" w:after="0" w:line="240" w:lineRule="auto"/>
      </w:pPr>
      <w:r>
        <w:t/>
      </w:r>
    </w:p>
    <w:p xmlns:w14="http://schemas.microsoft.com/office/word/2010/wordml" w:rsidR="00810F6B" w:rsidRDefault="00810F6B" w14:paraId="2B8B4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257 (H.5538), § 2, eff December 30, 2026.</w:t>
      </w:r>
      <w:r>
        <w:rPr>
          <w:rFonts w:ascii="Times New Roman" w:hAnsi="Times New Roman" w:eastAsia="Times New Roman" w:cs="Times New Roman"/>
          <w:sz w:val="22"/>
          <w:szCs w:val="22"/>
          <w:lang w:val="en-PH"/>
        </w:rPr>
      </w:r>
    </w:p>
    <w:p xmlns:w14="http://schemas.microsoft.com/office/word/2010/wordml" w:rsidR="00810F6B" w:rsidRDefault="00810F6B" w14:paraId="42F14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810F6B" w:rsidRDefault="00810F6B" w14:paraId="250D9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257, was redesignated from Chapter 47 to Chapter 49, to avoid a conflict with 2026 Act No. 208. References to the original codification were updated to reflect this change throughout the chapter.</w:t>
      </w:r>
      <w:r>
        <w:rPr>
          <w:rFonts w:ascii="Times New Roman" w:hAnsi="Times New Roman" w:eastAsia="Times New Roman" w:cs="Times New Roman"/>
          <w:sz w:val="22"/>
          <w:szCs w:val="22"/>
          <w:lang w:val="en-PH"/>
        </w:rPr>
      </w:r>
    </w:p>
    <w:p xmlns:w14="http://schemas.microsoft.com/office/word/2010/wordml" w:rsidR="00810F6B" w:rsidRDefault="00810F6B" w14:paraId="0C9C7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810F6B" w:rsidRDefault="00810F6B" w14:paraId="16FBA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257, § 1, provides as follows:</w:t>
      </w:r>
      <w:r>
        <w:rPr>
          <w:rFonts w:ascii="Times New Roman" w:hAnsi="Times New Roman" w:eastAsia="Times New Roman" w:cs="Times New Roman"/>
          <w:sz w:val="22"/>
          <w:szCs w:val="22"/>
          <w:lang w:val="en-PH"/>
        </w:rPr>
      </w:r>
    </w:p>
    <w:p xmlns:w14="http://schemas.microsoft.com/office/word/2010/wordml" w:rsidR="00810F6B" w:rsidRDefault="00810F6B" w14:paraId="17D8E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'Guarantee Banking Act'."</w:t>
      </w:r>
      <w:r>
        <w:rPr>
          <w:rFonts w:ascii="Times New Roman" w:hAnsi="Times New Roman" w:eastAsia="Times New Roman" w:cs="Times New Roman"/>
          <w:sz w:val="22"/>
          <w:szCs w:val="22"/>
          <w:lang w:val="en-PH"/>
        </w:rPr>
      </w:r>
    </w:p>
    <w:p xmlns:w14="http://schemas.microsoft.com/office/word/2010/wordml" w14:paraId="062A14AB" w14:textId="77777777">
      <w:pPr>
        <w:spacing w:before="0" w:after="0" w:line="240" w:lineRule="auto"/>
      </w:pPr>
      <w:r>
        <w:t/>
      </w:r>
    </w:p>
    <w:p xmlns:w14="http://schemas.microsoft.com/office/word/2010/wordml" w:rsidR="00810F6B" w:rsidRDefault="00810F6B" w14:paraId="092398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34-49-90. Construction; broad protection of First Amendment and state law rights.</w:t>
      </w:r>
      <w:r>
        <w:rPr>
          <w:rFonts w:ascii="Times New Roman" w:hAnsi="Times New Roman" w:eastAsia="Times New Roman" w:cs="Times New Roman"/>
          <w:b w:val="true"/>
          <w:sz w:val="22"/>
          <w:szCs w:val="22"/>
          <w:lang w:val="en-PH"/>
        </w:rPr>
      </w:r>
    </w:p>
    <w:p xmlns:w14="http://schemas.microsoft.com/office/word/2010/wordml" w:rsidR="00810F6B" w:rsidRDefault="00810F6B" w14:paraId="06787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must be construed in favor of the broad protection of the conduct, opinions, and beliefs protected by the First Amendment to the United States Constitution, applicable federal laws, the Constitution of South Carolina, and state law.</w:t>
      </w:r>
      <w:r>
        <w:rPr>
          <w:rFonts w:ascii="Times New Roman" w:hAnsi="Times New Roman" w:eastAsia="Times New Roman" w:cs="Times New Roman"/>
          <w:sz w:val="22"/>
          <w:szCs w:val="22"/>
          <w:lang w:val="en-PH"/>
        </w:rPr>
      </w:r>
    </w:p>
    <w:p xmlns:w14="http://schemas.microsoft.com/office/word/2010/wordml" w14:paraId="200E3EF1" w14:textId="77777777">
      <w:pPr>
        <w:spacing w:before="0" w:after="0" w:line="240" w:lineRule="auto"/>
      </w:pPr>
      <w:r>
        <w:t/>
      </w:r>
    </w:p>
    <w:p xmlns:w14="http://schemas.microsoft.com/office/word/2010/wordml" w:rsidR="00810F6B" w:rsidRDefault="00810F6B" w14:paraId="45A07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257 (H.5538), § 2, eff December 30, 2026.</w:t>
      </w:r>
      <w:r>
        <w:rPr>
          <w:rFonts w:ascii="Times New Roman" w:hAnsi="Times New Roman" w:eastAsia="Times New Roman" w:cs="Times New Roman"/>
          <w:sz w:val="22"/>
          <w:szCs w:val="22"/>
          <w:lang w:val="en-PH"/>
        </w:rPr>
      </w:r>
    </w:p>
    <w:p xmlns:w14="http://schemas.microsoft.com/office/word/2010/wordml" w:rsidR="00810F6B" w:rsidRDefault="00810F6B" w14:paraId="5E900F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810F6B" w:rsidRDefault="00810F6B" w14:paraId="74D1F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chapter, as added by 2026 Act No. 257, was redesignated from Chapter 47 to Chapter 49, to avoid a conflict with 2026 Act No. 208. References to the original codification were updated to reflect this change throughout the chapter.</w:t>
      </w:r>
      <w:r>
        <w:rPr>
          <w:rFonts w:ascii="Times New Roman" w:hAnsi="Times New Roman" w:eastAsia="Times New Roman" w:cs="Times New Roman"/>
          <w:sz w:val="22"/>
          <w:szCs w:val="22"/>
          <w:lang w:val="en-PH"/>
        </w:rPr>
      </w:r>
    </w:p>
    <w:p xmlns:w14="http://schemas.microsoft.com/office/word/2010/wordml" w:rsidR="00810F6B" w:rsidRDefault="00810F6B" w14:paraId="71DEE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810F6B" w:rsidRDefault="00810F6B" w14:paraId="01941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257, § 1, provides as follows:</w:t>
      </w:r>
      <w:r>
        <w:rPr>
          <w:rFonts w:ascii="Times New Roman" w:hAnsi="Times New Roman" w:eastAsia="Times New Roman" w:cs="Times New Roman"/>
          <w:sz w:val="22"/>
          <w:szCs w:val="22"/>
          <w:lang w:val="en-PH"/>
        </w:rPr>
      </w:r>
    </w:p>
    <w:p xmlns:w14="http://schemas.microsoft.com/office/word/2010/wordml" w:rsidR="00810F6B" w:rsidRDefault="00810F6B" w14:paraId="12028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'Guarantee Banking Act'."</w:t>
      </w:r>
      <w:r>
        <w:rPr>
          <w:rFonts w:ascii="Times New Roman" w:hAnsi="Times New Roman" w:eastAsia="Times New Roman" w:cs="Times New Roman"/>
          <w:sz w:val="22"/>
          <w:szCs w:val="22"/>
          <w:lang w:val="en-PH"/>
        </w:rPr>
      </w:r>
    </w:p>
    <w:sectPr w:rsidR="00810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