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a72c73565d47e6" /><Relationship Type="http://schemas.openxmlformats.org/package/2006/relationships/metadata/core-properties" Target="/package/services/metadata/core-properties/3860df613c6e4fb6b60242ec7c0171db.psmdcp" Id="Rd31239b02fb1404a" /></Relationships>
</file>

<file path=word/document.xml><?xml version="1.0" encoding="utf-8"?>
<w:document xmlns:w="http://schemas.openxmlformats.org/wordprocessingml/2006/main">
  <w:body>
    <w:p xmlns:w14="http://schemas.microsoft.com/office/word/2010/wordml" w:rsidR="00E5447A" w:rsidRDefault="00E5447A" w14:paraId="2F2D39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E5447A" w:rsidRDefault="00E5447A" w14:paraId="5AE9C8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Groundwater Use and Reporting Act</w:t>
      </w:r>
      <w:r>
        <w:rPr>
          <w:rFonts w:ascii="Times New Roman" w:hAnsi="Times New Roman" w:eastAsia="Times New Roman" w:cs="Times New Roman"/>
          <w:sz w:val="22"/>
          <w:szCs w:val="22"/>
          <w:lang w:val="en-PH"/>
        </w:rPr>
      </w:r>
    </w:p>
    <w:p xmlns:w14="http://schemas.microsoft.com/office/word/2010/wordml" w:rsidR="00E5447A" w:rsidRDefault="00E5447A" w14:paraId="642300BB" w14:textId="77777777">
      <w:pPr>
        <w:spacing w:before="0" w:after="0" w:line="240" w:lineRule="auto"/>
        <w:rPr>
          <w:rFonts w:ascii="Arial" w:hAnsi="Arial" w:cs="Arial"/>
          <w:lang w:val="en-PH"/>
        </w:rPr>
      </w:pPr>
    </w:p>
    <w:p xmlns:w14="http://schemas.microsoft.com/office/word/2010/wordml" w14:paraId="7318360D" w14:textId="77777777">
      <w:pPr>
        <w:spacing w:before="0" w:after="0" w:line="240" w:lineRule="auto"/>
      </w:pPr>
      <w:r>
        <w:t/>
      </w:r>
    </w:p>
    <w:p xmlns:w14="http://schemas.microsoft.com/office/word/2010/wordml" w:rsidR="00E5447A" w:rsidRDefault="00E5447A" w14:paraId="7273D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6AF0AF9D" w14:textId="77777777">
      <w:pPr>
        <w:spacing w:before="0" w:after="0" w:line="240" w:lineRule="auto"/>
        <w:rPr>
          <w:rFonts w:ascii="Arial" w:hAnsi="Arial" w:cs="Arial"/>
          <w:lang w:val="en-PH"/>
        </w:rPr>
      </w:pPr>
    </w:p>
    <w:p xmlns:w14="http://schemas.microsoft.com/office/word/2010/wordml" w:rsidR="00E5447A" w:rsidRDefault="00E5447A" w14:paraId="61153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366, § 2, amended the Chapter title. The former title was: "Groundwater Use Act".</w:t>
      </w:r>
      <w:r>
        <w:rPr>
          <w:rFonts w:ascii="Times New Roman" w:hAnsi="Times New Roman" w:eastAsia="Times New Roman" w:cs="Times New Roman"/>
          <w:sz w:val="22"/>
          <w:szCs w:val="22"/>
          <w:lang w:val="en-PH"/>
        </w:rPr>
      </w:r>
    </w:p>
    <w:p xmlns:w14="http://schemas.microsoft.com/office/word/2010/wordml" w:rsidR="00E5447A" w:rsidRDefault="00E5447A" w14:paraId="46CD0A02" w14:textId="77777777">
      <w:pPr>
        <w:spacing w:before="0" w:after="0" w:line="240" w:lineRule="auto"/>
        <w:rPr>
          <w:rFonts w:ascii="Arial" w:hAnsi="Arial" w:cs="Arial"/>
          <w:lang w:val="en-PH"/>
        </w:rPr>
      </w:pPr>
    </w:p>
    <w:p xmlns:w14="http://schemas.microsoft.com/office/word/2010/wordml" w14:paraId="4E5011BB" w14:textId="77777777">
      <w:pPr>
        <w:spacing w:before="0" w:after="0" w:line="240" w:lineRule="auto"/>
      </w:pPr>
      <w:r>
        <w:t/>
      </w:r>
    </w:p>
    <w:p xmlns:w14="http://schemas.microsoft.com/office/word/2010/wordml" w:rsidR="00E5447A" w:rsidRDefault="00E5447A" w14:paraId="7973A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49-5-10. Short title.</w:t>
      </w:r>
      <w:r>
        <w:rPr>
          <w:rFonts w:ascii="Times New Roman" w:hAnsi="Times New Roman" w:eastAsia="Times New Roman" w:cs="Times New Roman"/>
          <w:b w:val="true"/>
          <w:sz w:val="22"/>
          <w:szCs w:val="22"/>
          <w:lang w:val="en-PH"/>
        </w:rPr>
      </w:r>
    </w:p>
    <w:p xmlns:w14="http://schemas.microsoft.com/office/word/2010/wordml" w:rsidR="00E5447A" w:rsidRDefault="00E5447A" w14:paraId="01EBD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Groundwater Use and Reporting Act.</w:t>
      </w:r>
      <w:r>
        <w:rPr>
          <w:rFonts w:ascii="Times New Roman" w:hAnsi="Times New Roman" w:eastAsia="Times New Roman" w:cs="Times New Roman"/>
          <w:sz w:val="22"/>
          <w:szCs w:val="22"/>
          <w:lang w:val="en-PH"/>
        </w:rPr>
      </w:r>
    </w:p>
    <w:p xmlns:w14="http://schemas.microsoft.com/office/word/2010/wordml" w14:paraId="42B4D359" w14:textId="77777777">
      <w:pPr>
        <w:spacing w:before="0" w:after="0" w:line="240" w:lineRule="auto"/>
      </w:pPr>
      <w:r>
        <w:t/>
      </w:r>
    </w:p>
    <w:p xmlns:w14="http://schemas.microsoft.com/office/word/2010/wordml" w:rsidR="00E5447A" w:rsidRDefault="00E5447A" w14:paraId="4097E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70-31;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2E8885E2" w14:textId="77777777">
      <w:pPr>
        <w:spacing w:before="0" w:after="0" w:line="240" w:lineRule="auto"/>
      </w:pPr>
      <w:r>
        <w:t/>
      </w:r>
    </w:p>
    <w:p xmlns:w14="http://schemas.microsoft.com/office/word/2010/wordml" w:rsidR="00E5447A" w:rsidRDefault="00E5447A" w14:paraId="53518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49-5-20. Legislative declaration of policy.</w:t>
      </w:r>
      <w:r>
        <w:rPr>
          <w:rFonts w:ascii="Times New Roman" w:hAnsi="Times New Roman" w:eastAsia="Times New Roman" w:cs="Times New Roman"/>
          <w:b w:val="true"/>
          <w:sz w:val="22"/>
          <w:szCs w:val="22"/>
          <w:lang w:val="en-PH"/>
        </w:rPr>
      </w:r>
    </w:p>
    <w:p xmlns:w14="http://schemas.microsoft.com/office/word/2010/wordml" w:rsidR="00E5447A" w:rsidRDefault="00E5447A" w14:paraId="0CC0D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declares that the general welfare and public interest require that the groundwater resources of the State be put to beneficial use to the fullest extent to which they are capable, subject to reasonable regulation, in order to conserve and protect these resources, prevent waste, and to provide and maintain conditions which are conducive to the development and use of water resources.</w:t>
      </w:r>
      <w:r>
        <w:rPr>
          <w:rFonts w:ascii="Times New Roman" w:hAnsi="Times New Roman" w:eastAsia="Times New Roman" w:cs="Times New Roman"/>
          <w:sz w:val="22"/>
          <w:szCs w:val="22"/>
          <w:lang w:val="en-PH"/>
        </w:rPr>
      </w:r>
    </w:p>
    <w:p xmlns:w14="http://schemas.microsoft.com/office/word/2010/wordml" w14:paraId="0B3CC756" w14:textId="77777777">
      <w:pPr>
        <w:spacing w:before="0" w:after="0" w:line="240" w:lineRule="auto"/>
      </w:pPr>
      <w:r>
        <w:t/>
      </w:r>
    </w:p>
    <w:p xmlns:w14="http://schemas.microsoft.com/office/word/2010/wordml" w:rsidR="00E5447A" w:rsidRDefault="00E5447A" w14:paraId="7D4EC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70-32;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356AB33C" w14:textId="77777777">
      <w:pPr>
        <w:spacing w:before="0" w:after="0" w:line="240" w:lineRule="auto"/>
      </w:pPr>
      <w:r>
        <w:t/>
      </w:r>
    </w:p>
    <w:p xmlns:w14="http://schemas.microsoft.com/office/word/2010/wordml" w:rsidR="00E5447A" w:rsidRDefault="00E5447A" w14:paraId="58698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49-5-30.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1AF76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 as used in this chapter:</w:t>
      </w:r>
      <w:r>
        <w:rPr>
          <w:rFonts w:ascii="Times New Roman" w:hAnsi="Times New Roman" w:eastAsia="Times New Roman" w:cs="Times New Roman"/>
          <w:sz w:val="22"/>
          <w:szCs w:val="22"/>
          <w:lang w:val="en-PH"/>
        </w:rPr>
      </w:r>
    </w:p>
    <w:p xmlns:w14="http://schemas.microsoft.com/office/word/2010/wordml" w:rsidR="00E5447A" w:rsidRDefault="00E5447A" w14:paraId="2792A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"Aquifer" means a geologic formation, group of these formations, or part of a formation that is water bearing.</w:t>
      </w:r>
      <w:r>
        <w:rPr>
          <w:rFonts w:ascii="Times New Roman" w:hAnsi="Times New Roman" w:eastAsia="Times New Roman" w:cs="Times New Roman"/>
          <w:sz w:val="22"/>
          <w:szCs w:val="22"/>
          <w:lang w:val="en-PH"/>
        </w:rPr>
      </w:r>
    </w:p>
    <w:p xmlns:w14="http://schemas.microsoft.com/office/word/2010/wordml" w:rsidR="00E5447A" w:rsidRDefault="00E5447A" w14:paraId="56F8F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"Aquifer storage and recovery" or "ASR" means a process by which water is injected into an aquifer for storage and then subsequently withdrawn from the same aquifer from the same well or other nearby wells.</w:t>
      </w:r>
      <w:r>
        <w:rPr>
          <w:rFonts w:ascii="Times New Roman" w:hAnsi="Times New Roman" w:eastAsia="Times New Roman" w:cs="Times New Roman"/>
          <w:sz w:val="22"/>
          <w:szCs w:val="22"/>
          <w:lang w:val="en-PH"/>
        </w:rPr>
      </w:r>
    </w:p>
    <w:p xmlns:w14="http://schemas.microsoft.com/office/word/2010/wordml" w:rsidR="00E5447A" w:rsidRDefault="00E5447A" w14:paraId="5DA09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the Department of Health and Environmental Control.</w:t>
      </w:r>
      <w:r>
        <w:rPr>
          <w:rFonts w:ascii="Times New Roman" w:hAnsi="Times New Roman" w:eastAsia="Times New Roman" w:cs="Times New Roman"/>
          <w:sz w:val="22"/>
          <w:szCs w:val="22"/>
          <w:lang w:val="en-PH"/>
        </w:rPr>
      </w:r>
    </w:p>
    <w:p xmlns:w14="http://schemas.microsoft.com/office/word/2010/wordml" w:rsidR="00E5447A" w:rsidRDefault="00E5447A" w14:paraId="18C7F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"Coastal Plain" means:</w:t>
      </w:r>
      <w:r>
        <w:rPr>
          <w:rFonts w:ascii="Times New Roman" w:hAnsi="Times New Roman" w:eastAsia="Times New Roman" w:cs="Times New Roman"/>
          <w:sz w:val="22"/>
          <w:szCs w:val="22"/>
          <w:lang w:val="en-PH"/>
        </w:rPr>
      </w:r>
    </w:p>
    <w:p xmlns:w14="http://schemas.microsoft.com/office/word/2010/wordml" w:rsidR="00E5447A" w:rsidRDefault="00E5447A" w14:paraId="53B57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of Aiken, Allendale, Bamberg, Barnwell, Beaufort, Berkeley, Calhoun, Charleston, Clarendon, Colleton, Darlington, Dillon, Dorchester, Florence, Georgetown, Hampton, Horry, Jasper, Lee, Marion, Marlboro, Orangeburg, Sumter, and Williamsburg counties; and</w:t>
      </w:r>
      <w:r>
        <w:rPr>
          <w:rFonts w:ascii="Times New Roman" w:hAnsi="Times New Roman" w:eastAsia="Times New Roman" w:cs="Times New Roman"/>
          <w:sz w:val="22"/>
          <w:szCs w:val="22"/>
          <w:lang w:val="en-PH"/>
        </w:rPr>
      </w:r>
    </w:p>
    <w:p xmlns:w14="http://schemas.microsoft.com/office/word/2010/wordml" w:rsidR="00E5447A" w:rsidRDefault="00E5447A" w14:paraId="14EEE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those portions of Chesterfield, Edgefield, Kershaw, Lexington, Richland, and Saluda counties east or southeast of the fall line as identified on the best available geologic map.</w:t>
      </w:r>
      <w:r>
        <w:rPr>
          <w:rFonts w:ascii="Times New Roman" w:hAnsi="Times New Roman" w:eastAsia="Times New Roman" w:cs="Times New Roman"/>
          <w:sz w:val="22"/>
          <w:szCs w:val="22"/>
          <w:lang w:val="en-PH"/>
        </w:rPr>
      </w:r>
    </w:p>
    <w:p xmlns:w14="http://schemas.microsoft.com/office/word/2010/wordml" w:rsidR="00E5447A" w:rsidRDefault="00E5447A" w14:paraId="0BA5E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E5447A" w:rsidRDefault="00E5447A" w14:paraId="0CA0C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"Dewatering operation" means an operation that is withdrawing groundwater from an aquifer for the purpose of draining an excavation or preventing or retarding groundwater flow into an excavation. This operation includes, but is not limited to, mining, water and sewer line construction, and excavating for a building foundation.</w:t>
      </w:r>
      <w:r>
        <w:rPr>
          <w:rFonts w:ascii="Times New Roman" w:hAnsi="Times New Roman" w:eastAsia="Times New Roman" w:cs="Times New Roman"/>
          <w:sz w:val="22"/>
          <w:szCs w:val="22"/>
          <w:lang w:val="en-PH"/>
        </w:rPr>
      </w:r>
    </w:p>
    <w:p xmlns:w14="http://schemas.microsoft.com/office/word/2010/wordml" w:rsidR="00E5447A" w:rsidRDefault="00E5447A" w14:paraId="0047A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"Emergency withdrawal" means the withdrawal of groundwater, for a period not exceeding thirty calendar days, for the purpose of fire fighting, hazardous substance or waste spill response, or both, or other emergency withdrawal of groundwater as determined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5807C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"Existing groundwater withdrawer" means a groundwater withdrawer withdrawing groundwater or a proposed groundwater user with its wells under construction before January 1, 2000.</w:t>
      </w:r>
      <w:r>
        <w:rPr>
          <w:rFonts w:ascii="Times New Roman" w:hAnsi="Times New Roman" w:eastAsia="Times New Roman" w:cs="Times New Roman"/>
          <w:sz w:val="22"/>
          <w:szCs w:val="22"/>
          <w:lang w:val="en-PH"/>
        </w:rPr>
      </w:r>
    </w:p>
    <w:p xmlns:w14="http://schemas.microsoft.com/office/word/2010/wordml" w:rsidR="00E5447A" w:rsidRDefault="00E5447A" w14:paraId="7F8AD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"Flowing well" means a well releasing groundwater under such pressure that pumping is not necessary to bring it above the ground surface.</w:t>
      </w:r>
      <w:r>
        <w:rPr>
          <w:rFonts w:ascii="Times New Roman" w:hAnsi="Times New Roman" w:eastAsia="Times New Roman" w:cs="Times New Roman"/>
          <w:sz w:val="22"/>
          <w:szCs w:val="22"/>
          <w:lang w:val="en-PH"/>
        </w:rPr>
      </w:r>
    </w:p>
    <w:p xmlns:w14="http://schemas.microsoft.com/office/word/2010/wordml" w:rsidR="00E5447A" w:rsidRDefault="00E5447A" w14:paraId="5299C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"Groundwater" means water in the void spaces of geologic materials within the zone of saturation.</w:t>
      </w:r>
      <w:r>
        <w:rPr>
          <w:rFonts w:ascii="Times New Roman" w:hAnsi="Times New Roman" w:eastAsia="Times New Roman" w:cs="Times New Roman"/>
          <w:sz w:val="22"/>
          <w:szCs w:val="22"/>
          <w:lang w:val="en-PH"/>
        </w:rPr>
      </w:r>
    </w:p>
    <w:p xmlns:w14="http://schemas.microsoft.com/office/word/2010/wordml" w:rsidR="00E5447A" w:rsidRDefault="00E5447A" w14:paraId="705AA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w:t>
      </w:r>
      <w:r>
        <w:rPr>
          <w:rFonts w:ascii="Times New Roman" w:hAnsi="Times New Roman" w:eastAsia="Times New Roman" w:cs="Times New Roman"/>
          <w:sz w:val="22"/>
          <w:szCs w:val="22"/>
          <w:lang w:val="en-PH"/>
        </w:rPr>
        <w:t>Groundwater withdrawal permit" means a permit issued by the department to groundwater withdrawers in a designated capacity use area for the withdrawal of groundwater.</w:t>
      </w:r>
      <w:r>
        <w:rPr>
          <w:rFonts w:ascii="Times New Roman" w:hAnsi="Times New Roman" w:eastAsia="Times New Roman" w:cs="Times New Roman"/>
          <w:sz w:val="22"/>
          <w:szCs w:val="22"/>
          <w:lang w:val="en-PH"/>
        </w:rPr>
      </w:r>
    </w:p>
    <w:p xmlns:w14="http://schemas.microsoft.com/office/word/2010/wordml" w:rsidR="00E5447A" w:rsidRDefault="00E5447A" w14:paraId="10A62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"Groundwater withdrawer" means a person withdrawing groundwater in excess of three million gallons during any one month from a single well or from multiple wells under common ownership within a one-mile radius from any one existing or proposed well.</w:t>
      </w:r>
      <w:r>
        <w:rPr>
          <w:rFonts w:ascii="Times New Roman" w:hAnsi="Times New Roman" w:eastAsia="Times New Roman" w:cs="Times New Roman"/>
          <w:sz w:val="22"/>
          <w:szCs w:val="22"/>
          <w:lang w:val="en-PH"/>
        </w:rPr>
      </w:r>
    </w:p>
    <w:p xmlns:w14="http://schemas.microsoft.com/office/word/2010/wordml" w:rsidR="00E5447A" w:rsidRDefault="00E5447A" w14:paraId="11FAA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"New groundwater withdrawer" means a person who becomes a groundwater withdrawer after December 31, 1999, except for a proposed groundwater withdrawer with its wells under construction before January 1, 2000.</w:t>
      </w:r>
      <w:r>
        <w:rPr>
          <w:rFonts w:ascii="Times New Roman" w:hAnsi="Times New Roman" w:eastAsia="Times New Roman" w:cs="Times New Roman"/>
          <w:sz w:val="22"/>
          <w:szCs w:val="22"/>
          <w:lang w:val="en-PH"/>
        </w:rPr>
      </w:r>
    </w:p>
    <w:p xmlns:w14="http://schemas.microsoft.com/office/word/2010/wordml" w:rsidR="00E5447A" w:rsidRDefault="00E5447A" w14:paraId="3B006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"Nonconsumptive use" means the use of water from an aquifer that is returned to the aquifer from which it was withdrawn, at or near the point from which it was withdrawn, without diminishing the quantity any more than three million gallons in any one month or without substantial impairment in quality.</w:t>
      </w:r>
      <w:r>
        <w:rPr>
          <w:rFonts w:ascii="Times New Roman" w:hAnsi="Times New Roman" w:eastAsia="Times New Roman" w:cs="Times New Roman"/>
          <w:sz w:val="22"/>
          <w:szCs w:val="22"/>
          <w:lang w:val="en-PH"/>
        </w:rPr>
      </w:r>
    </w:p>
    <w:p xmlns:w14="http://schemas.microsoft.com/office/word/2010/wordml" w:rsidR="00E5447A" w:rsidRDefault="00E5447A" w14:paraId="10FB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"Permit to construct" means a permit issued by the department after consideration of proposed well location, depth, rated capacity, and withdrawal rate.</w:t>
      </w:r>
      <w:r>
        <w:rPr>
          <w:rFonts w:ascii="Times New Roman" w:hAnsi="Times New Roman" w:eastAsia="Times New Roman" w:cs="Times New Roman"/>
          <w:sz w:val="22"/>
          <w:szCs w:val="22"/>
          <w:lang w:val="en-PH"/>
        </w:rPr>
      </w:r>
    </w:p>
    <w:p xmlns:w14="http://schemas.microsoft.com/office/word/2010/wordml" w:rsidR="00E5447A" w:rsidRDefault="00E5447A" w14:paraId="02CDD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"Permittee" means a person having obtained a permit to construct or a groundwater withdrawal permit issued in accordance with Sections 49-5-60 and 49-5-110.</w:t>
      </w:r>
      <w:r>
        <w:rPr>
          <w:rFonts w:ascii="Times New Roman" w:hAnsi="Times New Roman" w:eastAsia="Times New Roman" w:cs="Times New Roman"/>
          <w:sz w:val="22"/>
          <w:szCs w:val="22"/>
          <w:lang w:val="en-PH"/>
        </w:rPr>
      </w:r>
    </w:p>
    <w:p xmlns:w14="http://schemas.microsoft.com/office/word/2010/wordml" w:rsidR="00E5447A" w:rsidRDefault="00E5447A" w14:paraId="6DB32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"Person" means an individual, firm, partnership, association, public or private institution, municipality or political subdivision, governmental agency, public water system, or a private or public corporation organized under the laws of this State or any other state or county.</w:t>
      </w:r>
      <w:r>
        <w:rPr>
          <w:rFonts w:ascii="Times New Roman" w:hAnsi="Times New Roman" w:eastAsia="Times New Roman" w:cs="Times New Roman"/>
          <w:sz w:val="22"/>
          <w:szCs w:val="22"/>
          <w:lang w:val="en-PH"/>
        </w:rPr>
      </w:r>
    </w:p>
    <w:p xmlns:w14="http://schemas.microsoft.com/office/word/2010/wordml" w:rsidR="00E5447A" w:rsidRDefault="00E5447A" w14:paraId="480D0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"Public water system" means a water system as defined in Section 44-55-20 of the State Safe Drinking Water Act.</w:t>
      </w:r>
      <w:r>
        <w:rPr>
          <w:rFonts w:ascii="Times New Roman" w:hAnsi="Times New Roman" w:eastAsia="Times New Roman" w:cs="Times New Roman"/>
          <w:sz w:val="22"/>
          <w:szCs w:val="22"/>
          <w:lang w:val="en-PH"/>
        </w:rPr>
      </w:r>
    </w:p>
    <w:p xmlns:w14="http://schemas.microsoft.com/office/word/2010/wordml" w:rsidR="00E5447A" w:rsidRDefault="00E5447A" w14:paraId="081B0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"Rated capacity" means the amount, in gallons per minute (gpm), of groundwater that is capable of being withdrawn from the completed well with the pump installed.</w:t>
      </w:r>
      <w:r>
        <w:rPr>
          <w:rFonts w:ascii="Times New Roman" w:hAnsi="Times New Roman" w:eastAsia="Times New Roman" w:cs="Times New Roman"/>
          <w:sz w:val="22"/>
          <w:szCs w:val="22"/>
          <w:lang w:val="en-PH"/>
        </w:rPr>
      </w:r>
    </w:p>
    <w:p xmlns:w14="http://schemas.microsoft.com/office/word/2010/wordml" w:rsidR="00E5447A" w:rsidRDefault="00E5447A" w14:paraId="5A427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"Surface water" means all water which is open to the atmosphere and subject to surface runoff which includes lakes, streams, ponds, and reservoirs.</w:t>
      </w:r>
      <w:r>
        <w:rPr>
          <w:rFonts w:ascii="Times New Roman" w:hAnsi="Times New Roman" w:eastAsia="Times New Roman" w:cs="Times New Roman"/>
          <w:sz w:val="22"/>
          <w:szCs w:val="22"/>
          <w:lang w:val="en-PH"/>
        </w:rPr>
      </w:r>
    </w:p>
    <w:p xmlns:w14="http://schemas.microsoft.com/office/word/2010/wordml" w:rsidR="00E5447A" w:rsidRDefault="00E5447A" w14:paraId="3536B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"Type I well" means a well constructed with an open hole in a bedrock aquifer.</w:t>
      </w:r>
      <w:r>
        <w:rPr>
          <w:rFonts w:ascii="Times New Roman" w:hAnsi="Times New Roman" w:eastAsia="Times New Roman" w:cs="Times New Roman"/>
          <w:sz w:val="22"/>
          <w:szCs w:val="22"/>
          <w:lang w:val="en-PH"/>
        </w:rPr>
      </w:r>
    </w:p>
    <w:p xmlns:w14="http://schemas.microsoft.com/office/word/2010/wordml" w:rsidR="00E5447A" w:rsidRDefault="00E5447A" w14:paraId="11CF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"Well" means an excavation that is cored, bored, drilled, jetted, dug, or otherwise constructed for the purpose of locating, testing, or withdrawing groundwater or for evaluating, testing, developing, draining, or recharging a groundwater reservoir or aquifer or that may control, divert, or otherwise cause the movement of groundwater from or into an aquifer.</w:t>
      </w:r>
      <w:r>
        <w:rPr>
          <w:rFonts w:ascii="Times New Roman" w:hAnsi="Times New Roman" w:eastAsia="Times New Roman" w:cs="Times New Roman"/>
          <w:sz w:val="22"/>
          <w:szCs w:val="22"/>
          <w:lang w:val="en-PH"/>
        </w:rPr>
      </w:r>
    </w:p>
    <w:p xmlns:w14="http://schemas.microsoft.com/office/word/2010/wordml" w14:paraId="44BC9171" w14:textId="77777777">
      <w:pPr>
        <w:spacing w:before="0" w:after="0" w:line="240" w:lineRule="auto"/>
      </w:pPr>
      <w:r>
        <w:t/>
      </w:r>
    </w:p>
    <w:p xmlns:w14="http://schemas.microsoft.com/office/word/2010/wordml" w:rsidR="00E5447A" w:rsidRDefault="00E5447A" w14:paraId="1449A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70-33;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604E8911" w14:textId="77777777">
      <w:pPr>
        <w:spacing w:before="0" w:after="0" w:line="240" w:lineRule="auto"/>
      </w:pPr>
      <w:r>
        <w:t/>
      </w:r>
    </w:p>
    <w:p xmlns:w14="http://schemas.microsoft.com/office/word/2010/wordml" w:rsidR="00E5447A" w:rsidRDefault="00E5447A" w14:paraId="21494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49-5-40. Department to establish groundwater management program; withdrawers to register sources and report use.</w:t>
      </w:r>
      <w:r>
        <w:rPr>
          <w:rFonts w:ascii="Times New Roman" w:hAnsi="Times New Roman" w:eastAsia="Times New Roman" w:cs="Times New Roman"/>
          <w:b w:val="true"/>
          <w:sz w:val="22"/>
          <w:szCs w:val="22"/>
          <w:lang w:val="en-PH"/>
        </w:rPr>
      </w:r>
    </w:p>
    <w:p xmlns:w14="http://schemas.microsoft.com/office/word/2010/wordml" w:rsidR="00E5447A" w:rsidRDefault="00E5447A" w14:paraId="1D031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carry out the policy as stated in Section 49-5-20, the General Assembly finds that the department must establish and implement an effective statewide groundwater management program. To implement this program, all groundwater withdrawers shall register their groundwater sources with, and report their groundwater use to, the department.</w:t>
      </w:r>
      <w:r>
        <w:rPr>
          <w:rFonts w:ascii="Times New Roman" w:hAnsi="Times New Roman" w:eastAsia="Times New Roman" w:cs="Times New Roman"/>
          <w:sz w:val="22"/>
          <w:szCs w:val="22"/>
          <w:lang w:val="en-PH"/>
        </w:rPr>
      </w:r>
    </w:p>
    <w:p xmlns:w14="http://schemas.microsoft.com/office/word/2010/wordml" w14:paraId="19368C50" w14:textId="77777777">
      <w:pPr>
        <w:spacing w:before="0" w:after="0" w:line="240" w:lineRule="auto"/>
      </w:pPr>
      <w:r>
        <w:t/>
      </w:r>
    </w:p>
    <w:p xmlns:w14="http://schemas.microsoft.com/office/word/2010/wordml" w:rsidR="00E5447A" w:rsidRDefault="00E5447A" w14:paraId="21EEC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70-34;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7A535D19" w14:textId="77777777">
      <w:pPr>
        <w:spacing w:before="0" w:after="0" w:line="240" w:lineRule="auto"/>
      </w:pPr>
      <w:r>
        <w:t/>
      </w:r>
    </w:p>
    <w:p xmlns:w14="http://schemas.microsoft.com/office/word/2010/wordml" w:rsidR="00E5447A" w:rsidRDefault="00E5447A" w14:paraId="36A3E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49-5-50. Department to monitor groundwater withdrawals; notice of construction of new well or increase in capacity of existing well; public notice.</w:t>
      </w:r>
      <w:r>
        <w:rPr>
          <w:rFonts w:ascii="Times New Roman" w:hAnsi="Times New Roman" w:eastAsia="Times New Roman" w:cs="Times New Roman"/>
          <w:b w:val="true"/>
          <w:sz w:val="22"/>
          <w:szCs w:val="22"/>
          <w:lang w:val="en-PH"/>
        </w:rPr>
      </w:r>
    </w:p>
    <w:p xmlns:w14="http://schemas.microsoft.com/office/word/2010/wordml" w:rsidR="00E5447A" w:rsidRDefault="00E5447A" w14:paraId="270D6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assess, notice, and monitor groundwater withdrawals in this State pursuant to this chapter.</w:t>
      </w:r>
      <w:r>
        <w:rPr>
          <w:rFonts w:ascii="Times New Roman" w:hAnsi="Times New Roman" w:eastAsia="Times New Roman" w:cs="Times New Roman"/>
          <w:sz w:val="22"/>
          <w:szCs w:val="22"/>
          <w:lang w:val="en-PH"/>
        </w:rPr>
      </w:r>
    </w:p>
    <w:p xmlns:w14="http://schemas.microsoft.com/office/word/2010/wordml" w:rsidR="00E5447A" w:rsidRDefault="00E5447A" w14:paraId="41412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groundwater withdrawer or proposed groundwater withdrawer outside of a designated capacity use area in the Coastal Plain shall notify the department of its intent to construct a new well, or increase the rated capacity of an existing well, at least thirty days before initiating the action. This notification must be made on forms provided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0DF8A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develop a process for notifying potentially affected existing withdrawers and the public of all notices received pursuant to subsection (B).</w:t>
      </w:r>
      <w:r>
        <w:rPr>
          <w:rFonts w:ascii="Times New Roman" w:hAnsi="Times New Roman" w:eastAsia="Times New Roman" w:cs="Times New Roman"/>
          <w:sz w:val="22"/>
          <w:szCs w:val="22"/>
          <w:lang w:val="en-PH"/>
        </w:rPr>
      </w:r>
    </w:p>
    <w:p xmlns:w14="http://schemas.microsoft.com/office/word/2010/wordml" w14:paraId="3AC58084" w14:textId="77777777">
      <w:pPr>
        <w:spacing w:before="0" w:after="0" w:line="240" w:lineRule="auto"/>
      </w:pPr>
      <w:r>
        <w:t/>
      </w:r>
    </w:p>
    <w:p xmlns:w14="http://schemas.microsoft.com/office/word/2010/wordml" w:rsidR="00E5447A" w:rsidRDefault="00E5447A" w14:paraId="62D7A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70-35;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30F0E873" w14:textId="77777777">
      <w:pPr>
        <w:spacing w:before="0" w:after="0" w:line="240" w:lineRule="auto"/>
      </w:pPr>
      <w:r>
        <w:t/>
      </w:r>
    </w:p>
    <w:p xmlns:w14="http://schemas.microsoft.com/office/word/2010/wordml" w:rsidR="00E5447A" w:rsidRDefault="00E5447A" w14:paraId="7E6433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49-5-60. Capacity use area designation; notice and public hearing; development of groundwater management plan; groundwater withdrawal permits; appeals; grounds for reversal or modification.</w:t>
      </w:r>
      <w:r>
        <w:rPr>
          <w:rFonts w:ascii="Times New Roman" w:hAnsi="Times New Roman" w:eastAsia="Times New Roman" w:cs="Times New Roman"/>
          <w:b w:val="true"/>
          <w:sz w:val="22"/>
          <w:szCs w:val="22"/>
          <w:lang w:val="en-PH"/>
        </w:rPr>
      </w:r>
    </w:p>
    <w:p xmlns:w14="http://schemas.microsoft.com/office/word/2010/wordml" w:rsidR="00E5447A" w:rsidRDefault="00E5447A" w14:paraId="38429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State where excessive groundwater withdrawal presents potential adverse effects to the natural resources or poses a threat to public health, safety, or economic welfare or where conditions pose a significant threat to the long-term integrity of a groundwater source, including salt water intrusion, the board, after notice and public hearing, in accordance with the Administrative Procedures Act, shall designate a capacity use area. The department, local government authorities, other government age</w:t>
      </w:r>
      <w:r>
        <w:rPr>
          <w:rFonts w:ascii="Times New Roman" w:hAnsi="Times New Roman" w:eastAsia="Times New Roman" w:cs="Times New Roman"/>
          <w:sz w:val="22"/>
          <w:szCs w:val="22"/>
          <w:lang w:val="en-PH"/>
        </w:rPr>
        <w:t>ncies, or groundwater withdrawers may initiate the capacity use area designation process. The notice and public hearing must be conducted such that local government authorities, groundwater withdrawers, or the general public may provide comments concerning the capacity use area designation process. A capacity use area must be designated by the board based on scientific studies and evaluation of groundwater resources and may or may not conform to political boundaries.</w:t>
      </w:r>
      <w:r>
        <w:rPr>
          <w:rFonts w:ascii="Times New Roman" w:hAnsi="Times New Roman" w:eastAsia="Times New Roman" w:cs="Times New Roman"/>
          <w:sz w:val="22"/>
          <w:szCs w:val="22"/>
          <w:lang w:val="en-PH"/>
        </w:rPr>
      </w:r>
    </w:p>
    <w:p xmlns:w14="http://schemas.microsoft.com/office/word/2010/wordml" w:rsidR="00E5447A" w:rsidRDefault="00E5447A" w14:paraId="69149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notice and public hearing, the department shall coordinate the affected governing bodies and groundwater withdrawers to develop a groundwater management plan to achieve goals and objectives stated in Section 49-5-20. In those areas where the affected governing bodies and withdrawers are unable to develop a plan, the department shall take action to develop the plan. The plan must be approved by the board before the department may issue groundwater withdrawal permits for the area.</w:t>
      </w:r>
      <w:r>
        <w:rPr>
          <w:rFonts w:ascii="Times New Roman" w:hAnsi="Times New Roman" w:eastAsia="Times New Roman" w:cs="Times New Roman"/>
          <w:sz w:val="22"/>
          <w:szCs w:val="22"/>
          <w:lang w:val="en-PH"/>
        </w:rPr>
      </w:r>
    </w:p>
    <w:p xmlns:w14="http://schemas.microsoft.com/office/word/2010/wordml" w:rsidR="00E5447A" w:rsidRDefault="00E5447A" w14:paraId="0090D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Once the board approves the groundwater management plan for a designated capacity use area, each groundwater withdrawer shall make application for a groundwater withdrawal permit. The department shall issue groundwater withdrawal permits in accordance with the approved plan.</w:t>
      </w:r>
      <w:r>
        <w:rPr>
          <w:rFonts w:ascii="Times New Roman" w:hAnsi="Times New Roman" w:eastAsia="Times New Roman" w:cs="Times New Roman"/>
          <w:sz w:val="22"/>
          <w:szCs w:val="22"/>
          <w:lang w:val="en-PH"/>
        </w:rPr>
      </w:r>
    </w:p>
    <w:p xmlns:w14="http://schemas.microsoft.com/office/word/2010/wordml" w:rsidR="00E5447A" w:rsidRDefault="00E5447A" w14:paraId="7C5FB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person or entity affected may appeal a decision of the board on a capacity use area designation within thirty days after the filing of the decision to the court of common pleas of any county which is included in whole or in part within the disputed capacity use area. The department shall certify to the court the record in the hearing. The court shall review the record and the regularity and the justification for the decision. The court may not substitute its judgment for that of the agency as to the </w:t>
      </w:r>
      <w:r>
        <w:rPr>
          <w:rFonts w:ascii="Times New Roman" w:hAnsi="Times New Roman" w:eastAsia="Times New Roman" w:cs="Times New Roman"/>
          <w:sz w:val="22"/>
          <w:szCs w:val="22"/>
          <w:lang w:val="en-PH"/>
        </w:rPr>
        <w:t>weight of the evidence on questions of fact. The court may affirm the decision of the agency or remand the case for further proceedings. The court may reverse or modify the decision if substantial rights of the appellant have been prejudiced because the administrative findings, inferences, conclusions, or decisions are:</w:t>
      </w:r>
      <w:r>
        <w:rPr>
          <w:rFonts w:ascii="Times New Roman" w:hAnsi="Times New Roman" w:eastAsia="Times New Roman" w:cs="Times New Roman"/>
          <w:sz w:val="22"/>
          <w:szCs w:val="22"/>
          <w:lang w:val="en-PH"/>
        </w:rPr>
      </w:r>
    </w:p>
    <w:p xmlns:w14="http://schemas.microsoft.com/office/word/2010/wordml" w:rsidR="00E5447A" w:rsidRDefault="00E5447A" w14:paraId="408CE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violation of constitutional or statutory provisions;</w:t>
      </w:r>
      <w:r>
        <w:rPr>
          <w:rFonts w:ascii="Times New Roman" w:hAnsi="Times New Roman" w:eastAsia="Times New Roman" w:cs="Times New Roman"/>
          <w:sz w:val="22"/>
          <w:szCs w:val="22"/>
          <w:lang w:val="en-PH"/>
        </w:rPr>
      </w:r>
    </w:p>
    <w:p xmlns:w14="http://schemas.microsoft.com/office/word/2010/wordml" w:rsidR="00E5447A" w:rsidRDefault="00E5447A" w14:paraId="63037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excess of the statutory authority of the agency;</w:t>
      </w:r>
      <w:r>
        <w:rPr>
          <w:rFonts w:ascii="Times New Roman" w:hAnsi="Times New Roman" w:eastAsia="Times New Roman" w:cs="Times New Roman"/>
          <w:sz w:val="22"/>
          <w:szCs w:val="22"/>
          <w:lang w:val="en-PH"/>
        </w:rPr>
      </w:r>
    </w:p>
    <w:p xmlns:w14="http://schemas.microsoft.com/office/word/2010/wordml" w:rsidR="00E5447A" w:rsidRDefault="00E5447A" w14:paraId="4CD38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made upon unlawful procedure;</w:t>
      </w:r>
      <w:r>
        <w:rPr>
          <w:rFonts w:ascii="Times New Roman" w:hAnsi="Times New Roman" w:eastAsia="Times New Roman" w:cs="Times New Roman"/>
          <w:sz w:val="22"/>
          <w:szCs w:val="22"/>
          <w:lang w:val="en-PH"/>
        </w:rPr>
      </w:r>
    </w:p>
    <w:p xmlns:w14="http://schemas.microsoft.com/office/word/2010/wordml" w:rsidR="00E5447A" w:rsidRDefault="00E5447A" w14:paraId="2E191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affected by other error of law;</w:t>
      </w:r>
      <w:r>
        <w:rPr>
          <w:rFonts w:ascii="Times New Roman" w:hAnsi="Times New Roman" w:eastAsia="Times New Roman" w:cs="Times New Roman"/>
          <w:sz w:val="22"/>
          <w:szCs w:val="22"/>
          <w:lang w:val="en-PH"/>
        </w:rPr>
      </w:r>
    </w:p>
    <w:p xmlns:w14="http://schemas.microsoft.com/office/word/2010/wordml" w:rsidR="00E5447A" w:rsidRDefault="00E5447A" w14:paraId="48D70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clearly erroneous in view of the reliable, probative, and substantial evidence on the record; or</w:t>
      </w:r>
      <w:r>
        <w:rPr>
          <w:rFonts w:ascii="Times New Roman" w:hAnsi="Times New Roman" w:eastAsia="Times New Roman" w:cs="Times New Roman"/>
          <w:sz w:val="22"/>
          <w:szCs w:val="22"/>
          <w:lang w:val="en-PH"/>
        </w:rPr>
      </w:r>
    </w:p>
    <w:p xmlns:w14="http://schemas.microsoft.com/office/word/2010/wordml" w:rsidR="00E5447A" w:rsidRDefault="00E5447A" w14:paraId="52651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arbitrary or capricious or characterized by abuse of discretion or clearly unwarranted exercise of discretion.</w:t>
      </w:r>
      <w:r>
        <w:rPr>
          <w:rFonts w:ascii="Times New Roman" w:hAnsi="Times New Roman" w:eastAsia="Times New Roman" w:cs="Times New Roman"/>
          <w:sz w:val="22"/>
          <w:szCs w:val="22"/>
          <w:lang w:val="en-PH"/>
        </w:rPr>
      </w:r>
    </w:p>
    <w:p xmlns:w14="http://schemas.microsoft.com/office/word/2010/wordml" w14:paraId="02EF253D" w14:textId="77777777">
      <w:pPr>
        <w:spacing w:before="0" w:after="0" w:line="240" w:lineRule="auto"/>
      </w:pPr>
      <w:r>
        <w:t/>
      </w:r>
    </w:p>
    <w:p xmlns:w14="http://schemas.microsoft.com/office/word/2010/wordml" w:rsidR="00E5447A" w:rsidRDefault="00E5447A" w14:paraId="5E3B4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70-36;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224F344C" w14:textId="77777777">
      <w:pPr>
        <w:spacing w:before="0" w:after="0" w:line="240" w:lineRule="auto"/>
      </w:pPr>
      <w:r>
        <w:t/>
      </w:r>
    </w:p>
    <w:p xmlns:w14="http://schemas.microsoft.com/office/word/2010/wordml" w:rsidR="00E5447A" w:rsidRDefault="00E5447A" w14:paraId="79D10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49-5-70. Exemptions.</w:t>
      </w:r>
      <w:r>
        <w:rPr>
          <w:rFonts w:ascii="Times New Roman" w:hAnsi="Times New Roman" w:eastAsia="Times New Roman" w:cs="Times New Roman"/>
          <w:b w:val="true"/>
          <w:sz w:val="22"/>
          <w:szCs w:val="22"/>
          <w:lang w:val="en-PH"/>
        </w:rPr>
      </w:r>
    </w:p>
    <w:p xmlns:w14="http://schemas.microsoft.com/office/word/2010/wordml" w:rsidR="00E5447A" w:rsidRDefault="00E5447A" w14:paraId="0E14B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exempt from this chapter:</w:t>
      </w:r>
      <w:r>
        <w:rPr>
          <w:rFonts w:ascii="Times New Roman" w:hAnsi="Times New Roman" w:eastAsia="Times New Roman" w:cs="Times New Roman"/>
          <w:sz w:val="22"/>
          <w:szCs w:val="22"/>
          <w:lang w:val="en-PH"/>
        </w:rPr>
      </w:r>
    </w:p>
    <w:p xmlns:w14="http://schemas.microsoft.com/office/word/2010/wordml" w:rsidR="00E5447A" w:rsidRDefault="00E5447A" w14:paraId="51989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emergency withdrawals of groundwater;</w:t>
      </w:r>
      <w:r>
        <w:rPr>
          <w:rFonts w:ascii="Times New Roman" w:hAnsi="Times New Roman" w:eastAsia="Times New Roman" w:cs="Times New Roman"/>
          <w:sz w:val="22"/>
          <w:szCs w:val="22"/>
          <w:lang w:val="en-PH"/>
        </w:rPr>
      </w:r>
    </w:p>
    <w:p xmlns:w14="http://schemas.microsoft.com/office/word/2010/wordml" w:rsidR="00E5447A" w:rsidRDefault="00E5447A" w14:paraId="77C88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withdrawing groundwater for nonconsumptive uses;</w:t>
      </w:r>
      <w:r>
        <w:rPr>
          <w:rFonts w:ascii="Times New Roman" w:hAnsi="Times New Roman" w:eastAsia="Times New Roman" w:cs="Times New Roman"/>
          <w:sz w:val="22"/>
          <w:szCs w:val="22"/>
          <w:lang w:val="en-PH"/>
        </w:rPr>
      </w:r>
    </w:p>
    <w:p xmlns:w14="http://schemas.microsoft.com/office/word/2010/wordml" w:rsidR="00E5447A" w:rsidRDefault="00E5447A" w14:paraId="32729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withdrawing groundwater for the purpose of wildlife habitat management;</w:t>
      </w:r>
      <w:r>
        <w:rPr>
          <w:rFonts w:ascii="Times New Roman" w:hAnsi="Times New Roman" w:eastAsia="Times New Roman" w:cs="Times New Roman"/>
          <w:sz w:val="22"/>
          <w:szCs w:val="22"/>
          <w:lang w:val="en-PH"/>
        </w:rPr>
      </w:r>
    </w:p>
    <w:p xmlns:w14="http://schemas.microsoft.com/office/word/2010/wordml" w:rsidR="00E5447A" w:rsidRDefault="00E5447A" w14:paraId="788BB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withdrawing groundwater at a single family residence or household for noncommercial use.</w:t>
      </w:r>
      <w:r>
        <w:rPr>
          <w:rFonts w:ascii="Times New Roman" w:hAnsi="Times New Roman" w:eastAsia="Times New Roman" w:cs="Times New Roman"/>
          <w:sz w:val="22"/>
          <w:szCs w:val="22"/>
          <w:lang w:val="en-PH"/>
        </w:rPr>
      </w:r>
    </w:p>
    <w:p xmlns:w14="http://schemas.microsoft.com/office/word/2010/wordml" w:rsidR="00E5447A" w:rsidRDefault="00E5447A" w14:paraId="6F244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are exempt from the permitting requirements of Section 49-5-100 and the public notification requirements of Section 49-5-50:</w:t>
      </w:r>
      <w:r>
        <w:rPr>
          <w:rFonts w:ascii="Times New Roman" w:hAnsi="Times New Roman" w:eastAsia="Times New Roman" w:cs="Times New Roman"/>
          <w:sz w:val="22"/>
          <w:szCs w:val="22"/>
          <w:lang w:val="en-PH"/>
        </w:rPr>
      </w:r>
    </w:p>
    <w:p xmlns:w14="http://schemas.microsoft.com/office/word/2010/wordml" w:rsidR="00E5447A" w:rsidRDefault="00E5447A" w14:paraId="1A3BD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dewatering operations at mines;</w:t>
      </w:r>
      <w:r>
        <w:rPr>
          <w:rFonts w:ascii="Times New Roman" w:hAnsi="Times New Roman" w:eastAsia="Times New Roman" w:cs="Times New Roman"/>
          <w:sz w:val="22"/>
          <w:szCs w:val="22"/>
          <w:lang w:val="en-PH"/>
        </w:rPr>
      </w:r>
    </w:p>
    <w:p xmlns:w14="http://schemas.microsoft.com/office/word/2010/wordml" w:rsidR="00E5447A" w:rsidRDefault="00E5447A" w14:paraId="0C2E6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other dewatering operations;</w:t>
      </w:r>
      <w:r>
        <w:rPr>
          <w:rFonts w:ascii="Times New Roman" w:hAnsi="Times New Roman" w:eastAsia="Times New Roman" w:cs="Times New Roman"/>
          <w:sz w:val="22"/>
          <w:szCs w:val="22"/>
          <w:lang w:val="en-PH"/>
        </w:rPr>
      </w:r>
    </w:p>
    <w:p xmlns:w14="http://schemas.microsoft.com/office/word/2010/wordml" w:rsidR="00E5447A" w:rsidRDefault="00E5447A" w14:paraId="0D8E9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Type I wells installed into crystalline bedrock in the Coastal Plain Groundwater Management Area;</w:t>
      </w:r>
      <w:r>
        <w:rPr>
          <w:rFonts w:ascii="Times New Roman" w:hAnsi="Times New Roman" w:eastAsia="Times New Roman" w:cs="Times New Roman"/>
          <w:sz w:val="22"/>
          <w:szCs w:val="22"/>
          <w:lang w:val="en-PH"/>
        </w:rPr>
      </w:r>
    </w:p>
    <w:p xmlns:w14="http://schemas.microsoft.com/office/word/2010/wordml" w:rsidR="00E5447A" w:rsidRDefault="00E5447A" w14:paraId="32D3A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groundwater withdrawer constructing a new well to replace an existing well.</w:t>
      </w:r>
      <w:r>
        <w:rPr>
          <w:rFonts w:ascii="Times New Roman" w:hAnsi="Times New Roman" w:eastAsia="Times New Roman" w:cs="Times New Roman"/>
          <w:sz w:val="22"/>
          <w:szCs w:val="22"/>
          <w:lang w:val="en-PH"/>
        </w:rPr>
      </w:r>
    </w:p>
    <w:p xmlns:w14="http://schemas.microsoft.com/office/word/2010/wordml" w:rsidR="00E5447A" w:rsidRDefault="00E5447A" w14:paraId="1A9F6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Aquifer storage and recovery wells are exempt from the requirements of this chapter if:</w:t>
      </w:r>
      <w:r>
        <w:rPr>
          <w:rFonts w:ascii="Times New Roman" w:hAnsi="Times New Roman" w:eastAsia="Times New Roman" w:cs="Times New Roman"/>
          <w:sz w:val="22"/>
          <w:szCs w:val="22"/>
          <w:lang w:val="en-PH"/>
        </w:rPr>
      </w:r>
    </w:p>
    <w:p xmlns:w14="http://schemas.microsoft.com/office/word/2010/wordml" w:rsidR="00E5447A" w:rsidRDefault="00E5447A" w14:paraId="7C4C1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permit in accordance with the Underground Injection Control Regulations, Regulation 61-87, S. C. Code of Regulations, is obtained from the department; and</w:t>
      </w:r>
      <w:r>
        <w:rPr>
          <w:rFonts w:ascii="Times New Roman" w:hAnsi="Times New Roman" w:eastAsia="Times New Roman" w:cs="Times New Roman"/>
          <w:sz w:val="22"/>
          <w:szCs w:val="22"/>
          <w:lang w:val="en-PH"/>
        </w:rPr>
      </w:r>
    </w:p>
    <w:p xmlns:w14="http://schemas.microsoft.com/office/word/2010/wordml" w:rsidR="00E5447A" w:rsidRDefault="00E5447A" w14:paraId="7BB8A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water withdrawn does not exceed the amount of water injected.</w:t>
      </w:r>
      <w:r>
        <w:rPr>
          <w:rFonts w:ascii="Times New Roman" w:hAnsi="Times New Roman" w:eastAsia="Times New Roman" w:cs="Times New Roman"/>
          <w:sz w:val="22"/>
          <w:szCs w:val="22"/>
          <w:lang w:val="en-PH"/>
        </w:rPr>
      </w:r>
    </w:p>
    <w:p xmlns:w14="http://schemas.microsoft.com/office/word/2010/wordml" w:rsidR="00E5447A" w:rsidRDefault="00E5447A" w14:paraId="123DF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exempt wells of diminutive yield from the requirements of this chapter if these wells are used for purposes other than the wells which result in a person being considered a groundwater user.</w:t>
      </w:r>
      <w:r>
        <w:rPr>
          <w:rFonts w:ascii="Times New Roman" w:hAnsi="Times New Roman" w:eastAsia="Times New Roman" w:cs="Times New Roman"/>
          <w:sz w:val="22"/>
          <w:szCs w:val="22"/>
          <w:lang w:val="en-PH"/>
        </w:rPr>
      </w:r>
    </w:p>
    <w:p xmlns:w14="http://schemas.microsoft.com/office/word/2010/wordml" w14:paraId="4BD00179" w14:textId="77777777">
      <w:pPr>
        <w:spacing w:before="0" w:after="0" w:line="240" w:lineRule="auto"/>
      </w:pPr>
      <w:r>
        <w:t/>
      </w:r>
    </w:p>
    <w:p xmlns:w14="http://schemas.microsoft.com/office/word/2010/wordml" w:rsidR="00E5447A" w:rsidRDefault="00E5447A" w14:paraId="6E115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70-37;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75A5634A" w14:textId="77777777">
      <w:pPr>
        <w:spacing w:before="0" w:after="0" w:line="240" w:lineRule="auto"/>
      </w:pPr>
      <w:r>
        <w:t/>
      </w:r>
    </w:p>
    <w:p xmlns:w14="http://schemas.microsoft.com/office/word/2010/wordml" w:rsidR="00E5447A" w:rsidRDefault="00E5447A" w14:paraId="49B3D5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49-5-80. Registration of groundwater withdrawers; new wells.</w:t>
      </w:r>
      <w:r>
        <w:rPr>
          <w:rFonts w:ascii="Times New Roman" w:hAnsi="Times New Roman" w:eastAsia="Times New Roman" w:cs="Times New Roman"/>
          <w:b w:val="true"/>
          <w:sz w:val="22"/>
          <w:szCs w:val="22"/>
          <w:lang w:val="en-PH"/>
        </w:rPr>
      </w:r>
    </w:p>
    <w:p xmlns:w14="http://schemas.microsoft.com/office/word/2010/wordml" w:rsidR="00E5447A" w:rsidRDefault="00E5447A" w14:paraId="6C9A6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existing groundwater withdrawer in the State shall register its groundwater withdrawal and subsequent use with the department on forms provided by the department no later than January 1, 2000.</w:t>
      </w:r>
      <w:r>
        <w:rPr>
          <w:rFonts w:ascii="Times New Roman" w:hAnsi="Times New Roman" w:eastAsia="Times New Roman" w:cs="Times New Roman"/>
          <w:sz w:val="22"/>
          <w:szCs w:val="22"/>
          <w:lang w:val="en-PH"/>
        </w:rPr>
      </w:r>
    </w:p>
    <w:p xmlns:w14="http://schemas.microsoft.com/office/word/2010/wordml" w:rsidR="00E5447A" w:rsidRDefault="00E5447A" w14:paraId="42C2A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new groundwater withdrawer in the State shall register its groundwater withdrawal and subsequent use with the department on forms provided by the department before becoming a groundwater withdrawer.</w:t>
      </w:r>
      <w:r>
        <w:rPr>
          <w:rFonts w:ascii="Times New Roman" w:hAnsi="Times New Roman" w:eastAsia="Times New Roman" w:cs="Times New Roman"/>
          <w:sz w:val="22"/>
          <w:szCs w:val="22"/>
          <w:lang w:val="en-PH"/>
        </w:rPr>
      </w:r>
    </w:p>
    <w:p xmlns:w14="http://schemas.microsoft.com/office/word/2010/wordml" w:rsidR="00E5447A" w:rsidRDefault="00E5447A" w14:paraId="36CA5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groundwater withdrawer shall register any additional wells within thirty days after initiating use of the wells.</w:t>
      </w:r>
      <w:r>
        <w:rPr>
          <w:rFonts w:ascii="Times New Roman" w:hAnsi="Times New Roman" w:eastAsia="Times New Roman" w:cs="Times New Roman"/>
          <w:sz w:val="22"/>
          <w:szCs w:val="22"/>
          <w:lang w:val="en-PH"/>
        </w:rPr>
      </w:r>
    </w:p>
    <w:p xmlns:w14="http://schemas.microsoft.com/office/word/2010/wordml" w14:paraId="3E61C24E" w14:textId="77777777">
      <w:pPr>
        <w:spacing w:before="0" w:after="0" w:line="240" w:lineRule="auto"/>
      </w:pPr>
      <w:r>
        <w:t/>
      </w:r>
    </w:p>
    <w:p xmlns:w14="http://schemas.microsoft.com/office/word/2010/wordml" w:rsidR="00E5447A" w:rsidRDefault="00E5447A" w14:paraId="54953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70-39;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5F20F1BF" w14:textId="77777777">
      <w:pPr>
        <w:spacing w:before="0" w:after="0" w:line="240" w:lineRule="auto"/>
      </w:pPr>
      <w:r>
        <w:t/>
      </w:r>
    </w:p>
    <w:p xmlns:w14="http://schemas.microsoft.com/office/word/2010/wordml" w:rsidR="00E5447A" w:rsidRDefault="00E5447A" w14:paraId="60E0B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49-5-90. Reports of quantity of water withdrawn; methods for determining quantity.</w:t>
      </w:r>
      <w:r>
        <w:rPr>
          <w:rFonts w:ascii="Times New Roman" w:hAnsi="Times New Roman" w:eastAsia="Times New Roman" w:cs="Times New Roman"/>
          <w:b w:val="true"/>
          <w:sz w:val="22"/>
          <w:szCs w:val="22"/>
          <w:lang w:val="en-PH"/>
        </w:rPr>
      </w:r>
    </w:p>
    <w:p xmlns:w14="http://schemas.microsoft.com/office/word/2010/wordml" w:rsidR="00E5447A" w:rsidRDefault="00E5447A" w14:paraId="7557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permitted and registered groundwater withdrawer in the State shall annually before January thirty file with the department a report on forms furnished by the department of the quantities of groundwater withdrawn.</w:t>
      </w:r>
      <w:r>
        <w:rPr>
          <w:rFonts w:ascii="Times New Roman" w:hAnsi="Times New Roman" w:eastAsia="Times New Roman" w:cs="Times New Roman"/>
          <w:sz w:val="22"/>
          <w:szCs w:val="22"/>
          <w:lang w:val="en-PH"/>
        </w:rPr>
      </w:r>
    </w:p>
    <w:p xmlns:w14="http://schemas.microsoft.com/office/word/2010/wordml" w:rsidR="00E5447A" w:rsidRDefault="00E5447A" w14:paraId="126D2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quantity of groundwater withdrawn must be determined by one of the following:</w:t>
      </w:r>
      <w:r>
        <w:rPr>
          <w:rFonts w:ascii="Times New Roman" w:hAnsi="Times New Roman" w:eastAsia="Times New Roman" w:cs="Times New Roman"/>
          <w:sz w:val="22"/>
          <w:szCs w:val="22"/>
          <w:lang w:val="en-PH"/>
        </w:rPr>
      </w:r>
    </w:p>
    <w:p xmlns:w14="http://schemas.microsoft.com/office/word/2010/wordml" w:rsidR="00E5447A" w:rsidRDefault="00E5447A" w14:paraId="2B59F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flow meters accurate to within ten percent of calibration;</w:t>
      </w:r>
      <w:r>
        <w:rPr>
          <w:rFonts w:ascii="Times New Roman" w:hAnsi="Times New Roman" w:eastAsia="Times New Roman" w:cs="Times New Roman"/>
          <w:sz w:val="22"/>
          <w:szCs w:val="22"/>
          <w:lang w:val="en-PH"/>
        </w:rPr>
      </w:r>
    </w:p>
    <w:p xmlns:w14="http://schemas.microsoft.com/office/word/2010/wordml" w:rsidR="00E5447A" w:rsidRDefault="00E5447A" w14:paraId="3C26D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rated capacity of the pump in conjunction with the use of an hour meter, electric meter, or log;</w:t>
      </w:r>
      <w:r>
        <w:rPr>
          <w:rFonts w:ascii="Times New Roman" w:hAnsi="Times New Roman" w:eastAsia="Times New Roman" w:cs="Times New Roman"/>
          <w:sz w:val="22"/>
          <w:szCs w:val="22"/>
          <w:lang w:val="en-PH"/>
        </w:rPr>
      </w:r>
    </w:p>
    <w:p xmlns:w14="http://schemas.microsoft.com/office/word/2010/wordml" w:rsidR="00E5447A" w:rsidRDefault="00E5447A" w14:paraId="7C49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rated capacity of a cooling system;</w:t>
      </w:r>
      <w:r>
        <w:rPr>
          <w:rFonts w:ascii="Times New Roman" w:hAnsi="Times New Roman" w:eastAsia="Times New Roman" w:cs="Times New Roman"/>
          <w:sz w:val="22"/>
          <w:szCs w:val="22"/>
          <w:lang w:val="en-PH"/>
        </w:rPr>
      </w:r>
    </w:p>
    <w:p xmlns:w14="http://schemas.microsoft.com/office/word/2010/wordml" w:rsidR="00E5447A" w:rsidRDefault="00E5447A" w14:paraId="0EE42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standard or method employed by the United States Geological Survey in determining such quantities; or</w:t>
      </w:r>
      <w:r>
        <w:rPr>
          <w:rFonts w:ascii="Times New Roman" w:hAnsi="Times New Roman" w:eastAsia="Times New Roman" w:cs="Times New Roman"/>
          <w:sz w:val="22"/>
          <w:szCs w:val="22"/>
          <w:lang w:val="en-PH"/>
        </w:rPr>
      </w:r>
    </w:p>
    <w:p xmlns:w14="http://schemas.microsoft.com/office/word/2010/wordml" w:rsidR="00E5447A" w:rsidRDefault="00E5447A" w14:paraId="6A7D2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method approved by the department which will provide reliable groundwater withdrawal data.</w:t>
      </w:r>
      <w:r>
        <w:rPr>
          <w:rFonts w:ascii="Times New Roman" w:hAnsi="Times New Roman" w:eastAsia="Times New Roman" w:cs="Times New Roman"/>
          <w:sz w:val="22"/>
          <w:szCs w:val="22"/>
          <w:lang w:val="en-PH"/>
        </w:rPr>
      </w:r>
    </w:p>
    <w:p xmlns:w14="http://schemas.microsoft.com/office/word/2010/wordml" w:rsidR="00E5447A" w:rsidRDefault="00E5447A" w14:paraId="106CD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groundwater withdrawer is not required to submit the groundwater withdrawal report required by subsection (A) if the monthly quantity withdrawn from each well is being reported to the department as a result of another environmental program reporting requirement, permit condition, or consent agreement.</w:t>
      </w:r>
      <w:r>
        <w:rPr>
          <w:rFonts w:ascii="Times New Roman" w:hAnsi="Times New Roman" w:eastAsia="Times New Roman" w:cs="Times New Roman"/>
          <w:sz w:val="22"/>
          <w:szCs w:val="22"/>
          <w:lang w:val="en-PH"/>
        </w:rPr>
      </w:r>
    </w:p>
    <w:p xmlns:w14="http://schemas.microsoft.com/office/word/2010/wordml" w14:paraId="76E1DC47" w14:textId="77777777">
      <w:pPr>
        <w:spacing w:before="0" w:after="0" w:line="240" w:lineRule="auto"/>
      </w:pPr>
      <w:r>
        <w:t/>
      </w:r>
    </w:p>
    <w:p xmlns:w14="http://schemas.microsoft.com/office/word/2010/wordml" w:rsidR="00E5447A" w:rsidRDefault="00E5447A" w14:paraId="5B114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70-40;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1785772B" w14:textId="77777777">
      <w:pPr>
        <w:spacing w:before="0" w:after="0" w:line="240" w:lineRule="auto"/>
      </w:pPr>
      <w:r>
        <w:t/>
      </w:r>
    </w:p>
    <w:p xmlns:w14="http://schemas.microsoft.com/office/word/2010/wordml" w:rsidR="00E5447A" w:rsidRDefault="00E5447A" w14:paraId="7C2178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49-5-100. Permits; temporary permits; revocation; process for public participation in permitting process to be developed; contested case hearing.</w:t>
      </w:r>
      <w:r>
        <w:rPr>
          <w:rFonts w:ascii="Times New Roman" w:hAnsi="Times New Roman" w:eastAsia="Times New Roman" w:cs="Times New Roman"/>
          <w:b w:val="true"/>
          <w:sz w:val="22"/>
          <w:szCs w:val="22"/>
          <w:lang w:val="en-PH"/>
        </w:rPr>
      </w:r>
    </w:p>
    <w:p xmlns:w14="http://schemas.microsoft.com/office/word/2010/wordml" w:rsidR="00E5447A" w:rsidRDefault="00E5447A" w14:paraId="3C83B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groundwater withdrawer or proposed groundwater withdrawer in a designated capacity use area can construct a new well or increase the rated capacity of an existing well, an application for a permit to construct must be made to, and a permit to construct obtained from, the department unless exempt pursuant to Section 49-5-70.</w:t>
      </w:r>
      <w:r>
        <w:rPr>
          <w:rFonts w:ascii="Times New Roman" w:hAnsi="Times New Roman" w:eastAsia="Times New Roman" w:cs="Times New Roman"/>
          <w:sz w:val="22"/>
          <w:szCs w:val="22"/>
          <w:lang w:val="en-PH"/>
        </w:rPr>
      </w:r>
    </w:p>
    <w:p xmlns:w14="http://schemas.microsoft.com/office/word/2010/wordml" w:rsidR="00E5447A" w:rsidRDefault="00E5447A" w14:paraId="68C27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person may become a groundwater withdrawer in a designated capacity use area, an application for a groundwater withdrawal permit must be made to, and a groundwater withdrawal permit obtained from, the department.</w:t>
      </w:r>
      <w:r>
        <w:rPr>
          <w:rFonts w:ascii="Times New Roman" w:hAnsi="Times New Roman" w:eastAsia="Times New Roman" w:cs="Times New Roman"/>
          <w:sz w:val="22"/>
          <w:szCs w:val="22"/>
          <w:lang w:val="en-PH"/>
        </w:rPr>
      </w:r>
    </w:p>
    <w:p xmlns:w14="http://schemas.microsoft.com/office/word/2010/wordml" w:rsidR="00E5447A" w:rsidRDefault="00E5447A" w14:paraId="2D299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grant a temporary groundwater withdrawal permit for up to one hundred eighty days or until a final decision is made on the application if an imminent hazard to public health exists or if an applicant demonstrates that physical or financial damage has occurred, or will occur, if a temporary permit is not granted. The issuance of a temporary permit does not guarantee the issuance of a groundwater withdrawal permit.</w:t>
      </w:r>
      <w:r>
        <w:rPr>
          <w:rFonts w:ascii="Times New Roman" w:hAnsi="Times New Roman" w:eastAsia="Times New Roman" w:cs="Times New Roman"/>
          <w:sz w:val="22"/>
          <w:szCs w:val="22"/>
          <w:lang w:val="en-PH"/>
        </w:rPr>
      </w:r>
    </w:p>
    <w:p xmlns:w14="http://schemas.microsoft.com/office/word/2010/wordml" w:rsidR="00E5447A" w:rsidRDefault="00E5447A" w14:paraId="00343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revoke a permit to construct or a groundwater withdrawal permit if it determines information in the permit application is false or the permittee fails to comply with the conditions of the permit.</w:t>
      </w:r>
      <w:r>
        <w:rPr>
          <w:rFonts w:ascii="Times New Roman" w:hAnsi="Times New Roman" w:eastAsia="Times New Roman" w:cs="Times New Roman"/>
          <w:sz w:val="22"/>
          <w:szCs w:val="22"/>
          <w:lang w:val="en-PH"/>
        </w:rPr>
      </w:r>
    </w:p>
    <w:p xmlns:w14="http://schemas.microsoft.com/office/word/2010/wordml" w:rsidR="00E5447A" w:rsidRDefault="00E5447A" w14:paraId="14AF1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revoke a temporary groundwater withdrawal permit if the permittee fails to adhere to the conditions of the temporary permit or provide timely response to requests for actions for information made pursuant to the application review.</w:t>
      </w:r>
      <w:r>
        <w:rPr>
          <w:rFonts w:ascii="Times New Roman" w:hAnsi="Times New Roman" w:eastAsia="Times New Roman" w:cs="Times New Roman"/>
          <w:sz w:val="22"/>
          <w:szCs w:val="22"/>
          <w:lang w:val="en-PH"/>
        </w:rPr>
      </w:r>
    </w:p>
    <w:p xmlns:w14="http://schemas.microsoft.com/office/word/2010/wordml" w:rsidR="00E5447A" w:rsidRDefault="00E5447A" w14:paraId="04995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develop a public participation process for the permitting of new wells or for an increase in the rated capacity of a well and for groundwater withdrawal.</w:t>
      </w:r>
      <w:r>
        <w:rPr>
          <w:rFonts w:ascii="Times New Roman" w:hAnsi="Times New Roman" w:eastAsia="Times New Roman" w:cs="Times New Roman"/>
          <w:sz w:val="22"/>
          <w:szCs w:val="22"/>
          <w:lang w:val="en-PH"/>
        </w:rPr>
      </w:r>
    </w:p>
    <w:p xmlns:w14="http://schemas.microsoft.com/office/word/2010/wordml" w:rsidR="00E5447A" w:rsidRDefault="00E5447A" w14:paraId="1691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is authorized to develop a "General Permit" for groundwater withdrawal activities.</w:t>
      </w:r>
      <w:r>
        <w:rPr>
          <w:rFonts w:ascii="Times New Roman" w:hAnsi="Times New Roman" w:eastAsia="Times New Roman" w:cs="Times New Roman"/>
          <w:sz w:val="22"/>
          <w:szCs w:val="22"/>
          <w:lang w:val="en-PH"/>
        </w:rPr>
      </w:r>
    </w:p>
    <w:p xmlns:w14="http://schemas.microsoft.com/office/word/2010/wordml" w:rsidR="00E5447A" w:rsidRDefault="00E5447A" w14:paraId="13666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person or entity aggrieved by the department's decision on any permit application or revocation pursuant to this section may request a contested case hearing. The contested case must proceed in accordance with Articles 3 and 5, Chapter 23 of Title 1.</w:t>
      </w:r>
      <w:r>
        <w:rPr>
          <w:rFonts w:ascii="Times New Roman" w:hAnsi="Times New Roman" w:eastAsia="Times New Roman" w:cs="Times New Roman"/>
          <w:sz w:val="22"/>
          <w:szCs w:val="22"/>
          <w:lang w:val="en-PH"/>
        </w:rPr>
      </w:r>
    </w:p>
    <w:p xmlns:w14="http://schemas.microsoft.com/office/word/2010/wordml" w14:paraId="30CAC2EE" w14:textId="77777777">
      <w:pPr>
        <w:spacing w:before="0" w:after="0" w:line="240" w:lineRule="auto"/>
      </w:pPr>
      <w:r>
        <w:t/>
      </w:r>
    </w:p>
    <w:p xmlns:w14="http://schemas.microsoft.com/office/word/2010/wordml" w:rsidR="00E5447A" w:rsidRDefault="00E5447A" w14:paraId="1F082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70-41;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37D2A58F" w14:textId="77777777">
      <w:pPr>
        <w:spacing w:before="0" w:after="0" w:line="240" w:lineRule="auto"/>
      </w:pPr>
      <w:r>
        <w:t/>
      </w:r>
    </w:p>
    <w:p xmlns:w14="http://schemas.microsoft.com/office/word/2010/wordml" w:rsidR="00E5447A" w:rsidRDefault="00E5447A" w14:paraId="22B4EB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49-5-110. Powers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22E15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w:t>
      </w:r>
      <w:r>
        <w:rPr>
          <w:rFonts w:ascii="Times New Roman" w:hAnsi="Times New Roman" w:eastAsia="Times New Roman" w:cs="Times New Roman"/>
          <w:sz w:val="22"/>
          <w:szCs w:val="22"/>
          <w:lang w:val="en-PH"/>
        </w:rPr>
      </w:r>
    </w:p>
    <w:p xmlns:w14="http://schemas.microsoft.com/office/word/2010/wordml" w:rsidR="00E5447A" w:rsidRDefault="00E5447A" w14:paraId="4FDCA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adopt and modify regulations to implement the provisions of this chapter;</w:t>
      </w:r>
      <w:r>
        <w:rPr>
          <w:rFonts w:ascii="Times New Roman" w:hAnsi="Times New Roman" w:eastAsia="Times New Roman" w:cs="Times New Roman"/>
          <w:sz w:val="22"/>
          <w:szCs w:val="22"/>
          <w:lang w:val="en-PH"/>
        </w:rPr>
      </w:r>
    </w:p>
    <w:p xmlns:w14="http://schemas.microsoft.com/office/word/2010/wordml" w:rsidR="00E5447A" w:rsidRDefault="00E5447A" w14:paraId="3C10E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issue, modify, revoke, or deny construction and groundwater withdrawal permits;</w:t>
      </w:r>
      <w:r>
        <w:rPr>
          <w:rFonts w:ascii="Times New Roman" w:hAnsi="Times New Roman" w:eastAsia="Times New Roman" w:cs="Times New Roman"/>
          <w:sz w:val="22"/>
          <w:szCs w:val="22"/>
          <w:lang w:val="en-PH"/>
        </w:rPr>
      </w:r>
    </w:p>
    <w:p xmlns:w14="http://schemas.microsoft.com/office/word/2010/wordml" w:rsidR="00E5447A" w:rsidRDefault="00E5447A" w14:paraId="381B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perform acts and issue orders as necessary to carry out the purposes and requirements of this chapter;</w:t>
      </w:r>
      <w:r>
        <w:rPr>
          <w:rFonts w:ascii="Times New Roman" w:hAnsi="Times New Roman" w:eastAsia="Times New Roman" w:cs="Times New Roman"/>
          <w:sz w:val="22"/>
          <w:szCs w:val="22"/>
          <w:lang w:val="en-PH"/>
        </w:rPr>
      </w:r>
    </w:p>
    <w:p xmlns:w14="http://schemas.microsoft.com/office/word/2010/wordml" w:rsidR="00E5447A" w:rsidRDefault="00E5447A" w14:paraId="152EA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administer and enforce this chapter and regulations promulgated and orders issued or effective under this chapter;</w:t>
      </w:r>
      <w:r>
        <w:rPr>
          <w:rFonts w:ascii="Times New Roman" w:hAnsi="Times New Roman" w:eastAsia="Times New Roman" w:cs="Times New Roman"/>
          <w:sz w:val="22"/>
          <w:szCs w:val="22"/>
          <w:lang w:val="en-PH"/>
        </w:rPr>
      </w:r>
    </w:p>
    <w:p xmlns:w14="http://schemas.microsoft.com/office/word/2010/wordml" w:rsidR="00E5447A" w:rsidRDefault="00E5447A" w14:paraId="20492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present proper identification and then enter upon any land or water for the purpose of conducting an investigation, examination, or survey contemplated by this chapter;</w:t>
      </w:r>
      <w:r>
        <w:rPr>
          <w:rFonts w:ascii="Times New Roman" w:hAnsi="Times New Roman" w:eastAsia="Times New Roman" w:cs="Times New Roman"/>
          <w:sz w:val="22"/>
          <w:szCs w:val="22"/>
          <w:lang w:val="en-PH"/>
        </w:rPr>
      </w:r>
    </w:p>
    <w:p xmlns:w14="http://schemas.microsoft.com/office/word/2010/wordml" w:rsidR="00E5447A" w:rsidRDefault="00E5447A" w14:paraId="6F319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subpoena and require the attendance of witnesses and the production of books and papers by witnesses pertinent to investigations and inquiries the department is authorized to conduct under this chapter, and examine witnesses and those public records as necessary;</w:t>
      </w:r>
      <w:r>
        <w:rPr>
          <w:rFonts w:ascii="Times New Roman" w:hAnsi="Times New Roman" w:eastAsia="Times New Roman" w:cs="Times New Roman"/>
          <w:sz w:val="22"/>
          <w:szCs w:val="22"/>
          <w:lang w:val="en-PH"/>
        </w:rPr>
      </w:r>
    </w:p>
    <w:p xmlns:w14="http://schemas.microsoft.com/office/word/2010/wordml" w:rsidR="00E5447A" w:rsidRDefault="00E5447A" w14:paraId="52296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enter into agreements, contracts, memoranda of understanding, or cooperative arrangements under terms and conditions as the department considers appropriate with any person necessary to carry out the intent of this chapter;</w:t>
      </w:r>
      <w:r>
        <w:rPr>
          <w:rFonts w:ascii="Times New Roman" w:hAnsi="Times New Roman" w:eastAsia="Times New Roman" w:cs="Times New Roman"/>
          <w:sz w:val="22"/>
          <w:szCs w:val="22"/>
          <w:lang w:val="en-PH"/>
        </w:rPr>
      </w:r>
    </w:p>
    <w:p xmlns:w14="http://schemas.microsoft.com/office/word/2010/wordml" w:rsidR="00E5447A" w:rsidRDefault="00E5447A" w14:paraId="7DDA6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distribute to, and receive financial and technical assistance from, public or private agencies, institutions of higher education, and the federal government;</w:t>
      </w:r>
      <w:r>
        <w:rPr>
          <w:rFonts w:ascii="Times New Roman" w:hAnsi="Times New Roman" w:eastAsia="Times New Roman" w:cs="Times New Roman"/>
          <w:sz w:val="22"/>
          <w:szCs w:val="22"/>
          <w:lang w:val="en-PH"/>
        </w:rPr>
      </w:r>
    </w:p>
    <w:p xmlns:w14="http://schemas.microsoft.com/office/word/2010/wordml" w:rsidR="00E5447A" w:rsidRDefault="00E5447A" w14:paraId="23999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participate in programs of the federal government, other states, interstate agencies, or other public or private agencies or organizations;</w:t>
      </w:r>
      <w:r>
        <w:rPr>
          <w:rFonts w:ascii="Times New Roman" w:hAnsi="Times New Roman" w:eastAsia="Times New Roman" w:cs="Times New Roman"/>
          <w:sz w:val="22"/>
          <w:szCs w:val="22"/>
          <w:lang w:val="en-PH"/>
        </w:rPr>
      </w:r>
    </w:p>
    <w:p xmlns:w14="http://schemas.microsoft.com/office/word/2010/wordml" w:rsidR="00E5447A" w:rsidRDefault="00E5447A" w14:paraId="75DCC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evaluate and conduct, or have conducted, investigations regarding aquifer sampling, aquifer characteristics, hydrogenologic modeling, and other engineering, scientific, and economic analysis, including the establishment of minimum aquifer levels to carry out the provisions of this chapter. In conducting such investigations, the department will consider and utilize, as appropriate, reports, research, and studies of federal, state, or local agencies and departments of government. The results of these in</w:t>
      </w:r>
      <w:r>
        <w:rPr>
          <w:rFonts w:ascii="Times New Roman" w:hAnsi="Times New Roman" w:eastAsia="Times New Roman" w:cs="Times New Roman"/>
          <w:sz w:val="22"/>
          <w:szCs w:val="22"/>
          <w:lang w:val="en-PH"/>
        </w:rPr>
        <w:t>vestigations shall serve as the basis for the evaluation of applications and the determination of applicable permit conditions.</w:t>
      </w:r>
      <w:r>
        <w:rPr>
          <w:rFonts w:ascii="Times New Roman" w:hAnsi="Times New Roman" w:eastAsia="Times New Roman" w:cs="Times New Roman"/>
          <w:sz w:val="22"/>
          <w:szCs w:val="22"/>
          <w:lang w:val="en-PH"/>
        </w:rPr>
      </w:r>
    </w:p>
    <w:p xmlns:w14="http://schemas.microsoft.com/office/word/2010/wordml" w:rsidR="00E5447A" w:rsidRDefault="00E5447A" w14:paraId="7D071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negotiate agreements, accords, or compacts on behalf of and in the name of the State and with other states or the United States, or both, with an agency, department, or of either, or both, relating to withdrawal or diversion of groundwater that impacts the groundwater of this State, or are connected to those waters. In negotiating such agreements, the department will consider, as appropriate, information provided by potentially affected federal, state, or local agencies and departments</w:t>
      </w:r>
      <w:r>
        <w:rPr>
          <w:rFonts w:ascii="Times New Roman" w:hAnsi="Times New Roman" w:eastAsia="Times New Roman" w:cs="Times New Roman"/>
          <w:sz w:val="22"/>
          <w:szCs w:val="22"/>
          <w:lang w:val="en-PH"/>
        </w:rPr>
        <w:t xml:space="preserve"> of government and will advise such entities of the final department action. An interstate compact made by the department by authority of this chapter is subject to approval by joint resolution of the General Assembly. The department shall represent this State in connection with groundwater withdrawals, diversions, or transfers occurring in other states which may affect this State.</w:t>
      </w:r>
      <w:r>
        <w:rPr>
          <w:rFonts w:ascii="Times New Roman" w:hAnsi="Times New Roman" w:eastAsia="Times New Roman" w:cs="Times New Roman"/>
          <w:sz w:val="22"/>
          <w:szCs w:val="22"/>
          <w:lang w:val="en-PH"/>
        </w:rPr>
      </w:r>
    </w:p>
    <w:p xmlns:w14="http://schemas.microsoft.com/office/word/2010/wordml" w14:paraId="57E45F77" w14:textId="77777777">
      <w:pPr>
        <w:spacing w:before="0" w:after="0" w:line="240" w:lineRule="auto"/>
      </w:pPr>
      <w:r>
        <w:t/>
      </w:r>
    </w:p>
    <w:p xmlns:w14="http://schemas.microsoft.com/office/word/2010/wordml" w:rsidR="00E5447A" w:rsidRDefault="00E5447A" w14:paraId="6D560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70-38; 1969 (56) 640; 1989 Act No. 133, § 1;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1F402593" w14:textId="77777777">
      <w:pPr>
        <w:spacing w:before="0" w:after="0" w:line="240" w:lineRule="auto"/>
      </w:pPr>
      <w:r>
        <w:t/>
      </w:r>
    </w:p>
    <w:p xmlns:w14="http://schemas.microsoft.com/office/word/2010/wordml" w:rsidR="00E5447A" w:rsidRDefault="00E5447A" w14:paraId="7BD151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49-5-120. Violations of chapter or regulation; civil and criminal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7A7A1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wilfully violating a provision of this chapter is guilty of a misdemeanor and, upon conviction, must be fined not more than one thousand dollars a day for each violation.</w:t>
      </w:r>
      <w:r>
        <w:rPr>
          <w:rFonts w:ascii="Times New Roman" w:hAnsi="Times New Roman" w:eastAsia="Times New Roman" w:cs="Times New Roman"/>
          <w:sz w:val="22"/>
          <w:szCs w:val="22"/>
          <w:lang w:val="en-PH"/>
        </w:rPr>
      </w:r>
    </w:p>
    <w:p xmlns:w14="http://schemas.microsoft.com/office/word/2010/wordml" w:rsidR="00E5447A" w:rsidRDefault="00E5447A" w14:paraId="48B3B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violation of a provision of this chapter or a regulation promulgated under the authority of this chapter renders the violator liable to the State for a civil penalty of not more than one thousand dollars a day for each violation.</w:t>
      </w:r>
      <w:r>
        <w:rPr>
          <w:rFonts w:ascii="Times New Roman" w:hAnsi="Times New Roman" w:eastAsia="Times New Roman" w:cs="Times New Roman"/>
          <w:sz w:val="22"/>
          <w:szCs w:val="22"/>
          <w:lang w:val="en-PH"/>
        </w:rPr>
      </w:r>
    </w:p>
    <w:p xmlns:w14="http://schemas.microsoft.com/office/word/2010/wordml" w:rsidR="00E5447A" w:rsidRDefault="00E5447A" w14:paraId="1740D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administer penalties as otherwise provided herein for a violation of this chapter, an order, regulation, standard, permit, or permit condition or may request the Attorney General to commence an action under this subsection in an appropriate court of the State to secure a penalty.</w:t>
      </w:r>
      <w:r>
        <w:rPr>
          <w:rFonts w:ascii="Times New Roman" w:hAnsi="Times New Roman" w:eastAsia="Times New Roman" w:cs="Times New Roman"/>
          <w:sz w:val="22"/>
          <w:szCs w:val="22"/>
          <w:lang w:val="en-PH"/>
        </w:rPr>
      </w:r>
    </w:p>
    <w:p xmlns:w14="http://schemas.microsoft.com/office/word/2010/wordml" w:rsidR="00E5447A" w:rsidRDefault="00E5447A" w14:paraId="7760E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cause to be instituted a civil action in a court of applicable jurisdiction for injunctive relief to prevent violation of this chapter or an order issued pursuant to this chapter.</w:t>
      </w:r>
      <w:r>
        <w:rPr>
          <w:rFonts w:ascii="Times New Roman" w:hAnsi="Times New Roman" w:eastAsia="Times New Roman" w:cs="Times New Roman"/>
          <w:sz w:val="22"/>
          <w:szCs w:val="22"/>
          <w:lang w:val="en-PH"/>
        </w:rPr>
      </w:r>
    </w:p>
    <w:p xmlns:w14="http://schemas.microsoft.com/office/word/2010/wordml" w:rsidR="00E5447A" w:rsidRDefault="00E5447A" w14:paraId="0CF5A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Civil penalties collected pursuant to this section must be deposited in the general fund of the State.</w:t>
      </w:r>
      <w:r>
        <w:rPr>
          <w:rFonts w:ascii="Times New Roman" w:hAnsi="Times New Roman" w:eastAsia="Times New Roman" w:cs="Times New Roman"/>
          <w:sz w:val="22"/>
          <w:szCs w:val="22"/>
          <w:lang w:val="en-PH"/>
        </w:rPr>
      </w:r>
    </w:p>
    <w:p xmlns:w14="http://schemas.microsoft.com/office/word/2010/wordml" w14:paraId="4D8330D5" w14:textId="77777777">
      <w:pPr>
        <w:spacing w:before="0" w:after="0" w:line="240" w:lineRule="auto"/>
      </w:pPr>
      <w:r>
        <w:t/>
      </w:r>
    </w:p>
    <w:p xmlns:w14="http://schemas.microsoft.com/office/word/2010/wordml" w:rsidR="00E5447A" w:rsidRDefault="00E5447A" w14:paraId="363AF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70-42; 1969 (56) 640;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1D8E9643" w14:textId="77777777">
      <w:pPr>
        <w:spacing w:before="0" w:after="0" w:line="240" w:lineRule="auto"/>
      </w:pPr>
      <w:r>
        <w:t/>
      </w:r>
    </w:p>
    <w:p xmlns:w14="http://schemas.microsoft.com/office/word/2010/wordml" w:rsidR="00E5447A" w:rsidRDefault="00E5447A" w14:paraId="1AB7A4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49-5-130. Wells not requiring pumps; restriction of flow; promulgation of regulations.</w:t>
      </w:r>
      <w:r>
        <w:rPr>
          <w:rFonts w:ascii="Times New Roman" w:hAnsi="Times New Roman" w:eastAsia="Times New Roman" w:cs="Times New Roman"/>
          <w:b w:val="true"/>
          <w:sz w:val="22"/>
          <w:szCs w:val="22"/>
          <w:lang w:val="en-PH"/>
        </w:rPr>
      </w:r>
    </w:p>
    <w:p xmlns:w14="http://schemas.microsoft.com/office/word/2010/wordml" w:rsidR="00E5447A" w:rsidRDefault="00E5447A" w14:paraId="6B6F9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Wells that are flowing by releasing groundwater under such pressure that pumping is not necessary to bring it above the ground surface at a rate of greater than five thousand gallons a day at any time are an unreasonable use of groundwater constituting waste and are prohibited, except that the water from these wells may be utilized to the extent actually necessary for a specific use. These wells must be fitted with a mechanism to restrict the flow of water if the flow is in excess of that necessary for the</w:t>
      </w:r>
      <w:r>
        <w:rPr>
          <w:rFonts w:ascii="Times New Roman" w:hAnsi="Times New Roman" w:eastAsia="Times New Roman" w:cs="Times New Roman"/>
          <w:sz w:val="22"/>
          <w:szCs w:val="22"/>
          <w:lang w:val="en-PH"/>
        </w:rPr>
        <w:t xml:space="preserve"> specific use. The department may promulgate regulations to govern use of these wells in this State.</w:t>
      </w:r>
      <w:r>
        <w:rPr>
          <w:rFonts w:ascii="Times New Roman" w:hAnsi="Times New Roman" w:eastAsia="Times New Roman" w:cs="Times New Roman"/>
          <w:sz w:val="22"/>
          <w:szCs w:val="22"/>
          <w:lang w:val="en-PH"/>
        </w:rPr>
      </w:r>
    </w:p>
    <w:p xmlns:w14="http://schemas.microsoft.com/office/word/2010/wordml" w14:paraId="519E5EE0" w14:textId="77777777">
      <w:pPr>
        <w:spacing w:before="0" w:after="0" w:line="240" w:lineRule="auto"/>
      </w:pPr>
      <w:r>
        <w:t/>
      </w:r>
    </w:p>
    <w:p xmlns:w14="http://schemas.microsoft.com/office/word/2010/wordml" w:rsidR="00E5447A" w:rsidRDefault="00E5447A" w14:paraId="72CD8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585, § 1; 1993 Act No. 181, § 1246; 2000 Act No. 366, § 2.</w:t>
      </w:r>
      <w:r>
        <w:rPr>
          <w:rFonts w:ascii="Times New Roman" w:hAnsi="Times New Roman" w:eastAsia="Times New Roman" w:cs="Times New Roman"/>
          <w:sz w:val="22"/>
          <w:szCs w:val="22"/>
          <w:lang w:val="en-PH"/>
        </w:rPr>
      </w:r>
    </w:p>
    <w:p xmlns:w14="http://schemas.microsoft.com/office/word/2010/wordml" w14:paraId="5BCF383B" w14:textId="77777777">
      <w:pPr>
        <w:spacing w:before="0" w:after="0" w:line="240" w:lineRule="auto"/>
      </w:pPr>
      <w:r>
        <w:t/>
      </w:r>
    </w:p>
    <w:p xmlns:w14="http://schemas.microsoft.com/office/word/2010/wordml" w:rsidR="00E5447A" w:rsidRDefault="00E5447A" w14:paraId="669C3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49-5-140. Effect of chapter on rights of use of surface water.</w:t>
      </w:r>
      <w:r>
        <w:rPr>
          <w:rFonts w:ascii="Times New Roman" w:hAnsi="Times New Roman" w:eastAsia="Times New Roman" w:cs="Times New Roman"/>
          <w:b w:val="true"/>
          <w:sz w:val="22"/>
          <w:szCs w:val="22"/>
          <w:lang w:val="en-PH"/>
        </w:rPr>
      </w:r>
    </w:p>
    <w:p xmlns:w14="http://schemas.microsoft.com/office/word/2010/wordml" w:rsidR="00E5447A" w:rsidRDefault="00E5447A" w14:paraId="19F24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changes or modifies existing common or statutory law with respect to the rights of the use of surface water in this State.</w:t>
      </w:r>
      <w:r>
        <w:rPr>
          <w:rFonts w:ascii="Times New Roman" w:hAnsi="Times New Roman" w:eastAsia="Times New Roman" w:cs="Times New Roman"/>
          <w:sz w:val="22"/>
          <w:szCs w:val="22"/>
          <w:lang w:val="en-PH"/>
        </w:rPr>
      </w:r>
    </w:p>
    <w:p xmlns:w14="http://schemas.microsoft.com/office/word/2010/wordml" w14:paraId="3F9B0645" w14:textId="77777777">
      <w:pPr>
        <w:spacing w:before="0" w:after="0" w:line="240" w:lineRule="auto"/>
      </w:pPr>
      <w:r>
        <w:t/>
      </w:r>
    </w:p>
    <w:p xmlns:w14="http://schemas.microsoft.com/office/word/2010/wordml" w:rsidR="00E5447A" w:rsidRDefault="00E5447A" w14:paraId="69117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366, § 2.</w:t>
      </w:r>
      <w:r>
        <w:rPr>
          <w:rFonts w:ascii="Times New Roman" w:hAnsi="Times New Roman" w:eastAsia="Times New Roman" w:cs="Times New Roman"/>
          <w:sz w:val="22"/>
          <w:szCs w:val="22"/>
          <w:lang w:val="en-PH"/>
        </w:rPr>
      </w:r>
    </w:p>
    <w:p xmlns:w14="http://schemas.microsoft.com/office/word/2010/wordml" w14:paraId="484B42A7" w14:textId="77777777">
      <w:pPr>
        <w:spacing w:before="0" w:after="0" w:line="240" w:lineRule="auto"/>
      </w:pPr>
      <w:r>
        <w:t/>
      </w:r>
    </w:p>
    <w:p xmlns:w14="http://schemas.microsoft.com/office/word/2010/wordml" w:rsidR="00E5447A" w:rsidRDefault="00E5447A" w14:paraId="1D0806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49-5-150. Existing capacity use areas.</w:t>
      </w:r>
      <w:r>
        <w:rPr>
          <w:rFonts w:ascii="Times New Roman" w:hAnsi="Times New Roman" w:eastAsia="Times New Roman" w:cs="Times New Roman"/>
          <w:b w:val="true"/>
          <w:sz w:val="22"/>
          <w:szCs w:val="22"/>
          <w:lang w:val="en-PH"/>
        </w:rPr>
      </w:r>
    </w:p>
    <w:p xmlns:w14="http://schemas.microsoft.com/office/word/2010/wordml" w:rsidR="00E5447A" w:rsidRDefault="00E5447A" w14:paraId="39634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Existing capacity use areas and requirements as specified in Regulations 121-1 and 121-2, S. C. Code of Regulations, remain in effect until the department promulgates regulations under the authority of this chapter.</w:t>
      </w:r>
      <w:r>
        <w:rPr>
          <w:rFonts w:ascii="Times New Roman" w:hAnsi="Times New Roman" w:eastAsia="Times New Roman" w:cs="Times New Roman"/>
          <w:sz w:val="22"/>
          <w:szCs w:val="22"/>
          <w:lang w:val="en-PH"/>
        </w:rPr>
      </w:r>
    </w:p>
    <w:p xmlns:w14="http://schemas.microsoft.com/office/word/2010/wordml" w14:paraId="4F533FB2" w14:textId="77777777">
      <w:pPr>
        <w:spacing w:before="0" w:after="0" w:line="240" w:lineRule="auto"/>
      </w:pPr>
      <w:r>
        <w:t/>
      </w:r>
    </w:p>
    <w:p xmlns:w14="http://schemas.microsoft.com/office/word/2010/wordml" w:rsidR="00E5447A" w:rsidRDefault="00E5447A" w14:paraId="12D0D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366,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