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5136ad426346c0" /><Relationship Type="http://schemas.openxmlformats.org/package/2006/relationships/metadata/core-properties" Target="/package/services/metadata/core-properties/ea01dcd9e6e44c21975e5fe4a7f8e330.psmdcp" Id="R49bbd9d9eac04354" /></Relationships>
</file>

<file path=word/document.xml><?xml version="1.0" encoding="utf-8"?>
<w:document xmlns:w="http://schemas.openxmlformats.org/wordprocessingml/2006/main">
  <w:body>
    <w:p xmlns:w14="http://schemas.microsoft.com/office/word/2010/wordml" w:rsidR="002076E7" w:rsidRDefault="002076E7" w14:paraId="1B73BB0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53</w:t>
      </w:r>
      <w:r>
        <w:rPr>
          <w:rFonts w:ascii="Times New Roman" w:hAnsi="Times New Roman" w:eastAsia="Times New Roman" w:cs="Times New Roman"/>
          <w:sz w:val="22"/>
          <w:szCs w:val="22"/>
          <w:lang w:val="en-PH"/>
        </w:rPr>
      </w:r>
    </w:p>
    <w:p xmlns:w14="http://schemas.microsoft.com/office/word/2010/wordml" w:rsidR="002076E7" w:rsidRDefault="002076E7" w14:paraId="7206F21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Business Trusts</w:t>
      </w:r>
      <w:r>
        <w:rPr>
          <w:rFonts w:ascii="Times New Roman" w:hAnsi="Times New Roman" w:eastAsia="Times New Roman" w:cs="Times New Roman"/>
          <w:sz w:val="22"/>
          <w:szCs w:val="22"/>
          <w:lang w:val="en-PH"/>
        </w:rPr>
      </w:r>
    </w:p>
    <w:p xmlns:w14="http://schemas.microsoft.com/office/word/2010/wordml" w:rsidR="002076E7" w:rsidRDefault="002076E7" w14:paraId="2C556EC7" w14:textId="77777777">
      <w:pPr>
        <w:spacing w:before="0" w:after="0" w:line="240" w:lineRule="auto"/>
        <w:rPr>
          <w:rFonts w:ascii="Arial" w:hAnsi="Arial" w:cs="Arial"/>
          <w:lang w:val="en-PH"/>
        </w:rPr>
      </w:pPr>
    </w:p>
    <w:p xmlns:w14="http://schemas.microsoft.com/office/word/2010/wordml" w:rsidR="002076E7" w:rsidRDefault="002076E7" w14:paraId="564BE5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33-53-10. Recording and filing of instrument creating business trust.</w:t>
      </w:r>
      <w:r>
        <w:rPr>
          <w:rFonts w:ascii="Times New Roman" w:hAnsi="Times New Roman" w:eastAsia="Times New Roman" w:cs="Times New Roman"/>
          <w:b w:val="true"/>
          <w:sz w:val="22"/>
          <w:szCs w:val="22"/>
          <w:lang w:val="en-PH"/>
        </w:rPr>
      </w:r>
    </w:p>
    <w:p xmlns:w14="http://schemas.microsoft.com/office/word/2010/wordml" w:rsidR="002076E7" w:rsidRDefault="002076E7" w14:paraId="5F1C4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business trust created at common law in this State or doing business in this State under an express trust instrument by which property is held and managed by one or more trustees for the benefit and profit of such persons as may be or may become holders of transferable certificates evidencing beneficial interest in the trust estate shall record the trust instrument creating such trust and any amendment thereto with the register of deeds, or with the clerk of court in those counties where the office o</w:t>
      </w:r>
      <w:r>
        <w:rPr>
          <w:rFonts w:ascii="Times New Roman" w:hAnsi="Times New Roman" w:eastAsia="Times New Roman" w:cs="Times New Roman"/>
          <w:sz w:val="22"/>
          <w:szCs w:val="22"/>
          <w:lang w:val="en-PH"/>
        </w:rPr>
        <w:t>f register of deeds has been abolished, of the county in which it has its principal place of business in this State, and shall also file a verified copy of such instrument and any amendments thereto with the Secretary of State.</w:t>
      </w:r>
      <w:r>
        <w:rPr>
          <w:rFonts w:ascii="Times New Roman" w:hAnsi="Times New Roman" w:eastAsia="Times New Roman" w:cs="Times New Roman"/>
          <w:sz w:val="22"/>
          <w:szCs w:val="22"/>
          <w:lang w:val="en-PH"/>
        </w:rPr>
      </w:r>
    </w:p>
    <w:p xmlns:w14="http://schemas.microsoft.com/office/word/2010/wordml" w14:paraId="49CDABF8" w14:textId="77777777">
      <w:pPr>
        <w:spacing w:before="0" w:after="0" w:line="240" w:lineRule="auto"/>
      </w:pPr>
      <w:r>
        <w:t/>
      </w:r>
    </w:p>
    <w:p xmlns:w14="http://schemas.microsoft.com/office/word/2010/wordml" w:rsidR="002076E7" w:rsidRDefault="002076E7" w14:paraId="5A1BE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52-201; 1961 (52) 537.</w:t>
      </w:r>
      <w:r>
        <w:rPr>
          <w:rFonts w:ascii="Times New Roman" w:hAnsi="Times New Roman" w:eastAsia="Times New Roman" w:cs="Times New Roman"/>
          <w:sz w:val="22"/>
          <w:szCs w:val="22"/>
          <w:lang w:val="en-PH"/>
        </w:rPr>
      </w:r>
    </w:p>
    <w:p xmlns:w14="http://schemas.microsoft.com/office/word/2010/wordml" w:rsidR="002076E7" w:rsidRDefault="002076E7" w14:paraId="44AE7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2076E7" w:rsidRDefault="002076E7" w14:paraId="1CB52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1997 Act No. 34, § 1, directed the Code Commissioner to change all references to "Register of Mesne Conveyances" to "Register of Deeds" </w:t>
      </w:r>
      <w:r>
        <w:rPr>
          <w:rFonts w:ascii="Times New Roman" w:hAnsi="Times New Roman" w:eastAsia="Times New Roman" w:cs="Times New Roman"/>
          <w:sz w:val="22"/>
          <w:szCs w:val="22"/>
          <w:lang w:val="en-PH"/>
        </w:rPr>
        <w:t>wherever appearing in the 1976 Code of Laws.</w:t>
      </w:r>
      <w:r>
        <w:rPr>
          <w:rFonts w:ascii="Times New Roman" w:hAnsi="Times New Roman" w:eastAsia="Times New Roman" w:cs="Times New Roman"/>
          <w:sz w:val="22"/>
          <w:szCs w:val="22"/>
          <w:lang w:val="en-PH"/>
        </w:rPr>
      </w:r>
    </w:p>
    <w:p xmlns:w14="http://schemas.microsoft.com/office/word/2010/wordml" w14:paraId="0FFE025E" w14:textId="77777777">
      <w:pPr>
        <w:spacing w:before="0" w:after="0" w:line="240" w:lineRule="auto"/>
      </w:pPr>
      <w:r>
        <w:t/>
      </w:r>
    </w:p>
    <w:p xmlns:w14="http://schemas.microsoft.com/office/word/2010/wordml" w:rsidR="002076E7" w:rsidRDefault="002076E7" w14:paraId="73C395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33-53-20. Name in which real estate may be acquired, conveyed and mortgaged.</w:t>
      </w:r>
      <w:r>
        <w:rPr>
          <w:rFonts w:ascii="Times New Roman" w:hAnsi="Times New Roman" w:eastAsia="Times New Roman" w:cs="Times New Roman"/>
          <w:b w:val="true"/>
          <w:sz w:val="22"/>
          <w:szCs w:val="22"/>
          <w:lang w:val="en-PH"/>
        </w:rPr>
      </w:r>
    </w:p>
    <w:p xmlns:w14="http://schemas.microsoft.com/office/word/2010/wordml" w:rsidR="002076E7" w:rsidRDefault="002076E7" w14:paraId="2A386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Real estate may be acquired, conveyed and mortgaged by the trustees in the name given to or used by the business trust.</w:t>
      </w:r>
      <w:r>
        <w:rPr>
          <w:rFonts w:ascii="Times New Roman" w:hAnsi="Times New Roman" w:eastAsia="Times New Roman" w:cs="Times New Roman"/>
          <w:sz w:val="22"/>
          <w:szCs w:val="22"/>
          <w:lang w:val="en-PH"/>
        </w:rPr>
      </w:r>
    </w:p>
    <w:p xmlns:w14="http://schemas.microsoft.com/office/word/2010/wordml" w14:paraId="1718CF8C" w14:textId="77777777">
      <w:pPr>
        <w:spacing w:before="0" w:after="0" w:line="240" w:lineRule="auto"/>
      </w:pPr>
      <w:r>
        <w:t/>
      </w:r>
    </w:p>
    <w:p xmlns:w14="http://schemas.microsoft.com/office/word/2010/wordml" w:rsidR="002076E7" w:rsidRDefault="002076E7" w14:paraId="38C7D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52-202; 1961 (52) 537.</w:t>
      </w:r>
      <w:r>
        <w:rPr>
          <w:rFonts w:ascii="Times New Roman" w:hAnsi="Times New Roman" w:eastAsia="Times New Roman" w:cs="Times New Roman"/>
          <w:sz w:val="22"/>
          <w:szCs w:val="22"/>
          <w:lang w:val="en-PH"/>
        </w:rPr>
      </w:r>
    </w:p>
    <w:p xmlns:w14="http://schemas.microsoft.com/office/word/2010/wordml" w14:paraId="2D6C0B1A" w14:textId="77777777">
      <w:pPr>
        <w:spacing w:before="0" w:after="0" w:line="240" w:lineRule="auto"/>
      </w:pPr>
      <w:r>
        <w:t/>
      </w:r>
    </w:p>
    <w:p xmlns:w14="http://schemas.microsoft.com/office/word/2010/wordml" w:rsidR="002076E7" w:rsidRDefault="002076E7" w14:paraId="15A0E8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33-53-30. Effect of rule against perpetuities.</w:t>
      </w:r>
      <w:r>
        <w:rPr>
          <w:rFonts w:ascii="Times New Roman" w:hAnsi="Times New Roman" w:eastAsia="Times New Roman" w:cs="Times New Roman"/>
          <w:b w:val="true"/>
          <w:sz w:val="22"/>
          <w:szCs w:val="22"/>
          <w:lang w:val="en-PH"/>
        </w:rPr>
      </w:r>
    </w:p>
    <w:p xmlns:w14="http://schemas.microsoft.com/office/word/2010/wordml" w:rsidR="002076E7" w:rsidRDefault="002076E7" w14:paraId="5634D1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business trust shall not be affected by any rule against perpetuities.</w:t>
      </w:r>
      <w:r>
        <w:rPr>
          <w:rFonts w:ascii="Times New Roman" w:hAnsi="Times New Roman" w:eastAsia="Times New Roman" w:cs="Times New Roman"/>
          <w:sz w:val="22"/>
          <w:szCs w:val="22"/>
          <w:lang w:val="en-PH"/>
        </w:rPr>
      </w:r>
    </w:p>
    <w:p xmlns:w14="http://schemas.microsoft.com/office/word/2010/wordml" w14:paraId="03325EB4" w14:textId="77777777">
      <w:pPr>
        <w:spacing w:before="0" w:after="0" w:line="240" w:lineRule="auto"/>
      </w:pPr>
      <w:r>
        <w:t/>
      </w:r>
    </w:p>
    <w:p xmlns:w14="http://schemas.microsoft.com/office/word/2010/wordml" w:rsidR="002076E7" w:rsidRDefault="002076E7" w14:paraId="2EE18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52-203; 1961 (52) 537.</w:t>
      </w:r>
      <w:r>
        <w:rPr>
          <w:rFonts w:ascii="Times New Roman" w:hAnsi="Times New Roman" w:eastAsia="Times New Roman" w:cs="Times New Roman"/>
          <w:sz w:val="22"/>
          <w:szCs w:val="22"/>
          <w:lang w:val="en-PH"/>
        </w:rPr>
      </w:r>
    </w:p>
    <w:p xmlns:w14="http://schemas.microsoft.com/office/word/2010/wordml" w14:paraId="74EA5CD0" w14:textId="77777777">
      <w:pPr>
        <w:spacing w:before="0" w:after="0" w:line="240" w:lineRule="auto"/>
      </w:pPr>
      <w:r>
        <w:t/>
      </w:r>
    </w:p>
    <w:p xmlns:w14="http://schemas.microsoft.com/office/word/2010/wordml" w:rsidR="002076E7" w:rsidRDefault="002076E7" w14:paraId="26C75D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33-53-40. Suits brought by and against business trust; liability of shareholders and trustees.</w:t>
      </w:r>
      <w:r>
        <w:rPr>
          <w:rFonts w:ascii="Times New Roman" w:hAnsi="Times New Roman" w:eastAsia="Times New Roman" w:cs="Times New Roman"/>
          <w:b w:val="true"/>
          <w:sz w:val="22"/>
          <w:szCs w:val="22"/>
          <w:lang w:val="en-PH"/>
        </w:rPr>
      </w:r>
    </w:p>
    <w:p xmlns:w14="http://schemas.microsoft.com/office/word/2010/wordml" w:rsidR="002076E7" w:rsidRDefault="002076E7" w14:paraId="171E3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business trust may sue or be sued in the name and style by which it conducts business without naming the individual shareholders therein, and the liability of such business trust shall extend to the whole of the trust estate, or so much thereof as may be necessary to discharge such liability, but the instrument creating such trust may provide that no personal liability will attach to the individual shareholders or trustees of the trust, and such provision shall operate to limit the liability of the indiv</w:t>
      </w:r>
      <w:r>
        <w:rPr>
          <w:rFonts w:ascii="Times New Roman" w:hAnsi="Times New Roman" w:eastAsia="Times New Roman" w:cs="Times New Roman"/>
          <w:sz w:val="22"/>
          <w:szCs w:val="22"/>
          <w:lang w:val="en-PH"/>
        </w:rPr>
        <w:t>idual shareholders and trustees as to the obligations of the trust itself, but provided in all cases the trustees shall be liable for breach of trust.</w:t>
      </w:r>
      <w:r>
        <w:rPr>
          <w:rFonts w:ascii="Times New Roman" w:hAnsi="Times New Roman" w:eastAsia="Times New Roman" w:cs="Times New Roman"/>
          <w:sz w:val="22"/>
          <w:szCs w:val="22"/>
          <w:lang w:val="en-PH"/>
        </w:rPr>
      </w:r>
    </w:p>
    <w:p xmlns:w14="http://schemas.microsoft.com/office/word/2010/wordml" w14:paraId="1D5F7348" w14:textId="77777777">
      <w:pPr>
        <w:spacing w:before="0" w:after="0" w:line="240" w:lineRule="auto"/>
      </w:pPr>
      <w:r>
        <w:t/>
      </w:r>
    </w:p>
    <w:p xmlns:w14="http://schemas.microsoft.com/office/word/2010/wordml" w:rsidR="002076E7" w:rsidRDefault="002076E7" w14:paraId="7BAFA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52-504; 1961 (52) 537.</w:t>
      </w:r>
      <w:r>
        <w:rPr>
          <w:rFonts w:ascii="Times New Roman" w:hAnsi="Times New Roman" w:eastAsia="Times New Roman" w:cs="Times New Roman"/>
          <w:sz w:val="22"/>
          <w:szCs w:val="22"/>
          <w:lang w:val="en-PH"/>
        </w:rPr>
      </w:r>
    </w:p>
    <w:p xmlns:w14="http://schemas.microsoft.com/office/word/2010/wordml" w14:paraId="3BE203B5" w14:textId="77777777">
      <w:pPr>
        <w:spacing w:before="0" w:after="0" w:line="240" w:lineRule="auto"/>
      </w:pPr>
      <w:r>
        <w:t/>
      </w:r>
    </w:p>
    <w:p xmlns:w14="http://schemas.microsoft.com/office/word/2010/wordml" w:rsidR="002076E7" w:rsidRDefault="002076E7" w14:paraId="2A0A3F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33-53-50. Service of process on business trust.</w:t>
      </w:r>
      <w:r>
        <w:rPr>
          <w:rFonts w:ascii="Times New Roman" w:hAnsi="Times New Roman" w:eastAsia="Times New Roman" w:cs="Times New Roman"/>
          <w:b w:val="true"/>
          <w:sz w:val="22"/>
          <w:szCs w:val="22"/>
          <w:lang w:val="en-PH"/>
        </w:rPr>
      </w:r>
    </w:p>
    <w:p xmlns:w14="http://schemas.microsoft.com/office/word/2010/wordml" w:rsidR="002076E7" w:rsidRDefault="002076E7" w14:paraId="0FBF94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Service of process may be made on any business trust organized in this State or doing business in this State in the same manner that domestic and foreign corporations, respectively, are served.</w:t>
      </w:r>
      <w:r>
        <w:rPr>
          <w:rFonts w:ascii="Times New Roman" w:hAnsi="Times New Roman" w:eastAsia="Times New Roman" w:cs="Times New Roman"/>
          <w:sz w:val="22"/>
          <w:szCs w:val="22"/>
          <w:lang w:val="en-PH"/>
        </w:rPr>
      </w:r>
    </w:p>
    <w:p xmlns:w14="http://schemas.microsoft.com/office/word/2010/wordml" w14:paraId="58B5480A" w14:textId="77777777">
      <w:pPr>
        <w:spacing w:before="0" w:after="0" w:line="240" w:lineRule="auto"/>
      </w:pPr>
      <w:r>
        <w:t/>
      </w:r>
    </w:p>
    <w:p xmlns:w14="http://schemas.microsoft.com/office/word/2010/wordml" w:rsidR="002076E7" w:rsidRDefault="002076E7" w14:paraId="11C91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52-205; 1961 (52) 537.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