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c7bde5eefa431f" /><Relationship Type="http://schemas.openxmlformats.org/package/2006/relationships/metadata/core-properties" Target="/package/services/metadata/core-properties/4b4906be96d44bff945d0902afcc0816.psmdcp" Id="R8da807d258734729" /></Relationships>
</file>

<file path=word/document.xml><?xml version="1.0" encoding="utf-8"?>
<w:document xmlns:w="http://schemas.openxmlformats.org/wordprocessingml/2006/main">
  <w:body>
    <w:p xmlns:w14="http://schemas.microsoft.com/office/word/2010/wordml" w:rsidR="00325418" w:rsidRDefault="00325418" w14:paraId="12F80B9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56</w:t>
      </w:r>
      <w:r>
        <w:rPr>
          <w:rFonts w:ascii="Times New Roman" w:hAnsi="Times New Roman" w:eastAsia="Times New Roman" w:cs="Times New Roman"/>
          <w:sz w:val="22"/>
          <w:szCs w:val="22"/>
        </w:rPr>
      </w:r>
    </w:p>
    <w:p xmlns:w14="http://schemas.microsoft.com/office/word/2010/wordml" w:rsidR="00325418" w:rsidRDefault="00325418" w14:paraId="1AF3399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Setoff Debt Collection Act</w:t>
      </w:r>
      <w:r>
        <w:rPr>
          <w:rFonts w:ascii="Times New Roman" w:hAnsi="Times New Roman" w:eastAsia="Times New Roman" w:cs="Times New Roman"/>
          <w:sz w:val="22"/>
          <w:szCs w:val="22"/>
        </w:rPr>
      </w:r>
    </w:p>
    <w:p xmlns:w14="http://schemas.microsoft.com/office/word/2010/wordml" w:rsidR="00325418" w:rsidRDefault="00325418" w14:paraId="063D07C2" w14:textId="77777777">
      <w:pPr>
        <w:spacing w:before="0" w:after="0" w:line="240" w:lineRule="auto"/>
        <w:rPr>
          <w:rFonts w:ascii="Arial" w:hAnsi="Arial" w:cs="Arial"/>
        </w:rPr>
      </w:pPr>
    </w:p>
    <w:p xmlns:w14="http://schemas.microsoft.com/office/word/2010/wordml" w:rsidR="00325418" w:rsidRDefault="00325418" w14:paraId="0D7CBF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12-56-10. Short title.</w:t>
      </w:r>
      <w:r>
        <w:rPr>
          <w:rFonts w:ascii="Times New Roman" w:hAnsi="Times New Roman" w:eastAsia="Times New Roman" w:cs="Times New Roman"/>
          <w:b w:val="true"/>
          <w:sz w:val="22"/>
          <w:szCs w:val="22"/>
        </w:rPr>
      </w:r>
    </w:p>
    <w:p xmlns:w14="http://schemas.microsoft.com/office/word/2010/wordml" w:rsidR="00325418" w:rsidRDefault="00325418" w14:paraId="2213830A"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"Setoff Debt Collection Act".</w:t>
      </w:r>
      <w:r>
        <w:rPr>
          <w:rFonts w:ascii="Times New Roman" w:hAnsi="Times New Roman" w:eastAsia="Times New Roman" w:cs="Times New Roman"/>
          <w:sz w:val="22"/>
          <w:szCs w:val="22"/>
        </w:rPr>
      </w:r>
    </w:p>
    <w:p xmlns:w14="http://schemas.microsoft.com/office/word/2010/wordml" w14:paraId="6D05D5DD" w14:textId="77777777">
      <w:pPr>
        <w:spacing w:before="0" w:after="0" w:line="240" w:lineRule="auto"/>
      </w:pPr>
      <w:r>
        <w:t/>
      </w:r>
    </w:p>
    <w:p xmlns:w14="http://schemas.microsoft.com/office/word/2010/wordml" w:rsidR="00325418" w:rsidRDefault="00325418" w14:paraId="52F02BA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5.</w:t>
      </w:r>
      <w:r>
        <w:rPr>
          <w:rFonts w:ascii="Times New Roman" w:hAnsi="Times New Roman" w:eastAsia="Times New Roman" w:cs="Times New Roman"/>
          <w:sz w:val="22"/>
          <w:szCs w:val="22"/>
        </w:rPr>
      </w:r>
    </w:p>
    <w:p xmlns:w14="http://schemas.microsoft.com/office/word/2010/wordml" w14:paraId="5829B11D" w14:textId="77777777">
      <w:pPr>
        <w:spacing w:before="0" w:after="0" w:line="240" w:lineRule="auto"/>
      </w:pPr>
      <w:r>
        <w:t/>
      </w:r>
    </w:p>
    <w:p xmlns:w14="http://schemas.microsoft.com/office/word/2010/wordml" w:rsidR="00325418" w:rsidRDefault="00325418" w14:paraId="487741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12-56-20. Definitions.</w:t>
      </w:r>
      <w:r>
        <w:rPr>
          <w:rFonts w:ascii="Times New Roman" w:hAnsi="Times New Roman" w:eastAsia="Times New Roman" w:cs="Times New Roman"/>
          <w:b w:val="true"/>
          <w:sz w:val="22"/>
          <w:szCs w:val="22"/>
        </w:rPr>
      </w:r>
    </w:p>
    <w:p xmlns:w14="http://schemas.microsoft.com/office/word/2010/wordml" w:rsidR="00325418" w:rsidRDefault="00325418" w14:paraId="0D70E1DC"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325418" w:rsidRDefault="00325418" w14:paraId="2C3C93A7" w14:textId="77777777">
      <w:pPr>
        <w:spacing w:before="0" w:after="0" w:line="240" w:lineRule="auto"/>
        <w:rPr>
          <w:rFonts w:ascii="Arial" w:hAnsi="Arial" w:cs="Arial"/>
        </w:rPr>
      </w:pPr>
      <w:r>
        <w:rPr>
          <w:rFonts w:ascii="Times New Roman" w:hAnsi="Times New Roman" w:eastAsia="Times New Roman" w:cs="Times New Roman"/>
          <w:sz w:val="22"/>
          <w:szCs w:val="22"/>
        </w:rPr>
        <w:tab/>
        <w:t>(1) "Claimant agency" means a state agency, board, committee, commission, public institution of higher learning, political subdivision, or other governmental or quasi-governmental entity of any state or the United States. It includes the South Carolina Student Loan Corporation, housing authorities established pursuant to Articles 5, 7, and 9 of Chapter 3, Title 31 and the Internal Revenue Service, and the United States Department of Education. It also includes a private institution of higher learning for t</w:t>
      </w:r>
      <w:r>
        <w:rPr>
          <w:rFonts w:ascii="Times New Roman" w:hAnsi="Times New Roman" w:eastAsia="Times New Roman" w:cs="Times New Roman"/>
          <w:sz w:val="22"/>
          <w:szCs w:val="22"/>
        </w:rPr>
        <w:t xml:space="preserve">he purpose of collecting debts related to default on authorized educational loans made pursuant to Chapter 111, 113, or 115, Title 59. "Political subdivision" includes the Municipal Association of South Carolina and the South Carolina Association of Counties when these organizations submit claims on behalf of a county or local governmental or quasi-governmental entity. A political subdivision who submits a claim through an association is a claimant agency for the purpose of the notice and appeal provisions </w:t>
      </w:r>
      <w:r>
        <w:rPr>
          <w:rFonts w:ascii="Times New Roman" w:hAnsi="Times New Roman" w:eastAsia="Times New Roman" w:cs="Times New Roman"/>
          <w:sz w:val="22"/>
          <w:szCs w:val="22"/>
        </w:rPr>
        <w:t>and other requirements of this chapter.</w:t>
      </w:r>
      <w:r>
        <w:rPr>
          <w:rFonts w:ascii="Times New Roman" w:hAnsi="Times New Roman" w:eastAsia="Times New Roman" w:cs="Times New Roman"/>
          <w:sz w:val="22"/>
          <w:szCs w:val="22"/>
        </w:rPr>
      </w:r>
    </w:p>
    <w:p xmlns:w14="http://schemas.microsoft.com/office/word/2010/wordml" w:rsidR="00325418" w:rsidRDefault="00325418" w14:paraId="0B5A1356" w14:textId="77777777">
      <w:pPr>
        <w:spacing w:before="0" w:after="0" w:line="240" w:lineRule="auto"/>
        <w:rPr>
          <w:rFonts w:ascii="Arial" w:hAnsi="Arial" w:cs="Arial"/>
        </w:rPr>
      </w:pPr>
      <w:r>
        <w:rPr>
          <w:rFonts w:ascii="Times New Roman" w:hAnsi="Times New Roman" w:eastAsia="Times New Roman" w:cs="Times New Roman"/>
          <w:sz w:val="22"/>
          <w:szCs w:val="22"/>
        </w:rPr>
        <w:tab/>
        <w:t>(2) "Department" means 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133747E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"Debtor" </w:t>
      </w:r>
      <w:r>
        <w:rPr>
          <w:rFonts w:ascii="Times New Roman" w:hAnsi="Times New Roman" w:eastAsia="Times New Roman" w:cs="Times New Roman"/>
          <w:sz w:val="22"/>
          <w:szCs w:val="22"/>
        </w:rPr>
        <w:t>means a person having a delinquent debt or account with a claimant agency which has not been adjusted, satisfied, or set aside by court order, or discharged in bankruptcy.</w:t>
      </w:r>
      <w:r>
        <w:rPr>
          <w:rFonts w:ascii="Times New Roman" w:hAnsi="Times New Roman" w:eastAsia="Times New Roman" w:cs="Times New Roman"/>
          <w:sz w:val="22"/>
          <w:szCs w:val="22"/>
        </w:rPr>
      </w:r>
    </w:p>
    <w:p xmlns:w14="http://schemas.microsoft.com/office/word/2010/wordml" w:rsidR="00325418" w:rsidRDefault="00325418" w14:paraId="3694A1BD" w14:textId="77777777">
      <w:pPr>
        <w:spacing w:before="0" w:after="0" w:line="240" w:lineRule="auto"/>
        <w:rPr>
          <w:rFonts w:ascii="Arial" w:hAnsi="Arial" w:cs="Arial"/>
        </w:rPr>
      </w:pPr>
      <w:r>
        <w:rPr>
          <w:rFonts w:ascii="Times New Roman" w:hAnsi="Times New Roman" w:eastAsia="Times New Roman" w:cs="Times New Roman"/>
          <w:sz w:val="22"/>
          <w:szCs w:val="22"/>
        </w:rPr>
        <w:tab/>
        <w:t>(4) "Delinquent debt"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w:t>
      </w:r>
      <w:r>
        <w:rPr>
          <w:rFonts w:ascii="Times New Roman" w:hAnsi="Times New Roman" w:eastAsia="Times New Roman" w:cs="Times New Roman"/>
          <w:sz w:val="22"/>
          <w:szCs w:val="22"/>
        </w:rPr>
        <w:t xml:space="preserve"> agreement and the debtor is current in meeting the obligations of the agreement. "Delinquent debt"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w:t>
      </w:r>
      <w:r>
        <w:rPr>
          <w:rFonts w:ascii="Times New Roman" w:hAnsi="Times New Roman" w:eastAsia="Times New Roman" w:cs="Times New Roman"/>
          <w:sz w:val="22"/>
          <w:szCs w:val="22"/>
        </w:rPr>
      </w:r>
    </w:p>
    <w:p xmlns:w14="http://schemas.microsoft.com/office/word/2010/wordml" w:rsidR="00325418" w:rsidRDefault="00325418" w14:paraId="3E050487" w14:textId="77777777">
      <w:pPr>
        <w:spacing w:before="0" w:after="0" w:line="240" w:lineRule="auto"/>
        <w:rPr>
          <w:rFonts w:ascii="Arial" w:hAnsi="Arial" w:cs="Arial"/>
        </w:rPr>
      </w:pPr>
      <w:r>
        <w:rPr>
          <w:rFonts w:ascii="Times New Roman" w:hAnsi="Times New Roman" w:eastAsia="Times New Roman" w:cs="Times New Roman"/>
          <w:sz w:val="22"/>
          <w:szCs w:val="22"/>
        </w:rPr>
        <w:tab/>
        <w:t>(5) "Refund" means any individual or corporate South Carolina income tax refund payable. This term also includes a refund belonging to a debtor resulting from the filing of a joint income tax return.</w:t>
      </w:r>
      <w:r>
        <w:rPr>
          <w:rFonts w:ascii="Times New Roman" w:hAnsi="Times New Roman" w:eastAsia="Times New Roman" w:cs="Times New Roman"/>
          <w:sz w:val="22"/>
          <w:szCs w:val="22"/>
        </w:rPr>
      </w:r>
    </w:p>
    <w:p xmlns:w14="http://schemas.microsoft.com/office/word/2010/wordml" w14:paraId="570972E6" w14:textId="77777777">
      <w:pPr>
        <w:spacing w:before="0" w:after="0" w:line="240" w:lineRule="auto"/>
      </w:pPr>
      <w:r>
        <w:t/>
      </w:r>
    </w:p>
    <w:p xmlns:w14="http://schemas.microsoft.com/office/word/2010/wordml" w:rsidR="00325418" w:rsidRDefault="00325418" w14:paraId="29A093F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5; 1996 Act No. 347, § 1; 1996 Act No. 395, § 1; 1998 Act No. 419, Part II, § 55A; 1999 Act No. 114; 1999 Act No. 114, § 4Q; 1999 Act No. 114, § 4R; 2001 Act No. 89, § 60A, eff July 20, 2001; 2002 Act No. 334, § 9, eff June 24, 2002; 2003 Act No. 69, § 3.KK.2, eff June 18, 2003.</w:t>
      </w:r>
      <w:r>
        <w:rPr>
          <w:rFonts w:ascii="Times New Roman" w:hAnsi="Times New Roman" w:eastAsia="Times New Roman" w:cs="Times New Roman"/>
          <w:sz w:val="22"/>
          <w:szCs w:val="22"/>
        </w:rPr>
      </w:r>
    </w:p>
    <w:p xmlns:w14="http://schemas.microsoft.com/office/word/2010/wordml" w14:paraId="25FFE025" w14:textId="77777777">
      <w:pPr>
        <w:spacing w:before="0" w:after="0" w:line="240" w:lineRule="auto"/>
      </w:pPr>
      <w:r>
        <w:t/>
      </w:r>
    </w:p>
    <w:p xmlns:w14="http://schemas.microsoft.com/office/word/2010/wordml" w:rsidR="00325418" w:rsidRDefault="00325418" w14:paraId="3A7D02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12-56-30. Collection of debt; information to be given by claimant agency; information to be given by department to claimant agency.</w:t>
      </w:r>
      <w:r>
        <w:rPr>
          <w:rFonts w:ascii="Times New Roman" w:hAnsi="Times New Roman" w:eastAsia="Times New Roman" w:cs="Times New Roman"/>
          <w:b w:val="true"/>
          <w:sz w:val="22"/>
          <w:szCs w:val="22"/>
        </w:rPr>
      </w:r>
    </w:p>
    <w:p xmlns:w14="http://schemas.microsoft.com/office/word/2010/wordml" w:rsidR="00325418" w:rsidRDefault="00325418" w14:paraId="1ACAB3C8" w14:textId="77777777">
      <w:pPr>
        <w:spacing w:before="0" w:after="0" w:line="240" w:lineRule="auto"/>
        <w:rPr>
          <w:rFonts w:ascii="Arial" w:hAnsi="Arial" w:cs="Arial"/>
        </w:rPr>
      </w:pPr>
      <w:r>
        <w:rPr>
          <w:rFonts w:ascii="Times New Roman" w:hAnsi="Times New Roman" w:eastAsia="Times New Roman" w:cs="Times New Roman"/>
          <w:sz w:val="22"/>
          <w:szCs w:val="22"/>
        </w:rPr>
        <w:tab/>
        <w:t>(A) The collection remedy under this chapter is in addition to any other remedy available by law.</w:t>
      </w:r>
      <w:r>
        <w:rPr>
          <w:rFonts w:ascii="Times New Roman" w:hAnsi="Times New Roman" w:eastAsia="Times New Roman" w:cs="Times New Roman"/>
          <w:sz w:val="22"/>
          <w:szCs w:val="22"/>
        </w:rPr>
      </w:r>
    </w:p>
    <w:p xmlns:w14="http://schemas.microsoft.com/office/word/2010/wordml" w:rsidR="00325418" w:rsidRDefault="00325418" w14:paraId="36DA1498" w14:textId="77777777">
      <w:pPr>
        <w:spacing w:before="0" w:after="0" w:line="240" w:lineRule="auto"/>
        <w:rPr>
          <w:rFonts w:ascii="Arial" w:hAnsi="Arial" w:cs="Arial"/>
        </w:rPr>
      </w:pPr>
      <w:r>
        <w:rPr>
          <w:rFonts w:ascii="Times New Roman" w:hAnsi="Times New Roman" w:eastAsia="Times New Roman" w:cs="Times New Roman"/>
          <w:sz w:val="22"/>
          <w:szCs w:val="22"/>
        </w:rPr>
        <w:tab/>
        <w:t>(B) Claimant agencies may submit for collection under the procedure established by this chapter all delinquent debts which they are owed.</w:t>
      </w:r>
      <w:r>
        <w:rPr>
          <w:rFonts w:ascii="Times New Roman" w:hAnsi="Times New Roman" w:eastAsia="Times New Roman" w:cs="Times New Roman"/>
          <w:sz w:val="22"/>
          <w:szCs w:val="22"/>
        </w:rPr>
      </w:r>
    </w:p>
    <w:p xmlns:w14="http://schemas.microsoft.com/office/word/2010/wordml" w:rsidR="00325418" w:rsidRDefault="00325418" w14:paraId="03FD853E" w14:textId="77777777">
      <w:pPr>
        <w:spacing w:before="0" w:after="0" w:line="240" w:lineRule="auto"/>
        <w:rPr>
          <w:rFonts w:ascii="Arial" w:hAnsi="Arial" w:cs="Arial"/>
        </w:rPr>
      </w:pPr>
      <w:r>
        <w:rPr>
          <w:rFonts w:ascii="Times New Roman" w:hAnsi="Times New Roman" w:eastAsia="Times New Roman" w:cs="Times New Roman"/>
          <w:sz w:val="22"/>
          <w:szCs w:val="22"/>
        </w:rPr>
        <w:tab/>
        <w:t>(C)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w:t>
      </w:r>
      <w:r>
        <w:rPr>
          <w:rFonts w:ascii="Times New Roman" w:hAnsi="Times New Roman" w:eastAsia="Times New Roman" w:cs="Times New Roman"/>
          <w:sz w:val="22"/>
          <w:szCs w:val="22"/>
        </w:rPr>
      </w:r>
    </w:p>
    <w:p xmlns:w14="http://schemas.microsoft.com/office/word/2010/wordml" w:rsidR="00325418" w:rsidRDefault="00325418" w14:paraId="341030FE" w14:textId="77777777">
      <w:pPr>
        <w:spacing w:before="0" w:after="0" w:line="240" w:lineRule="auto"/>
        <w:rPr>
          <w:rFonts w:ascii="Arial" w:hAnsi="Arial" w:cs="Arial"/>
        </w:rPr>
      </w:pPr>
      <w:r>
        <w:rPr>
          <w:rFonts w:ascii="Times New Roman" w:hAnsi="Times New Roman" w:eastAsia="Times New Roman" w:cs="Times New Roman"/>
          <w:sz w:val="22"/>
          <w:szCs w:val="22"/>
        </w:rPr>
        <w:tab/>
        <w:t>(D) Upon request from a claimant agency, the department shall furnish the claimant agency the home address, corrected Social Security number or additional Social Security number of any taxpayer whose name has been submitted to the department for collection of a delinquent debt.</w:t>
      </w:r>
      <w:r>
        <w:rPr>
          <w:rFonts w:ascii="Times New Roman" w:hAnsi="Times New Roman" w:eastAsia="Times New Roman" w:cs="Times New Roman"/>
          <w:sz w:val="22"/>
          <w:szCs w:val="22"/>
        </w:rPr>
      </w:r>
    </w:p>
    <w:p xmlns:w14="http://schemas.microsoft.com/office/word/2010/wordml" w14:paraId="0B2B65F4" w14:textId="77777777">
      <w:pPr>
        <w:spacing w:before="0" w:after="0" w:line="240" w:lineRule="auto"/>
      </w:pPr>
      <w:r>
        <w:t/>
      </w:r>
    </w:p>
    <w:p xmlns:w14="http://schemas.microsoft.com/office/word/2010/wordml" w:rsidR="00325418" w:rsidRDefault="00325418" w14:paraId="28135C2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5.</w:t>
      </w:r>
      <w:r>
        <w:rPr>
          <w:rFonts w:ascii="Times New Roman" w:hAnsi="Times New Roman" w:eastAsia="Times New Roman" w:cs="Times New Roman"/>
          <w:sz w:val="22"/>
          <w:szCs w:val="22"/>
        </w:rPr>
      </w:r>
    </w:p>
    <w:p xmlns:w14="http://schemas.microsoft.com/office/word/2010/wordml" w14:paraId="56F0461A" w14:textId="77777777">
      <w:pPr>
        <w:spacing w:before="0" w:after="0" w:line="240" w:lineRule="auto"/>
      </w:pPr>
      <w:r>
        <w:t/>
      </w:r>
    </w:p>
    <w:p xmlns:w14="http://schemas.microsoft.com/office/word/2010/wordml" w:rsidR="00325418" w:rsidRDefault="00325418" w14:paraId="6C2F61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12-56-40. Choice of claimant agency as to use of or participation in setoff program.</w:t>
      </w:r>
      <w:r>
        <w:rPr>
          <w:rFonts w:ascii="Times New Roman" w:hAnsi="Times New Roman" w:eastAsia="Times New Roman" w:cs="Times New Roman"/>
          <w:b w:val="true"/>
          <w:sz w:val="22"/>
          <w:szCs w:val="22"/>
        </w:rPr>
      </w:r>
    </w:p>
    <w:p xmlns:w14="http://schemas.microsoft.com/office/word/2010/wordml" w:rsidR="00325418" w:rsidRDefault="00325418" w14:paraId="7E117C29" w14:textId="77777777">
      <w:pPr>
        <w:spacing w:before="0" w:after="0" w:line="240" w:lineRule="auto"/>
        <w:rPr>
          <w:rFonts w:ascii="Arial" w:hAnsi="Arial" w:cs="Arial"/>
        </w:rPr>
      </w:pPr>
      <w:r>
        <w:rPr>
          <w:rFonts w:ascii="Times New Roman" w:hAnsi="Times New Roman" w:eastAsia="Times New Roman" w:cs="Times New Roman"/>
          <w:sz w:val="22"/>
          <w:szCs w:val="22"/>
        </w:rPr>
        <w:tab/>
        <w:t>If the claimant agency determines that the administrative cost of utilizing this chapter is prohibitive, it may choose not to participate in the setoff program, or it may choose to participate only in cases of delinquent debts above an amount it determines appropriate.</w:t>
      </w:r>
      <w:r>
        <w:rPr>
          <w:rFonts w:ascii="Times New Roman" w:hAnsi="Times New Roman" w:eastAsia="Times New Roman" w:cs="Times New Roman"/>
          <w:sz w:val="22"/>
          <w:szCs w:val="22"/>
        </w:rPr>
      </w:r>
    </w:p>
    <w:p xmlns:w14="http://schemas.microsoft.com/office/word/2010/wordml" w14:paraId="0CA09582" w14:textId="77777777">
      <w:pPr>
        <w:spacing w:before="0" w:after="0" w:line="240" w:lineRule="auto"/>
      </w:pPr>
      <w:r>
        <w:t/>
      </w:r>
    </w:p>
    <w:p xmlns:w14="http://schemas.microsoft.com/office/word/2010/wordml" w:rsidR="00325418" w:rsidRDefault="00325418" w14:paraId="76FA746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5.</w:t>
      </w:r>
      <w:r>
        <w:rPr>
          <w:rFonts w:ascii="Times New Roman" w:hAnsi="Times New Roman" w:eastAsia="Times New Roman" w:cs="Times New Roman"/>
          <w:sz w:val="22"/>
          <w:szCs w:val="22"/>
        </w:rPr>
      </w:r>
    </w:p>
    <w:p xmlns:w14="http://schemas.microsoft.com/office/word/2010/wordml" w14:paraId="4C0814E3" w14:textId="77777777">
      <w:pPr>
        <w:spacing w:before="0" w:after="0" w:line="240" w:lineRule="auto"/>
      </w:pPr>
      <w:r>
        <w:t/>
      </w:r>
    </w:p>
    <w:p xmlns:w14="http://schemas.microsoft.com/office/word/2010/wordml" w:rsidR="00325418" w:rsidRDefault="00325418" w14:paraId="37C0B7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12-56-50. Department to assist in collection of account or debt by setoff of any refunds due to debtor.</w:t>
      </w:r>
      <w:r>
        <w:rPr>
          <w:rFonts w:ascii="Times New Roman" w:hAnsi="Times New Roman" w:eastAsia="Times New Roman" w:cs="Times New Roman"/>
          <w:b w:val="true"/>
          <w:sz w:val="22"/>
          <w:szCs w:val="22"/>
        </w:rPr>
      </w:r>
    </w:p>
    <w:p xmlns:w14="http://schemas.microsoft.com/office/word/2010/wordml" w:rsidR="00325418" w:rsidRDefault="00325418" w14:paraId="15D5E6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w:t>
      </w:r>
      <w:r>
        <w:rPr>
          <w:rFonts w:ascii="Times New Roman" w:hAnsi="Times New Roman" w:eastAsia="Times New Roman" w:cs="Times New Roman"/>
          <w:sz w:val="22"/>
          <w:szCs w:val="22"/>
        </w:rPr>
      </w:r>
    </w:p>
    <w:p xmlns:w14="http://schemas.microsoft.com/office/word/2010/wordml" w14:paraId="56677221" w14:textId="77777777">
      <w:pPr>
        <w:spacing w:before="0" w:after="0" w:line="240" w:lineRule="auto"/>
      </w:pPr>
      <w:r>
        <w:t/>
      </w:r>
    </w:p>
    <w:p xmlns:w14="http://schemas.microsoft.com/office/word/2010/wordml" w:rsidR="00325418" w:rsidRDefault="00325418" w14:paraId="3FB2FAF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5.</w:t>
      </w:r>
      <w:r>
        <w:rPr>
          <w:rFonts w:ascii="Times New Roman" w:hAnsi="Times New Roman" w:eastAsia="Times New Roman" w:cs="Times New Roman"/>
          <w:sz w:val="22"/>
          <w:szCs w:val="22"/>
        </w:rPr>
      </w:r>
    </w:p>
    <w:p xmlns:w14="http://schemas.microsoft.com/office/word/2010/wordml" w14:paraId="05319272" w14:textId="77777777">
      <w:pPr>
        <w:spacing w:before="0" w:after="0" w:line="240" w:lineRule="auto"/>
      </w:pPr>
      <w:r>
        <w:t/>
      </w:r>
    </w:p>
    <w:p xmlns:w14="http://schemas.microsoft.com/office/word/2010/wordml" w:rsidR="00325418" w:rsidRDefault="00325418" w14:paraId="1BDD02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12-56-60. Notification by claimant agency; refund determinations; department liability.</w:t>
      </w:r>
      <w:r>
        <w:rPr>
          <w:rFonts w:ascii="Times New Roman" w:hAnsi="Times New Roman" w:eastAsia="Times New Roman" w:cs="Times New Roman"/>
          <w:b w:val="true"/>
          <w:sz w:val="22"/>
          <w:szCs w:val="22"/>
        </w:rPr>
      </w:r>
    </w:p>
    <w:p xmlns:w14="http://schemas.microsoft.com/office/word/2010/wordml" w:rsidR="00325418" w:rsidRDefault="00325418" w14:paraId="75A3CDD6" w14:textId="77777777">
      <w:pPr>
        <w:spacing w:before="0" w:after="0" w:line="240" w:lineRule="auto"/>
        <w:rPr>
          <w:rFonts w:ascii="Arial" w:hAnsi="Arial" w:cs="Arial"/>
        </w:rPr>
      </w:pPr>
      <w:r>
        <w:rPr>
          <w:rFonts w:ascii="Times New Roman" w:hAnsi="Times New Roman" w:eastAsia="Times New Roman" w:cs="Times New Roman"/>
          <w:sz w:val="22"/>
          <w:szCs w:val="22"/>
        </w:rPr>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debtor's refund to be set off not less than thirty days before the claimant agency's request to the department. The claimant agency promptly shall</w:t>
      </w:r>
      <w:r>
        <w:rPr>
          <w:rFonts w:ascii="Times New Roman" w:hAnsi="Times New Roman" w:eastAsia="Times New Roman" w:cs="Times New Roman"/>
          <w:sz w:val="22"/>
          <w:szCs w:val="22"/>
        </w:rPr>
        <w:t xml:space="preserve"> notify the debtor when the liability out of which the setoff arises is satisfied. The claimant agency promptly shall notify the department of a reduction in the delinquent debt.</w:t>
      </w:r>
      <w:r>
        <w:rPr>
          <w:rFonts w:ascii="Times New Roman" w:hAnsi="Times New Roman" w:eastAsia="Times New Roman" w:cs="Times New Roman"/>
          <w:sz w:val="22"/>
          <w:szCs w:val="22"/>
        </w:rPr>
      </w:r>
    </w:p>
    <w:p xmlns:w14="http://schemas.microsoft.com/office/word/2010/wordml" w:rsidR="00325418" w:rsidRDefault="00325418" w14:paraId="04399837"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twenty-five dollars of each refund set off to defray its administrative expenses, and that amount may be added to the debt.</w:t>
      </w:r>
      <w:r>
        <w:rPr>
          <w:rFonts w:ascii="Times New Roman" w:hAnsi="Times New Roman" w:eastAsia="Times New Roman" w:cs="Times New Roman"/>
          <w:sz w:val="22"/>
          <w:szCs w:val="22"/>
        </w:rPr>
        <w:t xml:space="preserve">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w:t>
      </w:r>
      <w:r>
        <w:rPr>
          <w:rFonts w:ascii="Times New Roman" w:hAnsi="Times New Roman" w:eastAsia="Times New Roman" w:cs="Times New Roman"/>
          <w:sz w:val="22"/>
          <w:szCs w:val="22"/>
        </w:rPr>
      </w:r>
    </w:p>
    <w:p xmlns:w14="http://schemas.microsoft.com/office/word/2010/wordml" w14:paraId="683A298B" w14:textId="77777777">
      <w:pPr>
        <w:spacing w:before="0" w:after="0" w:line="240" w:lineRule="auto"/>
      </w:pPr>
      <w:r>
        <w:t/>
      </w:r>
    </w:p>
    <w:p xmlns:w14="http://schemas.microsoft.com/office/word/2010/wordml" w:rsidR="00325418" w:rsidRDefault="00325418" w14:paraId="23E32C9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5; 1999 Act No. 114, § 3; 2003 Act No. 69, § 3.KK.3, eff June 18, 2003.</w:t>
      </w:r>
      <w:r>
        <w:rPr>
          <w:rFonts w:ascii="Times New Roman" w:hAnsi="Times New Roman" w:eastAsia="Times New Roman" w:cs="Times New Roman"/>
          <w:sz w:val="22"/>
          <w:szCs w:val="22"/>
        </w:rPr>
      </w:r>
    </w:p>
    <w:p xmlns:w14="http://schemas.microsoft.com/office/word/2010/wordml" w14:paraId="071A4900" w14:textId="77777777">
      <w:pPr>
        <w:spacing w:before="0" w:after="0" w:line="240" w:lineRule="auto"/>
      </w:pPr>
      <w:r>
        <w:t/>
      </w:r>
    </w:p>
    <w:p xmlns:w14="http://schemas.microsoft.com/office/word/2010/wordml" w:rsidR="00325418" w:rsidRDefault="00325418" w14:paraId="2F84D4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12-56-62. Notice of intention to setoff debt; form, delivery and presumption.</w:t>
      </w:r>
      <w:r>
        <w:rPr>
          <w:rFonts w:ascii="Times New Roman" w:hAnsi="Times New Roman" w:eastAsia="Times New Roman" w:cs="Times New Roman"/>
          <w:b w:val="true"/>
          <w:sz w:val="22"/>
          <w:szCs w:val="22"/>
        </w:rPr>
      </w:r>
    </w:p>
    <w:p xmlns:w14="http://schemas.microsoft.com/office/word/2010/wordml" w:rsidR="00325418" w:rsidRDefault="00325418" w14:paraId="66A4965C" w14:textId="77777777">
      <w:pPr>
        <w:spacing w:before="0" w:after="0" w:line="240" w:lineRule="auto"/>
        <w:rPr>
          <w:rFonts w:ascii="Arial" w:hAnsi="Arial" w:cs="Arial"/>
        </w:rPr>
      </w:pPr>
      <w:r>
        <w:rPr>
          <w:rFonts w:ascii="Times New Roman" w:hAnsi="Times New Roman" w:eastAsia="Times New Roman" w:cs="Times New Roman"/>
          <w:sz w:val="22"/>
          <w:szCs w:val="22"/>
        </w:rPr>
        <w:tab/>
        <w:t>The notice of intention to setoff must be given by mailing the notice, with postage prepaid, addressed to the debtor at the address provided to the claimant agency when the debt was incurred or at the debtor's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w:t>
      </w:r>
      <w:r>
        <w:rPr>
          <w:rFonts w:ascii="Times New Roman" w:hAnsi="Times New Roman" w:eastAsia="Times New Roman" w:cs="Times New Roman"/>
          <w:sz w:val="22"/>
          <w:szCs w:val="22"/>
        </w:rPr>
        <w:t>y has not been received by the debtor. The notice must include a statement of appeal procedures available to the debtor, substantially as follows:</w:t>
      </w:r>
      <w:r>
        <w:rPr>
          <w:rFonts w:ascii="Times New Roman" w:hAnsi="Times New Roman" w:eastAsia="Times New Roman" w:cs="Times New Roman"/>
          <w:sz w:val="22"/>
          <w:szCs w:val="22"/>
        </w:rPr>
      </w:r>
    </w:p>
    <w:p xmlns:w14="http://schemas.microsoft.com/office/word/2010/wordml" w:rsidR="00325418" w:rsidRDefault="00325418" w14:paraId="3AD0BE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"According to our records, you owe the (claimant agency) a debt in the amount of (amount of the debt), plus interest, if applicable, for (type of debt). You are hereby notified of the (claimant agency's)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w:t>
      </w:r>
      <w:r>
        <w:rPr>
          <w:rFonts w:ascii="Times New Roman" w:hAnsi="Times New Roman" w:eastAsia="Times New Roman" w:cs="Times New Roman"/>
          <w:sz w:val="22"/>
          <w:szCs w:val="22"/>
        </w:rPr>
        <w:t xml:space="preserve">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w:t>
      </w:r>
      <w:r>
        <w:rPr>
          <w:rFonts w:ascii="Times New Roman" w:hAnsi="Times New Roman" w:eastAsia="Times New Roman" w:cs="Times New Roman"/>
          <w:sz w:val="22"/>
          <w:szCs w:val="22"/>
        </w:rPr>
      </w:r>
    </w:p>
    <w:p xmlns:w14="http://schemas.microsoft.com/office/word/2010/wordml" w:rsidR="00325418" w:rsidRDefault="00325418" w14:paraId="400BC45A" w14:textId="77777777">
      <w:pPr>
        <w:spacing w:before="0" w:after="0" w:line="240" w:lineRule="auto"/>
        <w:rPr>
          <w:rFonts w:ascii="Arial" w:hAnsi="Arial" w:cs="Arial"/>
        </w:rPr>
      </w:pPr>
      <w:r>
        <w:rPr>
          <w:rFonts w:ascii="Times New Roman" w:hAnsi="Times New Roman" w:eastAsia="Times New Roman" w:cs="Times New Roman"/>
          <w:sz w:val="22"/>
          <w:szCs w:val="22"/>
        </w:rPr>
        <w:t>(1) your name;</w:t>
      </w:r>
      <w:r>
        <w:rPr>
          <w:rFonts w:ascii="Times New Roman" w:hAnsi="Times New Roman" w:eastAsia="Times New Roman" w:cs="Times New Roman"/>
          <w:sz w:val="22"/>
          <w:szCs w:val="22"/>
        </w:rPr>
      </w:r>
    </w:p>
    <w:p xmlns:w14="http://schemas.microsoft.com/office/word/2010/wordml" w:rsidR="00325418" w:rsidRDefault="00325418" w14:paraId="48277875" w14:textId="77777777">
      <w:pPr>
        <w:spacing w:before="0" w:after="0" w:line="240" w:lineRule="auto"/>
        <w:rPr>
          <w:rFonts w:ascii="Arial" w:hAnsi="Arial" w:cs="Arial"/>
        </w:rPr>
      </w:pPr>
      <w:r>
        <w:rPr>
          <w:rFonts w:ascii="Times New Roman" w:hAnsi="Times New Roman" w:eastAsia="Times New Roman" w:cs="Times New Roman"/>
          <w:sz w:val="22"/>
          <w:szCs w:val="22"/>
        </w:rPr>
        <w:t>(2) your address;</w:t>
      </w:r>
      <w:r>
        <w:rPr>
          <w:rFonts w:ascii="Times New Roman" w:hAnsi="Times New Roman" w:eastAsia="Times New Roman" w:cs="Times New Roman"/>
          <w:sz w:val="22"/>
          <w:szCs w:val="22"/>
        </w:rPr>
      </w:r>
    </w:p>
    <w:p xmlns:w14="http://schemas.microsoft.com/office/word/2010/wordml" w:rsidR="00325418" w:rsidRDefault="00325418" w14:paraId="22BC5A8E" w14:textId="77777777">
      <w:pPr>
        <w:spacing w:before="0" w:after="0" w:line="240" w:lineRule="auto"/>
        <w:rPr>
          <w:rFonts w:ascii="Arial" w:hAnsi="Arial" w:cs="Arial"/>
        </w:rPr>
      </w:pPr>
      <w:r>
        <w:rPr>
          <w:rFonts w:ascii="Times New Roman" w:hAnsi="Times New Roman" w:eastAsia="Times New Roman" w:cs="Times New Roman"/>
          <w:sz w:val="22"/>
          <w:szCs w:val="22"/>
        </w:rPr>
        <w:t>(3) your social security number;</w:t>
      </w:r>
      <w:r>
        <w:rPr>
          <w:rFonts w:ascii="Times New Roman" w:hAnsi="Times New Roman" w:eastAsia="Times New Roman" w:cs="Times New Roman"/>
          <w:sz w:val="22"/>
          <w:szCs w:val="22"/>
        </w:rPr>
      </w:r>
    </w:p>
    <w:p xmlns:w14="http://schemas.microsoft.com/office/word/2010/wordml" w:rsidR="00325418" w:rsidRDefault="00325418" w14:paraId="12D47808" w14:textId="77777777">
      <w:pPr>
        <w:spacing w:before="0" w:after="0" w:line="240" w:lineRule="auto"/>
        <w:rPr>
          <w:rFonts w:ascii="Arial" w:hAnsi="Arial" w:cs="Arial"/>
        </w:rPr>
      </w:pPr>
      <w:r>
        <w:rPr>
          <w:rFonts w:ascii="Times New Roman" w:hAnsi="Times New Roman" w:eastAsia="Times New Roman" w:cs="Times New Roman"/>
          <w:sz w:val="22"/>
          <w:szCs w:val="22"/>
        </w:rPr>
        <w:t>(4) the type of debt in dispute; and</w:t>
      </w:r>
      <w:r>
        <w:rPr>
          <w:rFonts w:ascii="Times New Roman" w:hAnsi="Times New Roman" w:eastAsia="Times New Roman" w:cs="Times New Roman"/>
          <w:sz w:val="22"/>
          <w:szCs w:val="22"/>
        </w:rPr>
      </w:r>
    </w:p>
    <w:p xmlns:w14="http://schemas.microsoft.com/office/word/2010/wordml" w:rsidR="00325418" w:rsidRDefault="00325418" w14:paraId="772A47CE" w14:textId="77777777">
      <w:pPr>
        <w:spacing w:before="0" w:after="0" w:line="240" w:lineRule="auto"/>
        <w:rPr>
          <w:rFonts w:ascii="Arial" w:hAnsi="Arial" w:cs="Arial"/>
        </w:rPr>
      </w:pPr>
      <w:r>
        <w:rPr>
          <w:rFonts w:ascii="Times New Roman" w:hAnsi="Times New Roman" w:eastAsia="Times New Roman" w:cs="Times New Roman"/>
          <w:sz w:val="22"/>
          <w:szCs w:val="22"/>
        </w:rPr>
        <w:t>(5) a detailed statement of all the reasons you disagree with or dispute the debt.</w:t>
      </w:r>
      <w:r>
        <w:rPr>
          <w:rFonts w:ascii="Times New Roman" w:hAnsi="Times New Roman" w:eastAsia="Times New Roman" w:cs="Times New Roman"/>
          <w:sz w:val="22"/>
          <w:szCs w:val="22"/>
        </w:rPr>
      </w:r>
    </w:p>
    <w:p xmlns:w14="http://schemas.microsoft.com/office/word/2010/wordml" w:rsidR="00325418" w:rsidRDefault="00325418" w14:paraId="647B10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original written protest must be mailed to the (claimant agency) at the following address:</w:t>
      </w:r>
      <w:r>
        <w:rPr>
          <w:rFonts w:ascii="Times New Roman" w:hAnsi="Times New Roman" w:eastAsia="Times New Roman" w:cs="Times New Roman"/>
          <w:sz w:val="22"/>
          <w:szCs w:val="22"/>
        </w:rPr>
      </w:r>
    </w:p>
    <w:p xmlns:w14="http://schemas.microsoft.com/office/word/2010/wordml" w:rsidR="00325418" w:rsidRDefault="00325418" w14:paraId="13FA60E7" w14:textId="77777777">
      <w:pPr>
        <w:spacing w:before="0" w:after="0" w:line="240" w:lineRule="auto"/>
        <w:rPr>
          <w:rFonts w:ascii="Arial" w:hAnsi="Arial" w:cs="Arial"/>
        </w:rPr>
      </w:pPr>
      <w:r>
        <w:rPr>
          <w:rFonts w:ascii="Times New Roman" w:hAnsi="Times New Roman" w:eastAsia="Times New Roman" w:cs="Times New Roman"/>
          <w:sz w:val="22"/>
          <w:szCs w:val="22"/>
        </w:rPr>
        <w:t>(address of the entity requesting the setoff)".</w:t>
      </w:r>
      <w:r>
        <w:rPr>
          <w:rFonts w:ascii="Times New Roman" w:hAnsi="Times New Roman" w:eastAsia="Times New Roman" w:cs="Times New Roman"/>
          <w:sz w:val="22"/>
          <w:szCs w:val="22"/>
        </w:rPr>
      </w:r>
    </w:p>
    <w:p xmlns:w14="http://schemas.microsoft.com/office/word/2010/wordml" w14:paraId="179B7CC3" w14:textId="77777777">
      <w:pPr>
        <w:spacing w:before="0" w:after="0" w:line="240" w:lineRule="auto"/>
      </w:pPr>
      <w:r>
        <w:t/>
      </w:r>
    </w:p>
    <w:p xmlns:w14="http://schemas.microsoft.com/office/word/2010/wordml" w:rsidR="00325418" w:rsidRDefault="00325418" w14:paraId="184D82F1"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114, § 3; 2003 Act No. 69, § 3.KK.4. eff June 18, 2003.</w:t>
      </w:r>
      <w:r>
        <w:rPr>
          <w:rFonts w:ascii="Times New Roman" w:hAnsi="Times New Roman" w:eastAsia="Times New Roman" w:cs="Times New Roman"/>
          <w:sz w:val="22"/>
          <w:szCs w:val="22"/>
        </w:rPr>
      </w:r>
    </w:p>
    <w:p xmlns:w14="http://schemas.microsoft.com/office/word/2010/wordml" w14:paraId="5BA9CCDF" w14:textId="77777777">
      <w:pPr>
        <w:spacing w:before="0" w:after="0" w:line="240" w:lineRule="auto"/>
      </w:pPr>
      <w:r>
        <w:t/>
      </w:r>
    </w:p>
    <w:p xmlns:w14="http://schemas.microsoft.com/office/word/2010/wordml" w:rsidR="00325418" w:rsidRDefault="00325418" w14:paraId="518703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12-56-63. Protest procedure; administrative fees.</w:t>
      </w:r>
      <w:r>
        <w:rPr>
          <w:rFonts w:ascii="Times New Roman" w:hAnsi="Times New Roman" w:eastAsia="Times New Roman" w:cs="Times New Roman"/>
          <w:b w:val="true"/>
          <w:sz w:val="22"/>
          <w:szCs w:val="22"/>
        </w:rPr>
      </w:r>
    </w:p>
    <w:p xmlns:w14="http://schemas.microsoft.com/office/word/2010/wordml" w:rsidR="00325418" w:rsidRDefault="00325418" w14:paraId="0FB95B9D" w14:textId="77777777">
      <w:pPr>
        <w:spacing w:before="0" w:after="0" w:line="240" w:lineRule="auto"/>
        <w:rPr>
          <w:rFonts w:ascii="Arial" w:hAnsi="Arial" w:cs="Arial"/>
        </w:rPr>
      </w:pPr>
      <w:r>
        <w:rPr>
          <w:rFonts w:ascii="Times New Roman" w:hAnsi="Times New Roman" w:eastAsia="Times New Roman" w:cs="Times New Roman"/>
          <w:sz w:val="22"/>
          <w:szCs w:val="22"/>
        </w:rPr>
        <w:tab/>
        <w:t>(A) A debtor who protests the debt shall file a written protest with the claimant agency at the address provided in the claimant agency's notification of intention to set off. The protest must be filed within thirty days of the date of the notice of intention to set off and must contain the debtor's name, address, and tax identification number, identify the type of debt in dispute, and give a detailed statement of all the reasons that support the protest. The requirements of this section are jurisdictional</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rsidR="00325418" w:rsidRDefault="00325418" w14:paraId="253E9194" w14:textId="77777777">
      <w:pPr>
        <w:spacing w:before="0" w:after="0" w:line="240" w:lineRule="auto"/>
        <w:rPr>
          <w:rFonts w:ascii="Arial" w:hAnsi="Arial" w:cs="Arial"/>
        </w:rPr>
      </w:pPr>
      <w:r>
        <w:rPr>
          <w:rFonts w:ascii="Times New Roman" w:hAnsi="Times New Roman" w:eastAsia="Times New Roman" w:cs="Times New Roman"/>
          <w:sz w:val="22"/>
          <w:szCs w:val="22"/>
        </w:rPr>
        <w:tab/>
        <w:t>(B) To recover costs incurred by the Municipal Association of South Carolina and the South Carolina Association of Counties for submitting a debt pursuant to this chapter and Section 12-4-580 to the department for collection, the association may charge an administrative fee, not to exceed twenty-five dollars, that must be added to the debt. An association is exempt from the notice and appeal procedures of this chapter. The entity that has submitted its claim through the association is responsible for the n</w:t>
      </w:r>
      <w:r>
        <w:rPr>
          <w:rFonts w:ascii="Times New Roman" w:hAnsi="Times New Roman" w:eastAsia="Times New Roman" w:cs="Times New Roman"/>
          <w:sz w:val="22"/>
          <w:szCs w:val="22"/>
        </w:rPr>
        <w:t>otice and hearing requirements of this chapter.</w:t>
      </w:r>
      <w:r>
        <w:rPr>
          <w:rFonts w:ascii="Times New Roman" w:hAnsi="Times New Roman" w:eastAsia="Times New Roman" w:cs="Times New Roman"/>
          <w:sz w:val="22"/>
          <w:szCs w:val="22"/>
        </w:rPr>
      </w:r>
    </w:p>
    <w:p xmlns:w14="http://schemas.microsoft.com/office/word/2010/wordml" w14:paraId="244976E3" w14:textId="77777777">
      <w:pPr>
        <w:spacing w:before="0" w:after="0" w:line="240" w:lineRule="auto"/>
      </w:pPr>
      <w:r>
        <w:t/>
      </w:r>
    </w:p>
    <w:p xmlns:w14="http://schemas.microsoft.com/office/word/2010/wordml" w:rsidR="00325418" w:rsidRDefault="00325418" w14:paraId="64B49AD9"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114, § 3; 2003 Act No. 69, § 3.KK.5, eff June 18, 2003.</w:t>
      </w:r>
      <w:r>
        <w:rPr>
          <w:rFonts w:ascii="Times New Roman" w:hAnsi="Times New Roman" w:eastAsia="Times New Roman" w:cs="Times New Roman"/>
          <w:sz w:val="22"/>
          <w:szCs w:val="22"/>
        </w:rPr>
      </w:r>
    </w:p>
    <w:p xmlns:w14="http://schemas.microsoft.com/office/word/2010/wordml" w14:paraId="63080819" w14:textId="77777777">
      <w:pPr>
        <w:spacing w:before="0" w:after="0" w:line="240" w:lineRule="auto"/>
      </w:pPr>
      <w:r>
        <w:t/>
      </w:r>
    </w:p>
    <w:p xmlns:w14="http://schemas.microsoft.com/office/word/2010/wordml" w:rsidR="00325418" w:rsidRDefault="00325418" w14:paraId="48AFAD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12-56-65. Protest and contested case hearings; refunds; erroneous retention or setoff; time limit.</w:t>
      </w:r>
      <w:r>
        <w:rPr>
          <w:rFonts w:ascii="Times New Roman" w:hAnsi="Times New Roman" w:eastAsia="Times New Roman" w:cs="Times New Roman"/>
          <w:b w:val="true"/>
          <w:sz w:val="22"/>
          <w:szCs w:val="22"/>
        </w:rPr>
      </w:r>
    </w:p>
    <w:p xmlns:w14="http://schemas.microsoft.com/office/word/2010/wordml" w:rsidR="00325418" w:rsidRDefault="00325418" w14:paraId="1ABFD470" w14:textId="77777777">
      <w:pPr>
        <w:spacing w:before="0" w:after="0" w:line="240" w:lineRule="auto"/>
        <w:rPr>
          <w:rFonts w:ascii="Arial" w:hAnsi="Arial" w:cs="Arial"/>
        </w:rPr>
      </w:pPr>
      <w:r>
        <w:rPr>
          <w:rFonts w:ascii="Times New Roman" w:hAnsi="Times New Roman" w:eastAsia="Times New Roman" w:cs="Times New Roman"/>
          <w:sz w:val="22"/>
          <w:szCs w:val="22"/>
        </w:rPr>
        <w:tab/>
        <w:t>(A)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w:t>
      </w:r>
      <w:r>
        <w:rPr>
          <w:rFonts w:ascii="Times New Roman" w:hAnsi="Times New Roman" w:eastAsia="Times New Roman" w:cs="Times New Roman"/>
          <w:sz w:val="22"/>
          <w:szCs w:val="22"/>
        </w:rPr>
        <w:t>r is unable to serve at any time, the claimant agency shall appoint another hearing officer.</w:t>
      </w:r>
      <w:r>
        <w:rPr>
          <w:rFonts w:ascii="Times New Roman" w:hAnsi="Times New Roman" w:eastAsia="Times New Roman" w:cs="Times New Roman"/>
          <w:sz w:val="22"/>
          <w:szCs w:val="22"/>
        </w:rPr>
      </w:r>
    </w:p>
    <w:p xmlns:w14="http://schemas.microsoft.com/office/word/2010/wordml" w:rsidR="00325418" w:rsidRDefault="00325418" w14:paraId="4590E6EB"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w:t>
      </w:r>
      <w:r>
        <w:rPr>
          <w:rFonts w:ascii="Times New Roman" w:hAnsi="Times New Roman" w:eastAsia="Times New Roman" w:cs="Times New Roman"/>
          <w:sz w:val="22"/>
          <w:szCs w:val="22"/>
        </w:rPr>
        <w:t xml:space="preserve"> held an informal hearing and ruled in favor of the claimant agency, the department may proceed to collect the delinquent debt regardless of a subsequent appeal by the debtor.</w:t>
      </w:r>
      <w:r>
        <w:rPr>
          <w:rFonts w:ascii="Times New Roman" w:hAnsi="Times New Roman" w:eastAsia="Times New Roman" w:cs="Times New Roman"/>
          <w:sz w:val="22"/>
          <w:szCs w:val="22"/>
        </w:rPr>
      </w:r>
    </w:p>
    <w:p xmlns:w14="http://schemas.microsoft.com/office/word/2010/wordml" w:rsidR="00325418" w:rsidRDefault="00325418" w14:paraId="010BF679" w14:textId="77777777">
      <w:pPr>
        <w:spacing w:before="0" w:after="0" w:line="240" w:lineRule="auto"/>
        <w:rPr>
          <w:rFonts w:ascii="Arial" w:hAnsi="Arial" w:cs="Arial"/>
        </w:rPr>
      </w:pPr>
      <w:r>
        <w:rPr>
          <w:rFonts w:ascii="Times New Roman" w:hAnsi="Times New Roman" w:eastAsia="Times New Roman" w:cs="Times New Roman"/>
          <w:sz w:val="22"/>
          <w:szCs w:val="22"/>
        </w:rPr>
        <w:tab/>
        <w:t>(C) A debtor may seek relief from the hearing officer's determination by requesting, within thirty days of the determination, a contested case hearing before the Administrative Law Court. A request for a hearing before the Administrative Law Court must be made in accordance with its rules.</w:t>
      </w:r>
      <w:r>
        <w:rPr>
          <w:rFonts w:ascii="Times New Roman" w:hAnsi="Times New Roman" w:eastAsia="Times New Roman" w:cs="Times New Roman"/>
          <w:sz w:val="22"/>
          <w:szCs w:val="22"/>
        </w:rPr>
      </w:r>
    </w:p>
    <w:p xmlns:w14="http://schemas.microsoft.com/office/word/2010/wordml" w:rsidR="00325418" w:rsidRDefault="00325418" w14:paraId="4BEEA57C" w14:textId="77777777">
      <w:pPr>
        <w:spacing w:before="0" w:after="0" w:line="240" w:lineRule="auto"/>
        <w:rPr>
          <w:rFonts w:ascii="Arial" w:hAnsi="Arial" w:cs="Arial"/>
        </w:rPr>
      </w:pPr>
      <w:r>
        <w:rPr>
          <w:rFonts w:ascii="Times New Roman" w:hAnsi="Times New Roman" w:eastAsia="Times New Roman" w:cs="Times New Roman"/>
          <w:sz w:val="22"/>
          <w:szCs w:val="22"/>
        </w:rPr>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department's fee must be paid from claimant agency funds. If the claimant agency is found to be entitled to a portion of an amount collecte</w:t>
      </w:r>
      <w:r>
        <w:rPr>
          <w:rFonts w:ascii="Times New Roman" w:hAnsi="Times New Roman" w:eastAsia="Times New Roman" w:cs="Times New Roman"/>
          <w:sz w:val="22"/>
          <w:szCs w:val="22"/>
        </w:rPr>
        <w:t>d by setoff, it is not required to refund the setoff fee retained by the department.</w:t>
      </w:r>
      <w:r>
        <w:rPr>
          <w:rFonts w:ascii="Times New Roman" w:hAnsi="Times New Roman" w:eastAsia="Times New Roman" w:cs="Times New Roman"/>
          <w:sz w:val="22"/>
          <w:szCs w:val="22"/>
        </w:rPr>
      </w:r>
    </w:p>
    <w:p xmlns:w14="http://schemas.microsoft.com/office/word/2010/wordml" w:rsidR="00325418" w:rsidRDefault="00325418" w14:paraId="0F8535DC" w14:textId="77777777">
      <w:pPr>
        <w:spacing w:before="0" w:after="0" w:line="240" w:lineRule="auto"/>
        <w:rPr>
          <w:rFonts w:ascii="Arial" w:hAnsi="Arial" w:cs="Arial"/>
        </w:rPr>
      </w:pPr>
      <w:r>
        <w:rPr>
          <w:rFonts w:ascii="Times New Roman" w:hAnsi="Times New Roman" w:eastAsia="Times New Roman" w:cs="Times New Roman"/>
          <w:sz w:val="22"/>
          <w:szCs w:val="22"/>
        </w:rPr>
        <w:tab/>
        <w:t>(E) If a refund is retained in error, the claimant agency shall pay to the taxpayer interest calculated as provided in Section 12-54-20 from the date provided by law after which interest is paid on refunds until the appeal is final, except that interest does not accrue when the claimant agency is the Office of Child Support Services of the South Carolina Department of Social Services.</w:t>
      </w:r>
      <w:r>
        <w:rPr>
          <w:rFonts w:ascii="Times New Roman" w:hAnsi="Times New Roman" w:eastAsia="Times New Roman" w:cs="Times New Roman"/>
          <w:sz w:val="22"/>
          <w:szCs w:val="22"/>
        </w:rPr>
      </w:r>
    </w:p>
    <w:p xmlns:w14="http://schemas.microsoft.com/office/word/2010/wordml" w:rsidR="00325418" w:rsidRDefault="00325418" w14:paraId="11A6C72C" w14:textId="77777777">
      <w:pPr>
        <w:spacing w:before="0" w:after="0" w:line="240" w:lineRule="auto"/>
        <w:rPr>
          <w:rFonts w:ascii="Arial" w:hAnsi="Arial" w:cs="Arial"/>
        </w:rPr>
      </w:pPr>
      <w:r>
        <w:rPr>
          <w:rFonts w:ascii="Times New Roman" w:hAnsi="Times New Roman" w:eastAsia="Times New Roman" w:cs="Times New Roman"/>
          <w:sz w:val="22"/>
          <w:szCs w:val="22"/>
        </w:rPr>
        <w:tab/>
        <w:t>(F) If the claimant agency determines that money has been erroneously or illegally collected, the claimant agency, in its discretion, may issue a refund, even if the debtor does not file a protest or file a claim for refund.</w:t>
      </w:r>
      <w:r>
        <w:rPr>
          <w:rFonts w:ascii="Times New Roman" w:hAnsi="Times New Roman" w:eastAsia="Times New Roman" w:cs="Times New Roman"/>
          <w:sz w:val="22"/>
          <w:szCs w:val="22"/>
        </w:rPr>
      </w:r>
    </w:p>
    <w:p xmlns:w14="http://schemas.microsoft.com/office/word/2010/wordml" w:rsidR="00325418" w:rsidRDefault="00325418" w14:paraId="4A0DB009" w14:textId="77777777">
      <w:pPr>
        <w:spacing w:before="0" w:after="0" w:line="240" w:lineRule="auto"/>
        <w:rPr>
          <w:rFonts w:ascii="Arial" w:hAnsi="Arial" w:cs="Arial"/>
        </w:rPr>
      </w:pPr>
      <w:r>
        <w:rPr>
          <w:rFonts w:ascii="Times New Roman" w:hAnsi="Times New Roman" w:eastAsia="Times New Roman" w:cs="Times New Roman"/>
          <w:sz w:val="22"/>
          <w:szCs w:val="22"/>
        </w:rPr>
        <w:tab/>
        <w:t>(G) A collection may not be contested more than one year after the date it was made. The date of collection must be conclusively determined by the department. This provision must be construed as a statute of repose and not as a statute of limitation.</w:t>
      </w:r>
      <w:r>
        <w:rPr>
          <w:rFonts w:ascii="Times New Roman" w:hAnsi="Times New Roman" w:eastAsia="Times New Roman" w:cs="Times New Roman"/>
          <w:sz w:val="22"/>
          <w:szCs w:val="22"/>
        </w:rPr>
      </w:r>
    </w:p>
    <w:p xmlns:w14="http://schemas.microsoft.com/office/word/2010/wordml" w:rsidR="00325418" w:rsidRDefault="00325418" w14:paraId="0372D5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A debtor may make a claim for refund of an amount collected pursuant to this chapter within one year from the date the amount is collected, in the same manner as seeking relief from a hearing officer's determination pursuant to Section 12-56-65 or 12-56-67.</w:t>
      </w:r>
      <w:r>
        <w:rPr>
          <w:rFonts w:ascii="Times New Roman" w:hAnsi="Times New Roman" w:eastAsia="Times New Roman" w:cs="Times New Roman"/>
          <w:sz w:val="22"/>
          <w:szCs w:val="22"/>
        </w:rPr>
      </w:r>
    </w:p>
    <w:p xmlns:w14="http://schemas.microsoft.com/office/word/2010/wordml" w14:paraId="5F320817" w14:textId="77777777">
      <w:pPr>
        <w:spacing w:before="0" w:after="0" w:line="240" w:lineRule="auto"/>
      </w:pPr>
      <w:r>
        <w:t/>
      </w:r>
    </w:p>
    <w:p xmlns:w14="http://schemas.microsoft.com/office/word/2010/wordml" w:rsidR="00325418" w:rsidRDefault="00325418" w14:paraId="67223D1C"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114, § 3; 2003 Act No. 69, § 3.KK.6, eff June 18, 2003.</w:t>
      </w:r>
      <w:r>
        <w:rPr>
          <w:rFonts w:ascii="Times New Roman" w:hAnsi="Times New Roman" w:eastAsia="Times New Roman" w:cs="Times New Roman"/>
          <w:sz w:val="22"/>
          <w:szCs w:val="22"/>
        </w:rPr>
      </w:r>
    </w:p>
    <w:p xmlns:w14="http://schemas.microsoft.com/office/word/2010/wordml" w14:paraId="378D8D14" w14:textId="77777777">
      <w:pPr>
        <w:spacing w:before="0" w:after="0" w:line="240" w:lineRule="auto"/>
      </w:pPr>
      <w:r>
        <w:t/>
      </w:r>
    </w:p>
    <w:p xmlns:w14="http://schemas.microsoft.com/office/word/2010/wordml" w:rsidR="00325418" w:rsidRDefault="00325418" w14:paraId="2C9CDF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12-56-67. Jury trial rights.</w:t>
      </w:r>
      <w:r>
        <w:rPr>
          <w:rFonts w:ascii="Times New Roman" w:hAnsi="Times New Roman" w:eastAsia="Times New Roman" w:cs="Times New Roman"/>
          <w:b w:val="true"/>
          <w:sz w:val="22"/>
          <w:szCs w:val="22"/>
        </w:rPr>
      </w:r>
    </w:p>
    <w:p xmlns:w14="http://schemas.microsoft.com/office/word/2010/wordml" w:rsidR="00325418" w:rsidRDefault="00325418" w14:paraId="3CD45E30"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Court but instead must file a summons and complaint in the Court of Common Pleas and serve the pleadings on the claima</w:t>
      </w:r>
      <w:r>
        <w:rPr>
          <w:rFonts w:ascii="Times New Roman" w:hAnsi="Times New Roman" w:eastAsia="Times New Roman" w:cs="Times New Roman"/>
          <w:sz w:val="22"/>
          <w:szCs w:val="22"/>
        </w:rPr>
        <w:t>nt agency within thirty days from the date of the hearing officer's determination. The summons and complaint must name the claimant agency as a defendant and the allegations of the complaint must contest the debt and any potential setoff.</w:t>
      </w:r>
      <w:r>
        <w:rPr>
          <w:rFonts w:ascii="Times New Roman" w:hAnsi="Times New Roman" w:eastAsia="Times New Roman" w:cs="Times New Roman"/>
          <w:sz w:val="22"/>
          <w:szCs w:val="22"/>
        </w:rPr>
      </w:r>
    </w:p>
    <w:p xmlns:w14="http://schemas.microsoft.com/office/word/2010/wordml" w14:paraId="1FE81E7B" w14:textId="77777777">
      <w:pPr>
        <w:spacing w:before="0" w:after="0" w:line="240" w:lineRule="auto"/>
      </w:pPr>
      <w:r>
        <w:t/>
      </w:r>
    </w:p>
    <w:p xmlns:w14="http://schemas.microsoft.com/office/word/2010/wordml" w:rsidR="00325418" w:rsidRDefault="00325418" w14:paraId="5BF8F31A"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114, § 3.</w:t>
      </w:r>
      <w:r>
        <w:rPr>
          <w:rFonts w:ascii="Times New Roman" w:hAnsi="Times New Roman" w:eastAsia="Times New Roman" w:cs="Times New Roman"/>
          <w:sz w:val="22"/>
          <w:szCs w:val="22"/>
        </w:rPr>
      </w:r>
    </w:p>
    <w:p xmlns:w14="http://schemas.microsoft.com/office/word/2010/wordml" w14:paraId="0F4BF83A" w14:textId="77777777">
      <w:pPr>
        <w:spacing w:before="0" w:after="0" w:line="240" w:lineRule="auto"/>
      </w:pPr>
      <w:r>
        <w:t/>
      </w:r>
    </w:p>
    <w:p xmlns:w14="http://schemas.microsoft.com/office/word/2010/wordml" w:rsidR="00325418" w:rsidRDefault="00325418" w14:paraId="223932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12-56-70. Priority of claims to refund.</w:t>
      </w:r>
      <w:r>
        <w:rPr>
          <w:rFonts w:ascii="Times New Roman" w:hAnsi="Times New Roman" w:eastAsia="Times New Roman" w:cs="Times New Roman"/>
          <w:b w:val="true"/>
          <w:sz w:val="22"/>
          <w:szCs w:val="22"/>
        </w:rPr>
      </w:r>
    </w:p>
    <w:p xmlns:w14="http://schemas.microsoft.com/office/word/2010/wordml" w:rsidR="00325418" w:rsidRDefault="00325418" w14:paraId="349C7331" w14:textId="77777777">
      <w:pPr>
        <w:spacing w:before="0" w:after="0" w:line="240" w:lineRule="auto"/>
        <w:rPr>
          <w:rFonts w:ascii="Arial" w:hAnsi="Arial" w:cs="Arial"/>
        </w:rPr>
      </w:pPr>
      <w:r>
        <w:rPr>
          <w:rFonts w:ascii="Times New Roman" w:hAnsi="Times New Roman" w:eastAsia="Times New Roman" w:cs="Times New Roman"/>
          <w:sz w:val="22"/>
          <w:szCs w:val="22"/>
        </w:rPr>
        <w:tab/>
        <w:t>Claims to refunds allowed to be set off under this article must be made by a claimant agency filing a written notice with the department of its intention to effect collection through setoff under this article. The following is the order of priority for multiple claims filed:</w:t>
      </w:r>
      <w:r>
        <w:rPr>
          <w:rFonts w:ascii="Times New Roman" w:hAnsi="Times New Roman" w:eastAsia="Times New Roman" w:cs="Times New Roman"/>
          <w:sz w:val="22"/>
          <w:szCs w:val="22"/>
        </w:rPr>
      </w:r>
    </w:p>
    <w:p xmlns:w14="http://schemas.microsoft.com/office/word/2010/wordml" w:rsidR="00325418" w:rsidRDefault="00325418" w14:paraId="2003D36C" w14:textId="77777777">
      <w:pPr>
        <w:spacing w:before="0" w:after="0" w:line="240" w:lineRule="auto"/>
        <w:rPr>
          <w:rFonts w:ascii="Arial" w:hAnsi="Arial" w:cs="Arial"/>
        </w:rPr>
      </w:pPr>
      <w:r>
        <w:rPr>
          <w:rFonts w:ascii="Times New Roman" w:hAnsi="Times New Roman" w:eastAsia="Times New Roman" w:cs="Times New Roman"/>
          <w:sz w:val="22"/>
          <w:szCs w:val="22"/>
        </w:rPr>
        <w:tab/>
        <w:t>(1) claims of the Department of Revenue;</w:t>
      </w:r>
      <w:r>
        <w:rPr>
          <w:rFonts w:ascii="Times New Roman" w:hAnsi="Times New Roman" w:eastAsia="Times New Roman" w:cs="Times New Roman"/>
          <w:sz w:val="22"/>
          <w:szCs w:val="22"/>
        </w:rPr>
      </w:r>
    </w:p>
    <w:p xmlns:w14="http://schemas.microsoft.com/office/word/2010/wordml" w:rsidR="00325418" w:rsidRDefault="00325418" w14:paraId="2952C6D5" w14:textId="77777777">
      <w:pPr>
        <w:spacing w:before="0" w:after="0" w:line="240" w:lineRule="auto"/>
        <w:rPr>
          <w:rFonts w:ascii="Arial" w:hAnsi="Arial" w:cs="Arial"/>
        </w:rPr>
      </w:pPr>
      <w:r>
        <w:rPr>
          <w:rFonts w:ascii="Times New Roman" w:hAnsi="Times New Roman" w:eastAsia="Times New Roman" w:cs="Times New Roman"/>
          <w:sz w:val="22"/>
          <w:szCs w:val="22"/>
        </w:rPr>
        <w:tab/>
        <w:t>(2) claims of the Division of Child Support Enforcement of the State Department of Social Services;</w:t>
      </w:r>
      <w:r>
        <w:rPr>
          <w:rFonts w:ascii="Times New Roman" w:hAnsi="Times New Roman" w:eastAsia="Times New Roman" w:cs="Times New Roman"/>
          <w:sz w:val="22"/>
          <w:szCs w:val="22"/>
        </w:rPr>
      </w:r>
    </w:p>
    <w:p xmlns:w14="http://schemas.microsoft.com/office/word/2010/wordml" w:rsidR="00325418" w:rsidRDefault="00325418" w14:paraId="7C559B09" w14:textId="77777777">
      <w:pPr>
        <w:spacing w:before="0" w:after="0" w:line="240" w:lineRule="auto"/>
        <w:rPr>
          <w:rFonts w:ascii="Arial" w:hAnsi="Arial" w:cs="Arial"/>
        </w:rPr>
      </w:pPr>
      <w:r>
        <w:rPr>
          <w:rFonts w:ascii="Times New Roman" w:hAnsi="Times New Roman" w:eastAsia="Times New Roman" w:cs="Times New Roman"/>
          <w:sz w:val="22"/>
          <w:szCs w:val="22"/>
        </w:rPr>
        <w:tab/>
        <w:t>(3) other claims of the State Department of Social Services and other state agencies;</w:t>
      </w:r>
      <w:r>
        <w:rPr>
          <w:rFonts w:ascii="Times New Roman" w:hAnsi="Times New Roman" w:eastAsia="Times New Roman" w:cs="Times New Roman"/>
          <w:sz w:val="22"/>
          <w:szCs w:val="22"/>
        </w:rPr>
      </w:r>
    </w:p>
    <w:p xmlns:w14="http://schemas.microsoft.com/office/word/2010/wordml" w:rsidR="00325418" w:rsidRDefault="00325418" w14:paraId="55605612" w14:textId="77777777">
      <w:pPr>
        <w:spacing w:before="0" w:after="0" w:line="240" w:lineRule="auto"/>
        <w:rPr>
          <w:rFonts w:ascii="Arial" w:hAnsi="Arial" w:cs="Arial"/>
        </w:rPr>
      </w:pPr>
      <w:r>
        <w:rPr>
          <w:rFonts w:ascii="Times New Roman" w:hAnsi="Times New Roman" w:eastAsia="Times New Roman" w:cs="Times New Roman"/>
          <w:sz w:val="22"/>
          <w:szCs w:val="22"/>
        </w:rPr>
        <w:tab/>
        <w:t>(4) claims of the Internal Revenue Service and claims filed by institutions of higher learning;</w:t>
      </w:r>
      <w:r>
        <w:rPr>
          <w:rFonts w:ascii="Times New Roman" w:hAnsi="Times New Roman" w:eastAsia="Times New Roman" w:cs="Times New Roman"/>
          <w:sz w:val="22"/>
          <w:szCs w:val="22"/>
        </w:rPr>
      </w:r>
    </w:p>
    <w:p xmlns:w14="http://schemas.microsoft.com/office/word/2010/wordml" w:rsidR="00325418" w:rsidRDefault="00325418" w14:paraId="7298A54C" w14:textId="77777777">
      <w:pPr>
        <w:spacing w:before="0" w:after="0" w:line="240" w:lineRule="auto"/>
        <w:rPr>
          <w:rFonts w:ascii="Arial" w:hAnsi="Arial" w:cs="Arial"/>
        </w:rPr>
      </w:pPr>
      <w:r>
        <w:rPr>
          <w:rFonts w:ascii="Times New Roman" w:hAnsi="Times New Roman" w:eastAsia="Times New Roman" w:cs="Times New Roman"/>
          <w:sz w:val="22"/>
          <w:szCs w:val="22"/>
        </w:rPr>
        <w:tab/>
        <w:t>(5) claims of other agencies not given a specific priority.</w:t>
      </w:r>
      <w:r>
        <w:rPr>
          <w:rFonts w:ascii="Times New Roman" w:hAnsi="Times New Roman" w:eastAsia="Times New Roman" w:cs="Times New Roman"/>
          <w:sz w:val="22"/>
          <w:szCs w:val="22"/>
        </w:rPr>
      </w:r>
    </w:p>
    <w:p xmlns:w14="http://schemas.microsoft.com/office/word/2010/wordml" w:rsidR="00325418" w:rsidRDefault="00325418" w14:paraId="25FD9B9E" w14:textId="77777777">
      <w:pPr>
        <w:spacing w:before="0" w:after="0" w:line="240" w:lineRule="auto"/>
        <w:rPr>
          <w:rFonts w:ascii="Arial" w:hAnsi="Arial" w:cs="Arial"/>
        </w:rPr>
      </w:pPr>
      <w:r>
        <w:rPr>
          <w:rFonts w:ascii="Times New Roman" w:hAnsi="Times New Roman" w:eastAsia="Times New Roman" w:cs="Times New Roman"/>
          <w:sz w:val="22"/>
          <w:szCs w:val="22"/>
        </w:rPr>
        <w:tab/>
        <w:t>Priority within a class in which multiple claims are filed is the order in time in which the claimant agencies filed the written notice with the department of the intention to effect collection through setoff under this article.</w:t>
      </w:r>
      <w:r>
        <w:rPr>
          <w:rFonts w:ascii="Times New Roman" w:hAnsi="Times New Roman" w:eastAsia="Times New Roman" w:cs="Times New Roman"/>
          <w:sz w:val="22"/>
          <w:szCs w:val="22"/>
        </w:rPr>
      </w:r>
    </w:p>
    <w:p xmlns:w14="http://schemas.microsoft.com/office/word/2010/wordml" w14:paraId="3361511E" w14:textId="77777777">
      <w:pPr>
        <w:spacing w:before="0" w:after="0" w:line="240" w:lineRule="auto"/>
      </w:pPr>
      <w:r>
        <w:t/>
      </w:r>
    </w:p>
    <w:p xmlns:w14="http://schemas.microsoft.com/office/word/2010/wordml" w:rsidR="00325418" w:rsidRDefault="00325418" w14:paraId="6B2CFBA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5.</w:t>
      </w:r>
      <w:r>
        <w:rPr>
          <w:rFonts w:ascii="Times New Roman" w:hAnsi="Times New Roman" w:eastAsia="Times New Roman" w:cs="Times New Roman"/>
          <w:sz w:val="22"/>
          <w:szCs w:val="22"/>
        </w:rPr>
      </w:r>
    </w:p>
    <w:p xmlns:w14="http://schemas.microsoft.com/office/word/2010/wordml" w14:paraId="0772EDA5" w14:textId="77777777">
      <w:pPr>
        <w:spacing w:before="0" w:after="0" w:line="240" w:lineRule="auto"/>
      </w:pPr>
      <w:r>
        <w:t/>
      </w:r>
    </w:p>
    <w:p xmlns:w14="http://schemas.microsoft.com/office/word/2010/wordml" w:rsidR="00325418" w:rsidRDefault="00325418" w14:paraId="6B9467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12-56-80. Proceeds collected transmitted to agency; accounting provided by department to agency; credit to debtor's obligation by agency; notification of agency to debtor of setoff.</w:t>
      </w:r>
      <w:r>
        <w:rPr>
          <w:rFonts w:ascii="Times New Roman" w:hAnsi="Times New Roman" w:eastAsia="Times New Roman" w:cs="Times New Roman"/>
          <w:b w:val="true"/>
          <w:sz w:val="22"/>
          <w:szCs w:val="22"/>
        </w:rPr>
      </w:r>
    </w:p>
    <w:p xmlns:w14="http://schemas.microsoft.com/office/word/2010/wordml" w:rsidR="00325418" w:rsidRDefault="00325418" w14:paraId="2C1F023C" w14:textId="77777777">
      <w:pPr>
        <w:spacing w:before="0" w:after="0" w:line="240" w:lineRule="auto"/>
        <w:rPr>
          <w:rFonts w:ascii="Arial" w:hAnsi="Arial" w:cs="Arial"/>
        </w:rPr>
      </w:pPr>
      <w:r>
        <w:rPr>
          <w:rFonts w:ascii="Times New Roman" w:hAnsi="Times New Roman" w:eastAsia="Times New Roman" w:cs="Times New Roman"/>
          <w:sz w:val="22"/>
          <w:szCs w:val="22"/>
        </w:rPr>
        <w:tab/>
        <w:t>(A) Simultaneously with the transmittal of proceeds collected to a claimant agency, the department shall provide the agency with an accounting, which, whenever possible, must include the full names of the debtors and the debtors' social security numbers. No federal tax return information may be divulged by the department under any circumstances.</w:t>
      </w:r>
      <w:r>
        <w:rPr>
          <w:rFonts w:ascii="Times New Roman" w:hAnsi="Times New Roman" w:eastAsia="Times New Roman" w:cs="Times New Roman"/>
          <w:sz w:val="22"/>
          <w:szCs w:val="22"/>
        </w:rPr>
      </w:r>
    </w:p>
    <w:p xmlns:w14="http://schemas.microsoft.com/office/word/2010/wordml" w:rsidR="00325418" w:rsidRDefault="00325418" w14:paraId="48FD6207"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by a claimant agency of proceeds collected on its behalf by the department and an accounting thereof as specified under this section, the agency shall credit the debtor's obligation and shall notify the debtor in writing of the amount of the setoff.</w:t>
      </w:r>
      <w:r>
        <w:rPr>
          <w:rFonts w:ascii="Times New Roman" w:hAnsi="Times New Roman" w:eastAsia="Times New Roman" w:cs="Times New Roman"/>
          <w:sz w:val="22"/>
          <w:szCs w:val="22"/>
        </w:rPr>
      </w:r>
    </w:p>
    <w:p xmlns:w14="http://schemas.microsoft.com/office/word/2010/wordml" w14:paraId="6FD13254" w14:textId="77777777">
      <w:pPr>
        <w:spacing w:before="0" w:after="0" w:line="240" w:lineRule="auto"/>
      </w:pPr>
      <w:r>
        <w:t/>
      </w:r>
    </w:p>
    <w:p xmlns:w14="http://schemas.microsoft.com/office/word/2010/wordml" w:rsidR="00325418" w:rsidRDefault="00325418" w14:paraId="7613BD5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5.</w:t>
      </w:r>
      <w:r>
        <w:rPr>
          <w:rFonts w:ascii="Times New Roman" w:hAnsi="Times New Roman" w:eastAsia="Times New Roman" w:cs="Times New Roman"/>
          <w:sz w:val="22"/>
          <w:szCs w:val="22"/>
        </w:rPr>
      </w:r>
    </w:p>
    <w:p xmlns:w14="http://schemas.microsoft.com/office/word/2010/wordml" w14:paraId="140749D8" w14:textId="77777777">
      <w:pPr>
        <w:spacing w:before="0" w:after="0" w:line="240" w:lineRule="auto"/>
      </w:pPr>
      <w:r>
        <w:t/>
      </w:r>
    </w:p>
    <w:p xmlns:w14="http://schemas.microsoft.com/office/word/2010/wordml" w:rsidR="00325418" w:rsidRDefault="00325418" w14:paraId="521036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12-56-90. Information from department to be used only by agency for collection purposes; penalties for disclosure.</w:t>
      </w:r>
      <w:r>
        <w:rPr>
          <w:rFonts w:ascii="Times New Roman" w:hAnsi="Times New Roman" w:eastAsia="Times New Roman" w:cs="Times New Roman"/>
          <w:b w:val="true"/>
          <w:sz w:val="22"/>
          <w:szCs w:val="22"/>
        </w:rPr>
      </w:r>
    </w:p>
    <w:p xmlns:w14="http://schemas.microsoft.com/office/word/2010/wordml" w:rsidR="00325418" w:rsidRDefault="00325418" w14:paraId="545064D7" w14:textId="77777777">
      <w:pPr>
        <w:spacing w:before="0" w:after="0" w:line="240" w:lineRule="auto"/>
        <w:rPr>
          <w:rFonts w:ascii="Arial" w:hAnsi="Arial" w:cs="Arial"/>
        </w:rPr>
      </w:pPr>
      <w:r>
        <w:rPr>
          <w:rFonts w:ascii="Times New Roman" w:hAnsi="Times New Roman" w:eastAsia="Times New Roman" w:cs="Times New Roman"/>
          <w:sz w:val="22"/>
          <w:szCs w:val="22"/>
        </w:rPr>
        <w:tab/>
        <w:t>(A) The exchange of information among the department, claimant agency, and the debtor pursuant to this chapter is lawful.</w:t>
      </w:r>
      <w:r>
        <w:rPr>
          <w:rFonts w:ascii="Times New Roman" w:hAnsi="Times New Roman" w:eastAsia="Times New Roman" w:cs="Times New Roman"/>
          <w:sz w:val="22"/>
          <w:szCs w:val="22"/>
        </w:rPr>
      </w:r>
    </w:p>
    <w:p xmlns:w14="http://schemas.microsoft.com/office/word/2010/wordml" w:rsidR="00325418" w:rsidRDefault="00325418" w14:paraId="75206E82" w14:textId="77777777">
      <w:pPr>
        <w:spacing w:before="0" w:after="0" w:line="240" w:lineRule="auto"/>
        <w:rPr>
          <w:rFonts w:ascii="Arial" w:hAnsi="Arial" w:cs="Arial"/>
        </w:rPr>
      </w:pPr>
      <w:r>
        <w:rPr>
          <w:rFonts w:ascii="Times New Roman" w:hAnsi="Times New Roman" w:eastAsia="Times New Roman" w:cs="Times New Roman"/>
          <w:sz w:val="22"/>
          <w:szCs w:val="22"/>
        </w:rPr>
        <w:tab/>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12-54-240.</w:t>
      </w:r>
      <w:r>
        <w:rPr>
          <w:rFonts w:ascii="Times New Roman" w:hAnsi="Times New Roman" w:eastAsia="Times New Roman" w:cs="Times New Roman"/>
          <w:sz w:val="22"/>
          <w:szCs w:val="22"/>
        </w:rPr>
      </w:r>
    </w:p>
    <w:p xmlns:w14="http://schemas.microsoft.com/office/word/2010/wordml" w14:paraId="7C112A43" w14:textId="77777777">
      <w:pPr>
        <w:spacing w:before="0" w:after="0" w:line="240" w:lineRule="auto"/>
      </w:pPr>
      <w:r>
        <w:t/>
      </w:r>
    </w:p>
    <w:p xmlns:w14="http://schemas.microsoft.com/office/word/2010/wordml" w:rsidR="00325418" w:rsidRDefault="00325418" w14:paraId="17A4DD7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5; 1998 Act No. 432, § 16.</w:t>
      </w:r>
      <w:r>
        <w:rPr>
          <w:rFonts w:ascii="Times New Roman" w:hAnsi="Times New Roman" w:eastAsia="Times New Roman" w:cs="Times New Roman"/>
          <w:sz w:val="22"/>
          <w:szCs w:val="22"/>
        </w:rPr>
      </w:r>
    </w:p>
    <w:p xmlns:w14="http://schemas.microsoft.com/office/word/2010/wordml" w14:paraId="526101F8" w14:textId="77777777">
      <w:pPr>
        <w:spacing w:before="0" w:after="0" w:line="240" w:lineRule="auto"/>
      </w:pPr>
      <w:r>
        <w:t/>
      </w:r>
    </w:p>
    <w:p xmlns:w14="http://schemas.microsoft.com/office/word/2010/wordml" w:rsidR="00325418" w:rsidRDefault="00325418" w14:paraId="08C9CA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12-56-100. Indemnification of department by agency.</w:t>
      </w:r>
      <w:r>
        <w:rPr>
          <w:rFonts w:ascii="Times New Roman" w:hAnsi="Times New Roman" w:eastAsia="Times New Roman" w:cs="Times New Roman"/>
          <w:b w:val="true"/>
          <w:sz w:val="22"/>
          <w:szCs w:val="22"/>
        </w:rPr>
      </w:r>
    </w:p>
    <w:p xmlns:w14="http://schemas.microsoft.com/office/word/2010/wordml" w:rsidR="00325418" w:rsidRDefault="00325418" w14:paraId="04CBCF4C" w14:textId="77777777">
      <w:pPr>
        <w:spacing w:before="0" w:after="0" w:line="240" w:lineRule="auto"/>
        <w:rPr>
          <w:rFonts w:ascii="Arial" w:hAnsi="Arial" w:cs="Arial"/>
        </w:rPr>
      </w:pPr>
      <w:r>
        <w:rPr>
          <w:rFonts w:ascii="Times New Roman" w:hAnsi="Times New Roman" w:eastAsia="Times New Roman" w:cs="Times New Roman"/>
          <w:sz w:val="22"/>
          <w:szCs w:val="22"/>
        </w:rPr>
        <w:tab/>
        <w:t>Claimant agencies shall indemnify the department against any injuries, actions, liabilities, or proceedings arising from performance under the provisions of this chapter.</w:t>
      </w:r>
      <w:r>
        <w:rPr>
          <w:rFonts w:ascii="Times New Roman" w:hAnsi="Times New Roman" w:eastAsia="Times New Roman" w:cs="Times New Roman"/>
          <w:sz w:val="22"/>
          <w:szCs w:val="22"/>
        </w:rPr>
      </w:r>
    </w:p>
    <w:p xmlns:w14="http://schemas.microsoft.com/office/word/2010/wordml" w14:paraId="2645EF34" w14:textId="77777777">
      <w:pPr>
        <w:spacing w:before="0" w:after="0" w:line="240" w:lineRule="auto"/>
      </w:pPr>
      <w:r>
        <w:t/>
      </w:r>
    </w:p>
    <w:p xmlns:w14="http://schemas.microsoft.com/office/word/2010/wordml" w:rsidR="00325418" w:rsidRDefault="00325418" w14:paraId="4A0C99E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5.</w:t>
      </w:r>
      <w:r>
        <w:rPr>
          <w:rFonts w:ascii="Times New Roman" w:hAnsi="Times New Roman" w:eastAsia="Times New Roman" w:cs="Times New Roman"/>
          <w:sz w:val="22"/>
          <w:szCs w:val="22"/>
        </w:rPr>
      </w:r>
    </w:p>
    <w:p xmlns:w14="http://schemas.microsoft.com/office/word/2010/wordml" w14:paraId="178883CE" w14:textId="77777777">
      <w:pPr>
        <w:spacing w:before="0" w:after="0" w:line="240" w:lineRule="auto"/>
      </w:pPr>
      <w:r>
        <w:t/>
      </w:r>
    </w:p>
    <w:p xmlns:w14="http://schemas.microsoft.com/office/word/2010/wordml" w:rsidR="00325418" w:rsidRDefault="00325418" w14:paraId="57C3F6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12-56-110. Department regulations, forms and procedures permitted.</w:t>
      </w:r>
      <w:r>
        <w:rPr>
          <w:rFonts w:ascii="Times New Roman" w:hAnsi="Times New Roman" w:eastAsia="Times New Roman" w:cs="Times New Roman"/>
          <w:b w:val="true"/>
          <w:sz w:val="22"/>
          <w:szCs w:val="22"/>
        </w:rPr>
      </w:r>
    </w:p>
    <w:p xmlns:w14="http://schemas.microsoft.com/office/word/2010/wordml" w:rsidR="00325418" w:rsidRDefault="00325418" w14:paraId="6759CE9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promulgate regulations and prescribe forms and procedures necessary to implement this chapter.</w:t>
      </w:r>
      <w:r>
        <w:rPr>
          <w:rFonts w:ascii="Times New Roman" w:hAnsi="Times New Roman" w:eastAsia="Times New Roman" w:cs="Times New Roman"/>
          <w:sz w:val="22"/>
          <w:szCs w:val="22"/>
        </w:rPr>
      </w:r>
    </w:p>
    <w:p xmlns:w14="http://schemas.microsoft.com/office/word/2010/wordml" w14:paraId="6F094DC3" w14:textId="77777777">
      <w:pPr>
        <w:spacing w:before="0" w:after="0" w:line="240" w:lineRule="auto"/>
      </w:pPr>
      <w:r>
        <w:t/>
      </w:r>
    </w:p>
    <w:p xmlns:w14="http://schemas.microsoft.com/office/word/2010/wordml" w:rsidR="00325418" w:rsidRDefault="00325418" w14:paraId="72AA35E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5; 1999 Act No. 114, § 3.</w:t>
      </w:r>
      <w:r>
        <w:rPr>
          <w:rFonts w:ascii="Times New Roman" w:hAnsi="Times New Roman" w:eastAsia="Times New Roman" w:cs="Times New Roman"/>
          <w:sz w:val="22"/>
          <w:szCs w:val="22"/>
        </w:rPr>
      </w:r>
    </w:p>
    <w:p xmlns:w14="http://schemas.microsoft.com/office/word/2010/wordml" w14:paraId="034A3AB8" w14:textId="77777777">
      <w:pPr>
        <w:spacing w:before="0" w:after="0" w:line="240" w:lineRule="auto"/>
      </w:pPr>
      <w:r>
        <w:t/>
      </w:r>
    </w:p>
    <w:p xmlns:w14="http://schemas.microsoft.com/office/word/2010/wordml" w:rsidR="00325418" w:rsidRDefault="00325418" w14:paraId="002204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12-56-120. Department and Internal Revenue Service exempt from notice and appeal procedures; other procedures as exclusive remedy.</w:t>
      </w:r>
      <w:r>
        <w:rPr>
          <w:rFonts w:ascii="Times New Roman" w:hAnsi="Times New Roman" w:eastAsia="Times New Roman" w:cs="Times New Roman"/>
          <w:b w:val="true"/>
          <w:sz w:val="22"/>
          <w:szCs w:val="22"/>
        </w:rPr>
      </w:r>
    </w:p>
    <w:p xmlns:w14="http://schemas.microsoft.com/office/word/2010/wordml" w:rsidR="00325418" w:rsidRDefault="00325418" w14:paraId="259E50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and Internal Revenue Service are exempt from the notice and appeal procedures of this chapter. The sole and exclusive appeal procedure for the setoff of a debt owed to the department is governed by the provisions of Chapter 60, Title 12. The appeal procedure in connection with a liability to the Internal Revenue Service is governed by Title 26 of the United States Code.</w:t>
      </w:r>
      <w:r>
        <w:rPr>
          <w:rFonts w:ascii="Times New Roman" w:hAnsi="Times New Roman" w:eastAsia="Times New Roman" w:cs="Times New Roman"/>
          <w:sz w:val="22"/>
          <w:szCs w:val="22"/>
        </w:rPr>
      </w:r>
    </w:p>
    <w:p xmlns:w14="http://schemas.microsoft.com/office/word/2010/wordml" w14:paraId="3900DAF5" w14:textId="77777777">
      <w:pPr>
        <w:spacing w:before="0" w:after="0" w:line="240" w:lineRule="auto"/>
      </w:pPr>
      <w:r>
        <w:t/>
      </w:r>
    </w:p>
    <w:p xmlns:w14="http://schemas.microsoft.com/office/word/2010/wordml" w:rsidR="00325418" w:rsidRDefault="00325418" w14:paraId="2E478BBE"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114, § 3; 2001 Act No. 89, § 38, eff July 20, 2001.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