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537febbadb54399" /><Relationship Type="http://schemas.openxmlformats.org/package/2006/relationships/metadata/core-properties" Target="/package/services/metadata/core-properties/6b9540fd40bd410c8f48ea15877f014f.psmdcp" Id="Rd7861eb3a65a4d79" /></Relationships>
</file>

<file path=word/document.xml><?xml version="1.0" encoding="utf-8"?>
<w:document xmlns:w="http://schemas.openxmlformats.org/wordprocessingml/2006/main">
  <w:body>
    <w:p xmlns:w14="http://schemas.microsoft.com/office/word/2010/wordml" w:rsidR="00E915B2" w:rsidRDefault="00E915B2" w14:paraId="25DE39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57</w:t>
      </w:r>
      <w:r>
        <w:rPr>
          <w:rFonts w:ascii="Times New Roman" w:hAnsi="Times New Roman" w:eastAsia="Times New Roman" w:cs="Times New Roman"/>
          <w:sz w:val="22"/>
          <w:szCs w:val="22"/>
          <w:lang w:val="en-PH"/>
        </w:rPr>
      </w:r>
    </w:p>
    <w:p xmlns:w14="http://schemas.microsoft.com/office/word/2010/wordml" w:rsidR="00E915B2" w:rsidRDefault="00E915B2" w14:paraId="6787AD9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Food Safety</w:t>
      </w:r>
      <w:r>
        <w:rPr>
          <w:rFonts w:ascii="Times New Roman" w:hAnsi="Times New Roman" w:eastAsia="Times New Roman" w:cs="Times New Roman"/>
          <w:sz w:val="22"/>
          <w:szCs w:val="22"/>
          <w:lang w:val="en-PH"/>
        </w:rPr>
      </w:r>
    </w:p>
    <w:p xmlns:w14="http://schemas.microsoft.com/office/word/2010/wordml" w:rsidR="00E915B2" w:rsidRDefault="00E915B2" w14:paraId="2E1B2CAC" w14:textId="77777777">
      <w:pPr>
        <w:spacing w:before="0" w:after="0" w:line="240" w:lineRule="auto"/>
        <w:rPr>
          <w:rFonts w:ascii="Arial" w:hAnsi="Arial" w:cs="Arial"/>
          <w:lang w:val="en-PH"/>
        </w:rPr>
      </w:pPr>
    </w:p>
    <w:p xmlns:w14="http://schemas.microsoft.com/office/word/2010/wordml" w:rsidR="00E915B2" w:rsidRDefault="00E915B2" w14:paraId="75E816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46-57-10. Administration and enforcement of chapter.</w:t>
      </w:r>
      <w:r>
        <w:rPr>
          <w:rFonts w:ascii="Times New Roman" w:hAnsi="Times New Roman" w:eastAsia="Times New Roman" w:cs="Times New Roman"/>
          <w:b w:val="true"/>
          <w:sz w:val="22"/>
          <w:szCs w:val="22"/>
          <w:lang w:val="en-PH"/>
        </w:rPr>
      </w:r>
    </w:p>
    <w:p xmlns:w14="http://schemas.microsoft.com/office/word/2010/wordml" w:rsidR="00E915B2" w:rsidRDefault="00E915B2" w14:paraId="37460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Agriculture shall administer and enforce the provisions contained in this chapter.</w:t>
      </w:r>
      <w:r>
        <w:rPr>
          <w:rFonts w:ascii="Times New Roman" w:hAnsi="Times New Roman" w:eastAsia="Times New Roman" w:cs="Times New Roman"/>
          <w:sz w:val="22"/>
          <w:szCs w:val="22"/>
          <w:lang w:val="en-PH"/>
        </w:rPr>
      </w:r>
    </w:p>
    <w:p xmlns:w14="http://schemas.microsoft.com/office/word/2010/wordml" w14:paraId="7C59B69B" w14:textId="77777777">
      <w:pPr>
        <w:spacing w:before="0" w:after="0" w:line="240" w:lineRule="auto"/>
      </w:pPr>
      <w:r>
        <w:t/>
      </w:r>
    </w:p>
    <w:p xmlns:w14="http://schemas.microsoft.com/office/word/2010/wordml" w:rsidR="00E915B2" w:rsidRDefault="00E915B2" w14:paraId="47D9E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9, eff July 1, 2024.</w:t>
      </w:r>
      <w:r>
        <w:rPr>
          <w:rFonts w:ascii="Times New Roman" w:hAnsi="Times New Roman" w:eastAsia="Times New Roman" w:cs="Times New Roman"/>
          <w:sz w:val="22"/>
          <w:szCs w:val="22"/>
          <w:lang w:val="en-PH"/>
        </w:rPr>
      </w:r>
    </w:p>
    <w:p xmlns:w14="http://schemas.microsoft.com/office/word/2010/wordml" w:rsidR="00E915B2" w:rsidRDefault="00E915B2" w14:paraId="78B25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40D99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7058B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14:paraId="260372DF" w14:textId="77777777">
      <w:pPr>
        <w:spacing w:before="0" w:after="0" w:line="240" w:lineRule="auto"/>
      </w:pPr>
      <w:r>
        <w:t/>
      </w:r>
    </w:p>
    <w:p xmlns:w14="http://schemas.microsoft.com/office/word/2010/wordml" w:rsidR="00E915B2" w:rsidRDefault="00E915B2" w14:paraId="5EE2CA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46-57-20. Definitions; home-based food production; labels; direct sales.</w:t>
      </w:r>
      <w:r>
        <w:rPr>
          <w:rFonts w:ascii="Times New Roman" w:hAnsi="Times New Roman" w:eastAsia="Times New Roman" w:cs="Times New Roman"/>
          <w:b w:val="true"/>
          <w:sz w:val="22"/>
          <w:szCs w:val="22"/>
          <w:lang w:val="en-PH"/>
        </w:rPr>
      </w:r>
    </w:p>
    <w:p xmlns:w14="http://schemas.microsoft.com/office/word/2010/wordml" w:rsidR="00E915B2" w:rsidRDefault="00E915B2" w14:paraId="5F9F7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the purposes of this section:</w:t>
      </w:r>
      <w:r>
        <w:rPr>
          <w:rFonts w:ascii="Times New Roman" w:hAnsi="Times New Roman" w:eastAsia="Times New Roman" w:cs="Times New Roman"/>
          <w:sz w:val="22"/>
          <w:szCs w:val="22"/>
          <w:lang w:val="en-PH"/>
        </w:rPr>
      </w:r>
    </w:p>
    <w:p xmlns:w14="http://schemas.microsoft.com/office/word/2010/wordml" w:rsidR="00E915B2" w:rsidRDefault="00E915B2" w14:paraId="7DFF8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"Home-based food production operation" means an individual, operating out of the individual's dwelling, who prepares, processes, packages, stores, and distributes nonpotentially hazardous foods for sale directly to a person.</w:t>
      </w:r>
      <w:r>
        <w:rPr>
          <w:rFonts w:ascii="Times New Roman" w:hAnsi="Times New Roman" w:eastAsia="Times New Roman" w:cs="Times New Roman"/>
          <w:sz w:val="22"/>
          <w:szCs w:val="22"/>
          <w:lang w:val="en-PH"/>
        </w:rPr>
      </w:r>
    </w:p>
    <w:p xmlns:w14="http://schemas.microsoft.com/office/word/2010/wordml" w:rsidR="00E915B2" w:rsidRDefault="00E915B2" w14:paraId="09C69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"Nonpotentially hazardous foods" means candy and baked goods that are not potentially hazardous foods.</w:t>
      </w:r>
      <w:r>
        <w:rPr>
          <w:rFonts w:ascii="Times New Roman" w:hAnsi="Times New Roman" w:eastAsia="Times New Roman" w:cs="Times New Roman"/>
          <w:sz w:val="22"/>
          <w:szCs w:val="22"/>
          <w:lang w:val="en-PH"/>
        </w:rPr>
      </w:r>
    </w:p>
    <w:p xmlns:w14="http://schemas.microsoft.com/office/word/2010/wordml" w:rsidR="00E915B2" w:rsidRDefault="00E915B2" w14:paraId="35043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 means an individual consumer.</w:t>
      </w:r>
      <w:r>
        <w:rPr>
          <w:rFonts w:ascii="Times New Roman" w:hAnsi="Times New Roman" w:eastAsia="Times New Roman" w:cs="Times New Roman"/>
          <w:sz w:val="22"/>
          <w:szCs w:val="22"/>
          <w:lang w:val="en-PH"/>
        </w:rPr>
      </w:r>
    </w:p>
    <w:p xmlns:w14="http://schemas.microsoft.com/office/word/2010/wordml" w:rsidR="00E915B2" w:rsidRDefault="00E915B2" w14:paraId="5DE71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"Potentially hazardous foods" means:</w:t>
      </w:r>
      <w:r>
        <w:rPr>
          <w:rFonts w:ascii="Times New Roman" w:hAnsi="Times New Roman" w:eastAsia="Times New Roman" w:cs="Times New Roman"/>
          <w:sz w:val="22"/>
          <w:szCs w:val="22"/>
          <w:lang w:val="en-PH"/>
        </w:rPr>
      </w:r>
    </w:p>
    <w:p xmlns:w14="http://schemas.microsoft.com/office/word/2010/wordml" w:rsidR="00E915B2" w:rsidRDefault="00E915B2" w14:paraId="1F6F5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animal food that is raw or heat treated, a plant food that is heat treated or consists of raw seed sprouts, cut melons, cut leafy greens, cut tomatoes, or mixtures of cut tomatoes not modified to prevent microorganism growth or toxin formation, or garlic in oil mixtures not modified to prevent microorganism growth or toxin formation;</w:t>
      </w:r>
      <w:r>
        <w:rPr>
          <w:rFonts w:ascii="Times New Roman" w:hAnsi="Times New Roman" w:eastAsia="Times New Roman" w:cs="Times New Roman"/>
          <w:sz w:val="22"/>
          <w:szCs w:val="22"/>
          <w:lang w:val="en-PH"/>
        </w:rPr>
      </w:r>
    </w:p>
    <w:p xmlns:w14="http://schemas.microsoft.com/office/word/2010/wordml" w:rsidR="00E915B2" w:rsidRDefault="00E915B2" w14:paraId="37C52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certain foods that are designated as Product Assessment Required (PA) because of the interaction of the pH and Aw values in these foods. Below is a table indicating the interaction of pH and Aw for control of spores in food heat treated to destroy vegetative cells and subsequently packaged:</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13"/>
        <w:gridCol w:w="1087"/>
        <w:gridCol w:w="1963"/>
        <w:gridCol w:w="1963"/>
        <w:gridCol w:w="1978"/>
        <w:gridCol w:w="1646"/>
      </w:tblGrid>
      <w:tr xmlns:w14="http://schemas.microsoft.com/office/word/2010/wordml" w:rsidR="00000000" w14:paraId="7B6AD1CD" w14:textId="77777777">
        <w:tc>
          <w:tcPr>
            <w:tcW w:w="5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482A19F" w14:textId="77777777">
            <w:pPr>
              <w:rPr>
                <w:rFonts w:ascii="Arial" w:hAnsi="Arial" w:cs="Arial"/>
                <w:lang w:val="en-PH"/>
              </w:rPr>
            </w:pPr>
          </w:p>
        </w:tc>
        <w:tc>
          <w:tcPr>
            <w:tcW w:w="10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27F2E6C" w14:textId="77777777">
            <w:pPr>
              <w:rPr>
                <w:rFonts w:eastAsia="Times New Roman"/>
                <w:sz w:val="20"/>
                <w:szCs w:val="20"/>
              </w:rPr>
            </w:pPr>
          </w:p>
        </w:tc>
        <w:tc>
          <w:tcPr>
            <w:tcW w:w="195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424C105" w14:textId="77777777">
            <w:pPr>
              <w:rPr>
                <w:rFonts w:eastAsia="Times New Roman"/>
                <w:sz w:val="20"/>
                <w:szCs w:val="20"/>
              </w:rPr>
            </w:pPr>
          </w:p>
        </w:tc>
        <w:tc>
          <w:tcPr>
            <w:tcW w:w="195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10DCA37" w14:textId="77777777">
            <w:pPr>
              <w:rPr>
                <w:rFonts w:eastAsia="Times New Roman"/>
                <w:sz w:val="20"/>
                <w:szCs w:val="20"/>
              </w:rPr>
            </w:pPr>
          </w:p>
        </w:tc>
        <w:tc>
          <w:tcPr>
            <w:tcW w:w="196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9135AF3" w14:textId="77777777">
            <w:pPr>
              <w:rPr>
                <w:rFonts w:eastAsia="Times New Roman"/>
                <w:sz w:val="20"/>
                <w:szCs w:val="20"/>
              </w:rPr>
            </w:pPr>
          </w:p>
        </w:tc>
        <w:tc>
          <w:tcPr>
            <w:tcW w:w="163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694F43E" w14:textId="77777777">
            <w:pPr>
              <w:rPr>
                <w:rFonts w:eastAsia="Times New Roman"/>
                <w:sz w:val="20"/>
                <w:szCs w:val="20"/>
              </w:rPr>
            </w:pPr>
          </w:p>
        </w:tc>
      </w:tr>
      <w:tr xmlns:w14="http://schemas.microsoft.com/office/word/2010/wordml" w:rsidR="00000000" w14:paraId="72BE6C6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BFF992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7A3A51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C0246F7" w14:textId="77777777">
            <w:pPr>
              <w:rPr>
                <w:rFonts w:ascii="Arial" w:hAnsi="Arial" w:eastAsia="Times New Roman" w:cs="Arial"/>
                <w:sz w:val="20"/>
                <w:szCs w:val="20"/>
              </w:rPr>
            </w:pPr>
            <w:r>
              <w:rPr>
                <w:rFonts w:ascii="Times New Roman" w:hAnsi="Times New Roman" w:eastAsia="Times New Roman" w:cs="Times New Roman"/>
                <w:sz w:val="22"/>
                <w:szCs w:val="22"/>
              </w:rPr>
              <w:t>Aw values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E694E1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78E6AD50" w14:textId="77777777">
            <w:pPr>
              <w:rPr>
                <w:rFonts w:ascii="Arial" w:hAnsi="Arial" w:eastAsia="Times New Roman" w:cs="Arial"/>
                <w:sz w:val="20"/>
                <w:szCs w:val="20"/>
              </w:rPr>
            </w:pPr>
            <w:r>
              <w:rPr>
                <w:rFonts w:ascii="Times New Roman" w:hAnsi="Times New Roman" w:eastAsia="Times New Roman" w:cs="Times New Roman"/>
                <w:sz w:val="22"/>
                <w:szCs w:val="22"/>
              </w:rPr>
              <w:t>pH values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493BCC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5ECE4A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E52395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36D700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86F9EB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D2810EC" w14:textId="77777777">
            <w:pPr>
              <w:rPr>
                <w:rFonts w:ascii="Arial" w:hAnsi="Arial" w:eastAsia="Times New Roman" w:cs="Arial"/>
                <w:sz w:val="20"/>
                <w:szCs w:val="20"/>
              </w:rPr>
            </w:pPr>
            <w:r>
              <w:rPr>
                <w:rFonts w:ascii="Times New Roman" w:hAnsi="Times New Roman" w:eastAsia="Times New Roman" w:cs="Times New Roman"/>
                <w:sz w:val="22"/>
                <w:szCs w:val="22"/>
              </w:rPr>
              <w:t>4.6 or less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51DE3AF" w14:textId="77777777">
            <w:pPr>
              <w:rPr>
                <w:rFonts w:ascii="Arial" w:hAnsi="Arial" w:eastAsia="Times New Roman" w:cs="Arial"/>
                <w:sz w:val="20"/>
                <w:szCs w:val="20"/>
              </w:rPr>
            </w:pPr>
            <w:r>
              <w:rPr>
                <w:rFonts w:ascii="Times New Roman" w:hAnsi="Times New Roman" w:eastAsia="Times New Roman" w:cs="Times New Roman"/>
                <w:sz w:val="22"/>
                <w:szCs w:val="22"/>
              </w:rPr>
              <w:t>&gt;4.6—5.6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76B48205" w14:textId="77777777">
            <w:pPr>
              <w:rPr>
                <w:rFonts w:ascii="Arial" w:hAnsi="Arial" w:eastAsia="Times New Roman" w:cs="Arial"/>
                <w:sz w:val="20"/>
                <w:szCs w:val="20"/>
              </w:rPr>
            </w:pPr>
            <w:r>
              <w:rPr>
                <w:rFonts w:ascii="Times New Roman" w:hAnsi="Times New Roman" w:eastAsia="Times New Roman" w:cs="Times New Roman"/>
                <w:sz w:val="22"/>
                <w:szCs w:val="22"/>
              </w:rPr>
              <w:t>&gt;5.6</w:t>
            </w:r>
          </w:p>
        </w:tc>
      </w:tr>
      <w:tr xmlns:w14="http://schemas.microsoft.com/office/word/2010/wordml" w:rsidR="00000000" w14:paraId="39FFE6C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C0D287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FD768B4"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(1)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5D88FD8" w14:textId="77777777">
            <w:pPr>
              <w:rPr>
                <w:rFonts w:ascii="Arial" w:hAnsi="Arial" w:eastAsia="Times New Roman" w:cs="Arial"/>
                <w:sz w:val="20"/>
                <w:szCs w:val="20"/>
              </w:rPr>
            </w:pPr>
            <w:r>
              <w:rPr>
                <w:rFonts w:ascii="Times New Roman" w:hAnsi="Times New Roman" w:eastAsia="Times New Roman" w:cs="Times New Roman"/>
                <w:sz w:val="22"/>
                <w:szCs w:val="22"/>
              </w:rPr>
              <w:t>&lt;0.92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0130BC4" w14:textId="77777777">
            <w:pPr>
              <w:rPr>
                <w:rFonts w:ascii="Arial" w:hAnsi="Arial" w:eastAsia="Times New Roman" w:cs="Arial"/>
                <w:sz w:val="20"/>
                <w:szCs w:val="20"/>
              </w:rPr>
            </w:pPr>
            <w:r>
              <w:rPr>
                <w:rFonts w:ascii="Times New Roman" w:hAnsi="Times New Roman" w:eastAsia="Times New Roman" w:cs="Times New Roman"/>
                <w:sz w:val="22"/>
                <w:szCs w:val="22"/>
              </w:rPr>
              <w:t>non-PHF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5B71DD1" w14:textId="77777777">
            <w:pPr>
              <w:rPr>
                <w:rFonts w:ascii="Arial" w:hAnsi="Arial" w:eastAsia="Times New Roman" w:cs="Arial"/>
                <w:sz w:val="20"/>
                <w:szCs w:val="20"/>
              </w:rPr>
            </w:pPr>
            <w:r>
              <w:rPr>
                <w:rFonts w:ascii="Times New Roman" w:hAnsi="Times New Roman" w:eastAsia="Times New Roman" w:cs="Times New Roman"/>
                <w:sz w:val="22"/>
                <w:szCs w:val="22"/>
              </w:rPr>
              <w:t>non-PHF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3CFFBCEF" w14:textId="77777777">
            <w:pPr>
              <w:rPr>
                <w:rFonts w:ascii="Arial" w:hAnsi="Arial" w:eastAsia="Times New Roman" w:cs="Arial"/>
                <w:sz w:val="20"/>
                <w:szCs w:val="20"/>
              </w:rPr>
            </w:pPr>
            <w:r>
              <w:rPr>
                <w:rFonts w:ascii="Times New Roman" w:hAnsi="Times New Roman" w:eastAsia="Times New Roman" w:cs="Times New Roman"/>
                <w:sz w:val="22"/>
                <w:szCs w:val="22"/>
              </w:rPr>
              <w:t>non-PHF</w:t>
            </w:r>
          </w:p>
        </w:tc>
      </w:tr>
      <w:tr xmlns:w14="http://schemas.microsoft.com/office/word/2010/wordml" w:rsidR="00000000" w14:paraId="6D59158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94544D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16F0987"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(2)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7BCD71EE" w14:textId="77777777">
            <w:pPr>
              <w:rPr>
                <w:rFonts w:ascii="Arial" w:hAnsi="Arial" w:eastAsia="Times New Roman" w:cs="Arial"/>
                <w:sz w:val="20"/>
                <w:szCs w:val="20"/>
              </w:rPr>
            </w:pPr>
            <w:r>
              <w:rPr>
                <w:rFonts w:ascii="Times New Roman" w:hAnsi="Times New Roman" w:eastAsia="Times New Roman" w:cs="Times New Roman"/>
                <w:sz w:val="22"/>
                <w:szCs w:val="22"/>
              </w:rPr>
              <w:t>&gt;0.92—0.95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1398BB43" w14:textId="77777777">
            <w:pPr>
              <w:rPr>
                <w:rFonts w:ascii="Arial" w:hAnsi="Arial" w:eastAsia="Times New Roman" w:cs="Arial"/>
                <w:sz w:val="20"/>
                <w:szCs w:val="20"/>
              </w:rPr>
            </w:pPr>
            <w:r>
              <w:rPr>
                <w:rFonts w:ascii="Times New Roman" w:hAnsi="Times New Roman" w:eastAsia="Times New Roman" w:cs="Times New Roman"/>
                <w:sz w:val="22"/>
                <w:szCs w:val="22"/>
              </w:rPr>
              <w:t>non-PHF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6554C04C" w14:textId="77777777">
            <w:pPr>
              <w:rPr>
                <w:rFonts w:ascii="Arial" w:hAnsi="Arial" w:eastAsia="Times New Roman" w:cs="Arial"/>
                <w:sz w:val="20"/>
                <w:szCs w:val="20"/>
              </w:rPr>
            </w:pPr>
            <w:r>
              <w:rPr>
                <w:rFonts w:ascii="Times New Roman" w:hAnsi="Times New Roman" w:eastAsia="Times New Roman" w:cs="Times New Roman"/>
                <w:sz w:val="22"/>
                <w:szCs w:val="22"/>
              </w:rPr>
              <w:t>non-PHF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7F61FDF8" w14:textId="77777777">
            <w:pPr>
              <w:rPr>
                <w:rFonts w:ascii="Arial" w:hAnsi="Arial" w:eastAsia="Times New Roman" w:cs="Arial"/>
                <w:sz w:val="20"/>
                <w:szCs w:val="20"/>
              </w:rPr>
            </w:pPr>
            <w:r>
              <w:rPr>
                <w:rFonts w:ascii="Times New Roman" w:hAnsi="Times New Roman" w:eastAsia="Times New Roman" w:cs="Times New Roman"/>
                <w:sz w:val="22"/>
                <w:szCs w:val="22"/>
              </w:rPr>
              <w:t>PHF</w:t>
            </w:r>
          </w:p>
        </w:tc>
      </w:tr>
      <w:tr xmlns:w14="http://schemas.microsoft.com/office/word/2010/wordml" w:rsidR="00000000" w14:paraId="30847D7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D9C587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41FB1836"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(3)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58DCABED" w14:textId="77777777">
            <w:pPr>
              <w:rPr>
                <w:rFonts w:ascii="Arial" w:hAnsi="Arial" w:eastAsia="Times New Roman" w:cs="Arial"/>
                <w:sz w:val="20"/>
                <w:szCs w:val="20"/>
              </w:rPr>
            </w:pPr>
            <w:r>
              <w:rPr>
                <w:rFonts w:ascii="Times New Roman" w:hAnsi="Times New Roman" w:eastAsia="Times New Roman" w:cs="Times New Roman"/>
                <w:sz w:val="22"/>
                <w:szCs w:val="22"/>
              </w:rPr>
              <w:t>&gt;0.95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24BC9AE9" w14:textId="77777777">
            <w:pPr>
              <w:rPr>
                <w:rFonts w:ascii="Arial" w:hAnsi="Arial" w:eastAsia="Times New Roman" w:cs="Arial"/>
                <w:sz w:val="20"/>
                <w:szCs w:val="20"/>
              </w:rPr>
            </w:pPr>
            <w:r>
              <w:rPr>
                <w:rFonts w:ascii="Times New Roman" w:hAnsi="Times New Roman" w:eastAsia="Times New Roman" w:cs="Times New Roman"/>
                <w:sz w:val="22"/>
                <w:szCs w:val="22"/>
              </w:rPr>
              <w:t>non-PHF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728FA120" w14:textId="77777777">
            <w:pPr>
              <w:rPr>
                <w:rFonts w:ascii="Arial" w:hAnsi="Arial" w:eastAsia="Times New Roman" w:cs="Arial"/>
                <w:sz w:val="20"/>
                <w:szCs w:val="20"/>
              </w:rPr>
            </w:pPr>
            <w:r>
              <w:rPr>
                <w:rFonts w:ascii="Times New Roman" w:hAnsi="Times New Roman" w:eastAsia="Times New Roman" w:cs="Times New Roman"/>
                <w:sz w:val="22"/>
                <w:szCs w:val="22"/>
              </w:rPr>
              <w:t>PHF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E915B2" w:rsidRDefault="00E915B2" w14:paraId="0B254995" w14:textId="77777777">
            <w:pPr>
              <w:rPr>
                <w:rFonts w:ascii="Arial" w:hAnsi="Arial" w:eastAsia="Times New Roman" w:cs="Arial"/>
                <w:sz w:val="20"/>
                <w:szCs w:val="20"/>
              </w:rPr>
            </w:pPr>
            <w:r>
              <w:rPr>
                <w:rFonts w:ascii="Times New Roman" w:hAnsi="Times New Roman" w:eastAsia="Times New Roman" w:cs="Times New Roman"/>
                <w:sz w:val="22"/>
                <w:szCs w:val="22"/>
              </w:rPr>
              <w:t>PHF</w:t>
            </w:r>
          </w:p>
        </w:tc>
      </w:tr>
    </w:tbl>
    <w:p xmlns:w14="http://schemas.microsoft.com/office/word/2010/wordml" w:rsidR="00E915B2" w:rsidRDefault="00E915B2" w14:paraId="72CFA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Foods in item (2) with a pH value greater than 5.6 and foods in item (3) with a pH value greater than 4.6 are considered potentially hazardous unless a product assessment is conducted pursuant to the 2009 Federal Drug Administration Food Code.</w:t>
      </w:r>
      <w:r>
        <w:rPr>
          <w:rFonts w:ascii="Times New Roman" w:hAnsi="Times New Roman" w:eastAsia="Times New Roman" w:cs="Times New Roman"/>
          <w:sz w:val="22"/>
          <w:szCs w:val="22"/>
          <w:lang w:val="en-PH"/>
        </w:rPr>
      </w:r>
    </w:p>
    <w:p xmlns:w14="http://schemas.microsoft.com/office/word/2010/wordml" w:rsidR="00E915B2" w:rsidRDefault="00E915B2" w14:paraId="71A8E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operator of the home-based food production operation must take all reasonable steps to protect food items intended for sale from contamination while preparing, processing, packaging, storing, and distributing the items including, but not limited to:</w:t>
      </w:r>
      <w:r>
        <w:rPr>
          <w:rFonts w:ascii="Times New Roman" w:hAnsi="Times New Roman" w:eastAsia="Times New Roman" w:cs="Times New Roman"/>
          <w:sz w:val="22"/>
          <w:szCs w:val="22"/>
          <w:lang w:val="en-PH"/>
        </w:rPr>
      </w:r>
    </w:p>
    <w:p xmlns:w14="http://schemas.microsoft.com/office/word/2010/wordml" w:rsidR="00E915B2" w:rsidRDefault="00E915B2" w14:paraId="21C6B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maintaining direct supervision of any person, other than the operator, engaged in the processing, preparing, packaging, or handling of food intended for sale;</w:t>
      </w:r>
      <w:r>
        <w:rPr>
          <w:rFonts w:ascii="Times New Roman" w:hAnsi="Times New Roman" w:eastAsia="Times New Roman" w:cs="Times New Roman"/>
          <w:sz w:val="22"/>
          <w:szCs w:val="22"/>
          <w:lang w:val="en-PH"/>
        </w:rPr>
      </w:r>
    </w:p>
    <w:p xmlns:w14="http://schemas.microsoft.com/office/word/2010/wordml" w:rsidR="00E915B2" w:rsidRDefault="00E915B2" w14:paraId="215E5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prohibiting all animals, including pets, from entering the area in the dwelling in which the home-based food production operation is located while food items are being prepared, processed, or packaged and prohibiting these animals from having access to or coming in contact with stored food items and food items being assembled for distribution;</w:t>
      </w:r>
      <w:r>
        <w:rPr>
          <w:rFonts w:ascii="Times New Roman" w:hAnsi="Times New Roman" w:eastAsia="Times New Roman" w:cs="Times New Roman"/>
          <w:sz w:val="22"/>
          <w:szCs w:val="22"/>
          <w:lang w:val="en-PH"/>
        </w:rPr>
      </w:r>
    </w:p>
    <w:p xmlns:w14="http://schemas.microsoft.com/office/word/2010/wordml" w:rsidR="00E915B2" w:rsidRDefault="00E915B2" w14:paraId="40568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prohibiting all domestic activities in the kitchen while the home-based food production operation is processing, preparing, packaging, or handling food intended for sale;</w:t>
      </w:r>
      <w:r>
        <w:rPr>
          <w:rFonts w:ascii="Times New Roman" w:hAnsi="Times New Roman" w:eastAsia="Times New Roman" w:cs="Times New Roman"/>
          <w:sz w:val="22"/>
          <w:szCs w:val="22"/>
          <w:lang w:val="en-PH"/>
        </w:rPr>
      </w:r>
    </w:p>
    <w:p xmlns:w14="http://schemas.microsoft.com/office/word/2010/wordml" w:rsidR="00E915B2" w:rsidRDefault="00E915B2" w14:paraId="1D4E2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prohibiting any person who is infected with a communicable disease that can be transmitted by food, who is a carrier of organisms that can cause a communicable disease that can be transmitted by food, who has an infected wound, or who has an acute respiratory infection from processing, preparing, packaging, or handling food intended for sale by the home-based food production operation; and</w:t>
      </w:r>
      <w:r>
        <w:rPr>
          <w:rFonts w:ascii="Times New Roman" w:hAnsi="Times New Roman" w:eastAsia="Times New Roman" w:cs="Times New Roman"/>
          <w:sz w:val="22"/>
          <w:szCs w:val="22"/>
          <w:lang w:val="en-PH"/>
        </w:rPr>
      </w:r>
    </w:p>
    <w:p xmlns:w14="http://schemas.microsoft.com/office/word/2010/wordml" w:rsidR="00E915B2" w:rsidRDefault="00E915B2" w14:paraId="0133A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ensuring that all people engaged in processing, preparing, packaging, or handling food intended for sale by the home-based food production operation are knowledgeable of and follow safe food handling practices.</w:t>
      </w:r>
      <w:r>
        <w:rPr>
          <w:rFonts w:ascii="Times New Roman" w:hAnsi="Times New Roman" w:eastAsia="Times New Roman" w:cs="Times New Roman"/>
          <w:sz w:val="22"/>
          <w:szCs w:val="22"/>
          <w:lang w:val="en-PH"/>
        </w:rPr>
      </w:r>
    </w:p>
    <w:p xmlns:w14="http://schemas.microsoft.com/office/word/2010/wordml" w:rsidR="00E915B2" w:rsidRDefault="00E915B2" w14:paraId="6585D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home-based food production operation shall maintain a clean and sanitary facility to produce nonpotentially hazardous foods including, but not limited to:</w:t>
      </w:r>
      <w:r>
        <w:rPr>
          <w:rFonts w:ascii="Times New Roman" w:hAnsi="Times New Roman" w:eastAsia="Times New Roman" w:cs="Times New Roman"/>
          <w:sz w:val="22"/>
          <w:szCs w:val="22"/>
          <w:lang w:val="en-PH"/>
        </w:rPr>
      </w:r>
    </w:p>
    <w:p xmlns:w14="http://schemas.microsoft.com/office/word/2010/wordml" w:rsidR="00E915B2" w:rsidRDefault="00E915B2" w14:paraId="7F473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department-approved water supply;</w:t>
      </w:r>
      <w:r>
        <w:rPr>
          <w:rFonts w:ascii="Times New Roman" w:hAnsi="Times New Roman" w:eastAsia="Times New Roman" w:cs="Times New Roman"/>
          <w:sz w:val="22"/>
          <w:szCs w:val="22"/>
          <w:lang w:val="en-PH"/>
        </w:rPr>
      </w:r>
    </w:p>
    <w:p xmlns:w14="http://schemas.microsoft.com/office/word/2010/wordml" w:rsidR="00E915B2" w:rsidRDefault="00E915B2" w14:paraId="2C345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separate storage place for ingredients used in foods intended for sale;</w:t>
      </w:r>
      <w:r>
        <w:rPr>
          <w:rFonts w:ascii="Times New Roman" w:hAnsi="Times New Roman" w:eastAsia="Times New Roman" w:cs="Times New Roman"/>
          <w:sz w:val="22"/>
          <w:szCs w:val="22"/>
          <w:lang w:val="en-PH"/>
        </w:rPr>
      </w:r>
    </w:p>
    <w:p xmlns:w14="http://schemas.microsoft.com/office/word/2010/wordml" w:rsidR="00E915B2" w:rsidRDefault="00E915B2" w14:paraId="53F7B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properly functioning refrigeration unit;</w:t>
      </w:r>
      <w:r>
        <w:rPr>
          <w:rFonts w:ascii="Times New Roman" w:hAnsi="Times New Roman" w:eastAsia="Times New Roman" w:cs="Times New Roman"/>
          <w:sz w:val="22"/>
          <w:szCs w:val="22"/>
          <w:lang w:val="en-PH"/>
        </w:rPr>
      </w:r>
    </w:p>
    <w:p xmlns:w14="http://schemas.microsoft.com/office/word/2010/wordml" w:rsidR="00E915B2" w:rsidRDefault="00E915B2" w14:paraId="274C1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adequate facilities, including a sink with an adequate hot water supply to meet the demand for the cleaning and sanitization of all utensils and equipment;</w:t>
      </w:r>
      <w:r>
        <w:rPr>
          <w:rFonts w:ascii="Times New Roman" w:hAnsi="Times New Roman" w:eastAsia="Times New Roman" w:cs="Times New Roman"/>
          <w:sz w:val="22"/>
          <w:szCs w:val="22"/>
          <w:lang w:val="en-PH"/>
        </w:rPr>
      </w:r>
    </w:p>
    <w:p xmlns:w14="http://schemas.microsoft.com/office/word/2010/wordml" w:rsidR="00E915B2" w:rsidRDefault="00E915B2" w14:paraId="68784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adequate facilities for the storage of utensils and equipment;</w:t>
      </w:r>
      <w:r>
        <w:rPr>
          <w:rFonts w:ascii="Times New Roman" w:hAnsi="Times New Roman" w:eastAsia="Times New Roman" w:cs="Times New Roman"/>
          <w:sz w:val="22"/>
          <w:szCs w:val="22"/>
          <w:lang w:val="en-PH"/>
        </w:rPr>
      </w:r>
    </w:p>
    <w:p xmlns:w14="http://schemas.microsoft.com/office/word/2010/wordml" w:rsidR="00E915B2" w:rsidRDefault="00E915B2" w14:paraId="763B6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adequate hand washing facilities separate from the utensil and equipment cleaning facilities;</w:t>
      </w:r>
      <w:r>
        <w:rPr>
          <w:rFonts w:ascii="Times New Roman" w:hAnsi="Times New Roman" w:eastAsia="Times New Roman" w:cs="Times New Roman"/>
          <w:sz w:val="22"/>
          <w:szCs w:val="22"/>
          <w:lang w:val="en-PH"/>
        </w:rPr>
      </w:r>
    </w:p>
    <w:p xmlns:w14="http://schemas.microsoft.com/office/word/2010/wordml" w:rsidR="00E915B2" w:rsidRDefault="00E915B2" w14:paraId="3F02F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properly functioning toilet facility;</w:t>
      </w:r>
      <w:r>
        <w:rPr>
          <w:rFonts w:ascii="Times New Roman" w:hAnsi="Times New Roman" w:eastAsia="Times New Roman" w:cs="Times New Roman"/>
          <w:sz w:val="22"/>
          <w:szCs w:val="22"/>
          <w:lang w:val="en-PH"/>
        </w:rPr>
      </w:r>
    </w:p>
    <w:p xmlns:w14="http://schemas.microsoft.com/office/word/2010/wordml" w:rsidR="00E915B2" w:rsidRDefault="00E915B2" w14:paraId="2B89B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no evidence of insect or rodent activity; and</w:t>
      </w:r>
      <w:r>
        <w:rPr>
          <w:rFonts w:ascii="Times New Roman" w:hAnsi="Times New Roman" w:eastAsia="Times New Roman" w:cs="Times New Roman"/>
          <w:sz w:val="22"/>
          <w:szCs w:val="22"/>
          <w:lang w:val="en-PH"/>
        </w:rPr>
      </w:r>
    </w:p>
    <w:p xmlns:w14="http://schemas.microsoft.com/office/word/2010/wordml" w:rsidR="00E915B2" w:rsidRDefault="00E915B2" w14:paraId="570D8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department-approved sewage disposal, either on-site treatment or publicly provided.</w:t>
      </w:r>
      <w:r>
        <w:rPr>
          <w:rFonts w:ascii="Times New Roman" w:hAnsi="Times New Roman" w:eastAsia="Times New Roman" w:cs="Times New Roman"/>
          <w:sz w:val="22"/>
          <w:szCs w:val="22"/>
          <w:lang w:val="en-PH"/>
        </w:rPr>
      </w:r>
    </w:p>
    <w:p xmlns:w14="http://schemas.microsoft.com/office/word/2010/wordml" w:rsidR="00E915B2" w:rsidRDefault="00E915B2" w14:paraId="1E350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food items packaged at the operation for sale must be properly labeled. The label must comply with federal laws and regulations and must include:</w:t>
      </w:r>
      <w:r>
        <w:rPr>
          <w:rFonts w:ascii="Times New Roman" w:hAnsi="Times New Roman" w:eastAsia="Times New Roman" w:cs="Times New Roman"/>
          <w:sz w:val="22"/>
          <w:szCs w:val="22"/>
          <w:lang w:val="en-PH"/>
        </w:rPr>
      </w:r>
    </w:p>
    <w:p xmlns:w14="http://schemas.microsoft.com/office/word/2010/wordml" w:rsidR="00E915B2" w:rsidRDefault="00E915B2" w14:paraId="6F87D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the home-based food production operation;</w:t>
      </w:r>
      <w:r>
        <w:rPr>
          <w:rFonts w:ascii="Times New Roman" w:hAnsi="Times New Roman" w:eastAsia="Times New Roman" w:cs="Times New Roman"/>
          <w:sz w:val="22"/>
          <w:szCs w:val="22"/>
          <w:lang w:val="en-PH"/>
        </w:rPr>
      </w:r>
    </w:p>
    <w:p xmlns:w14="http://schemas.microsoft.com/office/word/2010/wordml" w:rsidR="00E915B2" w:rsidRDefault="00E915B2" w14:paraId="0122F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of the product being sold;</w:t>
      </w:r>
      <w:r>
        <w:rPr>
          <w:rFonts w:ascii="Times New Roman" w:hAnsi="Times New Roman" w:eastAsia="Times New Roman" w:cs="Times New Roman"/>
          <w:sz w:val="22"/>
          <w:szCs w:val="22"/>
          <w:lang w:val="en-PH"/>
        </w:rPr>
      </w:r>
    </w:p>
    <w:p xmlns:w14="http://schemas.microsoft.com/office/word/2010/wordml" w:rsidR="00E915B2" w:rsidRDefault="00E915B2" w14:paraId="320FA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ingredients used to make the product in descending order of predominance by weight; and</w:t>
      </w:r>
      <w:r>
        <w:rPr>
          <w:rFonts w:ascii="Times New Roman" w:hAnsi="Times New Roman" w:eastAsia="Times New Roman" w:cs="Times New Roman"/>
          <w:sz w:val="22"/>
          <w:szCs w:val="22"/>
          <w:lang w:val="en-PH"/>
        </w:rPr>
      </w:r>
    </w:p>
    <w:p xmlns:w14="http://schemas.microsoft.com/office/word/2010/wordml" w:rsidR="00E915B2" w:rsidRDefault="00E915B2" w14:paraId="5B4E3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conspicuous statement printed in all capital letters and in a color that provides a clear contrast to the background that reads: "NOT FOR RESALE PROCESSED AND PREPARED BY A HOME-BASED FOOD PRODUCTION OPERATION THAT IS NOT SUBJECT TO SOUTH CAROLINA'S FOOD SAFETY REGULATIONS."</w:t>
      </w:r>
      <w:r>
        <w:rPr>
          <w:rFonts w:ascii="Times New Roman" w:hAnsi="Times New Roman" w:eastAsia="Times New Roman" w:cs="Times New Roman"/>
          <w:sz w:val="22"/>
          <w:szCs w:val="22"/>
          <w:lang w:val="en-PH"/>
        </w:rPr>
      </w:r>
    </w:p>
    <w:p xmlns:w14="http://schemas.microsoft.com/office/word/2010/wordml" w:rsidR="00E915B2" w:rsidRDefault="00E915B2" w14:paraId="34AB8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Home-based food operations only may sell, or offer to sell, food items directly to a person, including online and by mail order, or to retail stores, including grocery stores. Food produced from a home-based food production operation shall be considered to be from an approved source, as required of a retail food establishment pursuant to Regulation 61-25. Any retail stores, including grocery stores, that sell or offer to sell home-based food products must post clearly visible signage indicating that hom</w:t>
      </w:r>
      <w:r>
        <w:rPr>
          <w:rFonts w:ascii="Times New Roman" w:hAnsi="Times New Roman" w:eastAsia="Times New Roman" w:cs="Times New Roman"/>
          <w:sz w:val="22"/>
          <w:szCs w:val="22"/>
          <w:lang w:val="en-PH"/>
        </w:rPr>
        <w:t>e-based food products are not subject to commercial food regulations.</w:t>
      </w:r>
      <w:r>
        <w:rPr>
          <w:rFonts w:ascii="Times New Roman" w:hAnsi="Times New Roman" w:eastAsia="Times New Roman" w:cs="Times New Roman"/>
          <w:sz w:val="22"/>
          <w:szCs w:val="22"/>
          <w:lang w:val="en-PH"/>
        </w:rPr>
      </w:r>
    </w:p>
    <w:p xmlns:w14="http://schemas.microsoft.com/office/word/2010/wordml" w:rsidR="00E915B2" w:rsidRDefault="00E915B2" w14:paraId="2D169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home-based food production operation is not a retail food establishment and is not subject to regulation by the department pursuant to Regulation 61-25.</w:t>
      </w:r>
      <w:r>
        <w:rPr>
          <w:rFonts w:ascii="Times New Roman" w:hAnsi="Times New Roman" w:eastAsia="Times New Roman" w:cs="Times New Roman"/>
          <w:sz w:val="22"/>
          <w:szCs w:val="22"/>
          <w:lang w:val="en-PH"/>
        </w:rPr>
      </w:r>
    </w:p>
    <w:p xmlns:w14="http://schemas.microsoft.com/office/word/2010/wordml" w:rsidR="00E915B2" w:rsidRDefault="00E915B2" w14:paraId="3F35E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provisions of this section do not apply to an operation with net earnings of less than one thousand five hundred dollars annually but that would otherwise meet the definition of a home-based food operation provided in subsection (A)(1).</w:t>
      </w:r>
      <w:r>
        <w:rPr>
          <w:rFonts w:ascii="Times New Roman" w:hAnsi="Times New Roman" w:eastAsia="Times New Roman" w:cs="Times New Roman"/>
          <w:sz w:val="22"/>
          <w:szCs w:val="22"/>
          <w:lang w:val="en-PH"/>
        </w:rPr>
      </w:r>
    </w:p>
    <w:p xmlns:w14="http://schemas.microsoft.com/office/word/2010/wordml" w:rsidR="00E915B2" w:rsidRDefault="00E915B2" w14:paraId="798D7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provisions of this section apply in the absence of a local ordinance to the contrary.</w:t>
      </w:r>
      <w:r>
        <w:rPr>
          <w:rFonts w:ascii="Times New Roman" w:hAnsi="Times New Roman" w:eastAsia="Times New Roman" w:cs="Times New Roman"/>
          <w:sz w:val="22"/>
          <w:szCs w:val="22"/>
          <w:lang w:val="en-PH"/>
        </w:rPr>
      </w:r>
    </w:p>
    <w:p xmlns:w14="http://schemas.microsoft.com/office/word/2010/wordml" w14:paraId="6CD33358" w14:textId="77777777">
      <w:pPr>
        <w:spacing w:before="0" w:after="0" w:line="240" w:lineRule="auto"/>
      </w:pPr>
      <w:r>
        <w:t/>
      </w:r>
    </w:p>
    <w:p xmlns:w14="http://schemas.microsoft.com/office/word/2010/wordml" w:rsidR="00E915B2" w:rsidRDefault="00E915B2" w14:paraId="3048F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9, eff July 1, 2024; 2026 Act No. 146 (H.4189), §§ 215.A, 215.B, eff May 15, 2026.</w:t>
      </w:r>
      <w:r>
        <w:rPr>
          <w:rFonts w:ascii="Times New Roman" w:hAnsi="Times New Roman" w:eastAsia="Times New Roman" w:cs="Times New Roman"/>
          <w:sz w:val="22"/>
          <w:szCs w:val="22"/>
          <w:lang w:val="en-PH"/>
        </w:rPr>
      </w:r>
    </w:p>
    <w:p xmlns:w14="http://schemas.microsoft.com/office/word/2010/wordml" w:rsidR="00E915B2" w:rsidRDefault="00E915B2" w14:paraId="59053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19FD1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51274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E915B2" w:rsidRDefault="00E915B2" w14:paraId="6E8A6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68F8A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215, rewrote (E); in (G), inserted "one thousand"; and added (H).</w:t>
      </w:r>
      <w:r>
        <w:rPr>
          <w:rFonts w:ascii="Times New Roman" w:hAnsi="Times New Roman" w:eastAsia="Times New Roman" w:cs="Times New Roman"/>
          <w:sz w:val="22"/>
          <w:szCs w:val="22"/>
          <w:lang w:val="en-PH"/>
        </w:rPr>
      </w:r>
    </w:p>
    <w:p xmlns:w14="http://schemas.microsoft.com/office/word/2010/wordml" w14:paraId="4AF42FAE" w14:textId="77777777">
      <w:pPr>
        <w:spacing w:before="0" w:after="0" w:line="240" w:lineRule="auto"/>
      </w:pPr>
      <w:r>
        <w:t/>
      </w:r>
    </w:p>
    <w:p xmlns:w14="http://schemas.microsoft.com/office/word/2010/wordml" w:rsidR="00E915B2" w:rsidRDefault="00E915B2" w14:paraId="2767BB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46-57-30. Undercooked ground beef product; liability; notice of possible health risk.</w:t>
      </w:r>
      <w:r>
        <w:rPr>
          <w:rFonts w:ascii="Times New Roman" w:hAnsi="Times New Roman" w:eastAsia="Times New Roman" w:cs="Times New Roman"/>
          <w:b w:val="true"/>
          <w:sz w:val="22"/>
          <w:szCs w:val="22"/>
          <w:lang w:val="en-PH"/>
        </w:rPr>
      </w:r>
    </w:p>
    <w:p xmlns:w14="http://schemas.microsoft.com/office/word/2010/wordml" w:rsidR="00E915B2" w:rsidRDefault="00E915B2" w14:paraId="09EB0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other provision of law, ground beef or any food containing ground beef prepared by a food service provider for public consumption must be cooked to heat all parts of the food to at least one hundred fifty-five degrees Fahrenheit, or sixty-eight degrees Celsius, unless otherwise ordered by the immediate consumer.</w:t>
      </w:r>
      <w:r>
        <w:rPr>
          <w:rFonts w:ascii="Times New Roman" w:hAnsi="Times New Roman" w:eastAsia="Times New Roman" w:cs="Times New Roman"/>
          <w:sz w:val="22"/>
          <w:szCs w:val="22"/>
          <w:lang w:val="en-PH"/>
        </w:rPr>
      </w:r>
    </w:p>
    <w:p xmlns:w14="http://schemas.microsoft.com/office/word/2010/wordml" w:rsidR="00E915B2" w:rsidRDefault="00E915B2" w14:paraId="553E5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food service provider, its business, or its employees or agents, are not </w:t>
      </w:r>
      <w:r>
        <w:rPr>
          <w:rFonts w:ascii="Times New Roman" w:hAnsi="Times New Roman" w:eastAsia="Times New Roman" w:cs="Times New Roman"/>
          <w:sz w:val="22"/>
          <w:szCs w:val="22"/>
          <w:lang w:val="en-PH"/>
        </w:rPr>
        <w:t>liable for any adverse effects to the purchaser or anyone else for providing a ground beef product cooked at an internal temperature less than one hundred fifty-five degrees Fahrenheit, or sixty-eight degrees Celsius, if providing the product is at the request of the purchaser and if the food service provider has notified the purchaser in advance that a possible health risk may exist by eating the product. The notice must state that a possible health risk may exist in eating undercooked ground beef at an in</w:t>
      </w:r>
      <w:r>
        <w:rPr>
          <w:rFonts w:ascii="Times New Roman" w:hAnsi="Times New Roman" w:eastAsia="Times New Roman" w:cs="Times New Roman"/>
          <w:sz w:val="22"/>
          <w:szCs w:val="22"/>
          <w:lang w:val="en-PH"/>
        </w:rPr>
        <w:t>ternal temperature less than one hundred fifty-five degrees Fahrenheit, or sixty-eight degrees Celsius, and be given to the purchaser:</w:t>
      </w:r>
      <w:r>
        <w:rPr>
          <w:rFonts w:ascii="Times New Roman" w:hAnsi="Times New Roman" w:eastAsia="Times New Roman" w:cs="Times New Roman"/>
          <w:sz w:val="22"/>
          <w:szCs w:val="22"/>
          <w:lang w:val="en-PH"/>
        </w:rPr>
      </w:r>
    </w:p>
    <w:p xmlns:w14="http://schemas.microsoft.com/office/word/2010/wordml" w:rsidR="00E915B2" w:rsidRDefault="00E915B2" w14:paraId="73097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writing;</w:t>
      </w:r>
      <w:r>
        <w:rPr>
          <w:rFonts w:ascii="Times New Roman" w:hAnsi="Times New Roman" w:eastAsia="Times New Roman" w:cs="Times New Roman"/>
          <w:sz w:val="22"/>
          <w:szCs w:val="22"/>
          <w:lang w:val="en-PH"/>
        </w:rPr>
      </w:r>
    </w:p>
    <w:p xmlns:w14="http://schemas.microsoft.com/office/word/2010/wordml" w:rsidR="00E915B2" w:rsidRDefault="00E915B2" w14:paraId="48BBF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 stated on the menu; or</w:t>
      </w:r>
      <w:r>
        <w:rPr>
          <w:rFonts w:ascii="Times New Roman" w:hAnsi="Times New Roman" w:eastAsia="Times New Roman" w:cs="Times New Roman"/>
          <w:sz w:val="22"/>
          <w:szCs w:val="22"/>
          <w:lang w:val="en-PH"/>
        </w:rPr>
      </w:r>
    </w:p>
    <w:p xmlns:w14="http://schemas.microsoft.com/office/word/2010/wordml" w:rsidR="00E915B2" w:rsidRDefault="00E915B2" w14:paraId="6B444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by visible sign warning.</w:t>
      </w:r>
      <w:r>
        <w:rPr>
          <w:rFonts w:ascii="Times New Roman" w:hAnsi="Times New Roman" w:eastAsia="Times New Roman" w:cs="Times New Roman"/>
          <w:sz w:val="22"/>
          <w:szCs w:val="22"/>
          <w:lang w:val="en-PH"/>
        </w:rPr>
      </w:r>
    </w:p>
    <w:p xmlns:w14="http://schemas.microsoft.com/office/word/2010/wordml" w:rsidR="00E915B2" w:rsidRDefault="00E915B2" w14:paraId="3CA1B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order for an immediate consumer or purchaser, as used in this section, to request or order ground beef to be cooked to a temperature less than one hundred fifty-five degrees Fahrenheit (sixty-eight degrees Celsius), the individual must be eighteen years of age or older.</w:t>
      </w:r>
      <w:r>
        <w:rPr>
          <w:rFonts w:ascii="Times New Roman" w:hAnsi="Times New Roman" w:eastAsia="Times New Roman" w:cs="Times New Roman"/>
          <w:sz w:val="22"/>
          <w:szCs w:val="22"/>
          <w:lang w:val="en-PH"/>
        </w:rPr>
      </w:r>
    </w:p>
    <w:p xmlns:w14="http://schemas.microsoft.com/office/word/2010/wordml" w14:paraId="0CD47F33" w14:textId="77777777">
      <w:pPr>
        <w:spacing w:before="0" w:after="0" w:line="240" w:lineRule="auto"/>
      </w:pPr>
      <w:r>
        <w:t/>
      </w:r>
    </w:p>
    <w:p xmlns:w14="http://schemas.microsoft.com/office/word/2010/wordml" w:rsidR="00E915B2" w:rsidRDefault="00E915B2" w14:paraId="56892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9, eff July 1, 2024.</w:t>
      </w:r>
      <w:r>
        <w:rPr>
          <w:rFonts w:ascii="Times New Roman" w:hAnsi="Times New Roman" w:eastAsia="Times New Roman" w:cs="Times New Roman"/>
          <w:sz w:val="22"/>
          <w:szCs w:val="22"/>
          <w:lang w:val="en-PH"/>
        </w:rPr>
      </w:r>
    </w:p>
    <w:p xmlns:w14="http://schemas.microsoft.com/office/word/2010/wordml" w:rsidR="00E915B2" w:rsidRDefault="00E915B2" w14:paraId="009A4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787C9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683CF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14:paraId="20CB10E9" w14:textId="77777777">
      <w:pPr>
        <w:spacing w:before="0" w:after="0" w:line="240" w:lineRule="auto"/>
      </w:pPr>
      <w:r>
        <w:t/>
      </w:r>
    </w:p>
    <w:p xmlns:w14="http://schemas.microsoft.com/office/word/2010/wordml" w:rsidR="00E915B2" w:rsidRDefault="00E915B2" w14:paraId="30A4EB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46-57-40. Resale of returned fresh meat or fresh meat products prohibited.</w:t>
      </w:r>
      <w:r>
        <w:rPr>
          <w:rFonts w:ascii="Times New Roman" w:hAnsi="Times New Roman" w:eastAsia="Times New Roman" w:cs="Times New Roman"/>
          <w:b w:val="true"/>
          <w:sz w:val="22"/>
          <w:szCs w:val="22"/>
          <w:lang w:val="en-PH"/>
        </w:rPr>
      </w:r>
    </w:p>
    <w:p xmlns:w14="http://schemas.microsoft.com/office/word/2010/wordml" w:rsidR="00E915B2" w:rsidRDefault="00E915B2" w14:paraId="43BD4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Fresh meat or fresh meat products sold to a consumer may not be offered to the public for resale for human consumption if the fresh meat or fresh meat products have been returned by the consumer.</w:t>
      </w:r>
      <w:r>
        <w:rPr>
          <w:rFonts w:ascii="Times New Roman" w:hAnsi="Times New Roman" w:eastAsia="Times New Roman" w:cs="Times New Roman"/>
          <w:sz w:val="22"/>
          <w:szCs w:val="22"/>
          <w:lang w:val="en-PH"/>
        </w:rPr>
      </w:r>
    </w:p>
    <w:p xmlns:w14="http://schemas.microsoft.com/office/word/2010/wordml" w14:paraId="16D8A331" w14:textId="77777777">
      <w:pPr>
        <w:spacing w:before="0" w:after="0" w:line="240" w:lineRule="auto"/>
      </w:pPr>
      <w:r>
        <w:t/>
      </w:r>
    </w:p>
    <w:p xmlns:w14="http://schemas.microsoft.com/office/word/2010/wordml" w:rsidR="00E915B2" w:rsidRDefault="00E915B2" w14:paraId="3B556D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9, eff July 1, 2024.</w:t>
      </w:r>
      <w:r>
        <w:rPr>
          <w:rFonts w:ascii="Times New Roman" w:hAnsi="Times New Roman" w:eastAsia="Times New Roman" w:cs="Times New Roman"/>
          <w:sz w:val="22"/>
          <w:szCs w:val="22"/>
          <w:lang w:val="en-PH"/>
        </w:rPr>
      </w:r>
    </w:p>
    <w:p xmlns:w14="http://schemas.microsoft.com/office/word/2010/wordml" w:rsidR="00E915B2" w:rsidRDefault="00E915B2" w14:paraId="74DC5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7F591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69290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14:paraId="592145C3" w14:textId="77777777">
      <w:pPr>
        <w:spacing w:before="0" w:after="0" w:line="240" w:lineRule="auto"/>
      </w:pPr>
      <w:r>
        <w:t/>
      </w:r>
    </w:p>
    <w:p xmlns:w14="http://schemas.microsoft.com/office/word/2010/wordml" w:rsidR="00E915B2" w:rsidRDefault="00E915B2" w14:paraId="1A9CF4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46-57-50. Rules and regulations relating to establishments providing eating or drinking facilities, etc.</w:t>
      </w:r>
      <w:r>
        <w:rPr>
          <w:rFonts w:ascii="Times New Roman" w:hAnsi="Times New Roman" w:eastAsia="Times New Roman" w:cs="Times New Roman"/>
          <w:b w:val="true"/>
          <w:sz w:val="22"/>
          <w:szCs w:val="22"/>
          <w:lang w:val="en-PH"/>
        </w:rPr>
      </w:r>
    </w:p>
    <w:p xmlns:w14="http://schemas.microsoft.com/office/word/2010/wordml" w:rsidR="00E915B2" w:rsidRDefault="00E915B2" w14:paraId="45C4C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Agriculture may make, adopt, promulgate, and enforce reasonable rules and regulations from time to time requiring and providing for:</w:t>
      </w:r>
      <w:r>
        <w:rPr>
          <w:rFonts w:ascii="Times New Roman" w:hAnsi="Times New Roman" w:eastAsia="Times New Roman" w:cs="Times New Roman"/>
          <w:sz w:val="22"/>
          <w:szCs w:val="22"/>
          <w:lang w:val="en-PH"/>
        </w:rPr>
      </w:r>
    </w:p>
    <w:p xmlns:w14="http://schemas.microsoft.com/office/word/2010/wordml" w:rsidR="00E915B2" w:rsidRDefault="00E915B2" w14:paraId="03C9F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sanitation of hotels, restaurants, cafes, drugstores, hot dog and hamburger stands, and all other places or establishments providing eating or drinking facilities operated for gain or profit, except that this section does not apply to food services provided at healthcare facilities or other facilities regulated by the Department of Public Health pursuant to the State Health Facility Licensure Act unless such services are provided to the general public;</w:t>
      </w:r>
      <w:r>
        <w:rPr>
          <w:rFonts w:ascii="Times New Roman" w:hAnsi="Times New Roman" w:eastAsia="Times New Roman" w:cs="Times New Roman"/>
          <w:sz w:val="22"/>
          <w:szCs w:val="22"/>
          <w:lang w:val="en-PH"/>
        </w:rPr>
      </w:r>
    </w:p>
    <w:p xmlns:w14="http://schemas.microsoft.com/office/word/2010/wordml" w:rsidR="00E915B2" w:rsidRDefault="00E915B2" w14:paraId="67897B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production, storing, labeling, transportation, and selling of milk and milk products, filled milk and filled milk products, imitation milk and imitation milk products, synthetic milk and synthetic milk products, milk derivatives, and any other products made in semblance for milk or milk products; and</w:t>
      </w:r>
      <w:r>
        <w:rPr>
          <w:rFonts w:ascii="Times New Roman" w:hAnsi="Times New Roman" w:eastAsia="Times New Roman" w:cs="Times New Roman"/>
          <w:sz w:val="22"/>
          <w:szCs w:val="22"/>
          <w:lang w:val="en-PH"/>
        </w:rPr>
      </w:r>
    </w:p>
    <w:p xmlns:w14="http://schemas.microsoft.com/office/word/2010/wordml" w:rsidR="00E915B2" w:rsidRDefault="00E915B2" w14:paraId="23DCA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sanitation and control of abattoirs, meat markets, whether the same be definitely provided for that purpose or used in connection with other businesses, and bottling plants.</w:t>
      </w:r>
      <w:r>
        <w:rPr>
          <w:rFonts w:ascii="Times New Roman" w:hAnsi="Times New Roman" w:eastAsia="Times New Roman" w:cs="Times New Roman"/>
          <w:sz w:val="22"/>
          <w:szCs w:val="22"/>
          <w:lang w:val="en-PH"/>
        </w:rPr>
      </w:r>
    </w:p>
    <w:p xmlns:w14="http://schemas.microsoft.com/office/word/2010/wordml" w14:paraId="7EFA3345" w14:textId="77777777">
      <w:pPr>
        <w:spacing w:before="0" w:after="0" w:line="240" w:lineRule="auto"/>
      </w:pPr>
      <w:r>
        <w:t/>
      </w:r>
    </w:p>
    <w:p xmlns:w14="http://schemas.microsoft.com/office/word/2010/wordml" w:rsidR="00E915B2" w:rsidRDefault="00E915B2" w14:paraId="0EAEA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9, eff July 1, 2024; 2026 Act No. 146 (H.4189), § 216, eff May 15, 2026.</w:t>
      </w:r>
      <w:r>
        <w:rPr>
          <w:rFonts w:ascii="Times New Roman" w:hAnsi="Times New Roman" w:eastAsia="Times New Roman" w:cs="Times New Roman"/>
          <w:sz w:val="22"/>
          <w:szCs w:val="22"/>
          <w:lang w:val="en-PH"/>
        </w:rPr>
      </w:r>
    </w:p>
    <w:p xmlns:w14="http://schemas.microsoft.com/office/word/2010/wordml" w:rsidR="00E915B2" w:rsidRDefault="00E915B2" w14:paraId="37950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3F67C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1C50F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E915B2" w:rsidRDefault="00E915B2" w14:paraId="06FAE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61A82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216, rewrote the section.</w:t>
      </w:r>
      <w:r>
        <w:rPr>
          <w:rFonts w:ascii="Times New Roman" w:hAnsi="Times New Roman" w:eastAsia="Times New Roman" w:cs="Times New Roman"/>
          <w:sz w:val="22"/>
          <w:szCs w:val="22"/>
          <w:lang w:val="en-PH"/>
        </w:rPr>
      </w:r>
    </w:p>
    <w:p xmlns:w14="http://schemas.microsoft.com/office/word/2010/wordml" w14:paraId="2E076517" w14:textId="77777777">
      <w:pPr>
        <w:spacing w:before="0" w:after="0" w:line="240" w:lineRule="auto"/>
      </w:pPr>
      <w:r>
        <w:t/>
      </w:r>
    </w:p>
    <w:p xmlns:w14="http://schemas.microsoft.com/office/word/2010/wordml" w:rsidR="00E915B2" w:rsidRDefault="00E915B2" w14:paraId="552C7E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46-57-60. Enforcement of Regulation 61-25.</w:t>
      </w:r>
      <w:r>
        <w:rPr>
          <w:rFonts w:ascii="Times New Roman" w:hAnsi="Times New Roman" w:eastAsia="Times New Roman" w:cs="Times New Roman"/>
          <w:b w:val="true"/>
          <w:sz w:val="22"/>
          <w:szCs w:val="22"/>
          <w:lang w:val="en-PH"/>
        </w:rPr>
      </w:r>
    </w:p>
    <w:p xmlns:w14="http://schemas.microsoft.com/office/word/2010/wordml" w:rsidR="00E915B2" w:rsidRDefault="00E915B2" w14:paraId="0EA2F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not use any funds appropriated or authorized to the department to enforce Regulation 61-25 to the extent that its enforcement would prohibit a church or charitable organization from preparing and serving food to the public on their own premises at not more than one function a month or not more than twelve functions a year.</w:t>
      </w:r>
      <w:r>
        <w:rPr>
          <w:rFonts w:ascii="Times New Roman" w:hAnsi="Times New Roman" w:eastAsia="Times New Roman" w:cs="Times New Roman"/>
          <w:sz w:val="22"/>
          <w:szCs w:val="22"/>
          <w:lang w:val="en-PH"/>
        </w:rPr>
      </w:r>
    </w:p>
    <w:p xmlns:w14="http://schemas.microsoft.com/office/word/2010/wordml" w14:paraId="25D776F0" w14:textId="77777777">
      <w:pPr>
        <w:spacing w:before="0" w:after="0" w:line="240" w:lineRule="auto"/>
      </w:pPr>
      <w:r>
        <w:t/>
      </w:r>
    </w:p>
    <w:p xmlns:w14="http://schemas.microsoft.com/office/word/2010/wordml" w:rsidR="00E915B2" w:rsidRDefault="00E915B2" w14:paraId="3802A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9, eff July 1, 2024.</w:t>
      </w:r>
      <w:r>
        <w:rPr>
          <w:rFonts w:ascii="Times New Roman" w:hAnsi="Times New Roman" w:eastAsia="Times New Roman" w:cs="Times New Roman"/>
          <w:sz w:val="22"/>
          <w:szCs w:val="22"/>
          <w:lang w:val="en-PH"/>
        </w:rPr>
      </w:r>
    </w:p>
    <w:p xmlns:w14="http://schemas.microsoft.com/office/word/2010/wordml" w:rsidR="00E915B2" w:rsidRDefault="00E915B2" w14:paraId="5EB38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7AA07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11849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14:paraId="0F4C5409" w14:textId="77777777">
      <w:pPr>
        <w:spacing w:before="0" w:after="0" w:line="240" w:lineRule="auto"/>
      </w:pPr>
      <w:r>
        <w:t/>
      </w:r>
    </w:p>
    <w:p xmlns:w14="http://schemas.microsoft.com/office/word/2010/wordml" w:rsidR="00E915B2" w:rsidRDefault="00E915B2" w14:paraId="200BA6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46-57-70. Penalties for violations of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72070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Section 46-57-50, a person who after notice violates, disobeys, or refuses, omits, or neglects to comply with a regulation of the Department of Agriculture promulgated pursuant to this chapter, is guilty of a misdemeanor and, upon conviction, must be fined not more than two hundred dollars or imprisoned for thirty days.</w:t>
      </w:r>
      <w:r>
        <w:rPr>
          <w:rFonts w:ascii="Times New Roman" w:hAnsi="Times New Roman" w:eastAsia="Times New Roman" w:cs="Times New Roman"/>
          <w:sz w:val="22"/>
          <w:szCs w:val="22"/>
          <w:lang w:val="en-PH"/>
        </w:rPr>
      </w:r>
    </w:p>
    <w:p xmlns:w14="http://schemas.microsoft.com/office/word/2010/wordml" w:rsidR="00E915B2" w:rsidRDefault="00E915B2" w14:paraId="7596D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after notice violates a rule, regulation, permit, permit condition, final determination, or order of the department issued pursuant to this chapter is subject to a civil penalty not to exceed one thousand dollars a day for each violation.</w:t>
      </w:r>
      <w:r>
        <w:rPr>
          <w:rFonts w:ascii="Times New Roman" w:hAnsi="Times New Roman" w:eastAsia="Times New Roman" w:cs="Times New Roman"/>
          <w:sz w:val="22"/>
          <w:szCs w:val="22"/>
          <w:lang w:val="en-PH"/>
        </w:rPr>
      </w:r>
    </w:p>
    <w:p xmlns:w14="http://schemas.microsoft.com/office/word/2010/wordml" w:rsidR="00E915B2" w:rsidRDefault="00E915B2" w14:paraId="16765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Fines collected pursuant to subsection (B) must be remitted by the department to the State Treasurer for deposit in the state general fund.</w:t>
      </w:r>
      <w:r>
        <w:rPr>
          <w:rFonts w:ascii="Times New Roman" w:hAnsi="Times New Roman" w:eastAsia="Times New Roman" w:cs="Times New Roman"/>
          <w:sz w:val="22"/>
          <w:szCs w:val="22"/>
          <w:lang w:val="en-PH"/>
        </w:rPr>
      </w:r>
    </w:p>
    <w:p xmlns:w14="http://schemas.microsoft.com/office/word/2010/wordml" w:rsidR="00E915B2" w:rsidRDefault="00E915B2" w14:paraId="43924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term "notice" as used in this section means either actual notice or constructive notice.</w:t>
      </w:r>
      <w:r>
        <w:rPr>
          <w:rFonts w:ascii="Times New Roman" w:hAnsi="Times New Roman" w:eastAsia="Times New Roman" w:cs="Times New Roman"/>
          <w:sz w:val="22"/>
          <w:szCs w:val="22"/>
          <w:lang w:val="en-PH"/>
        </w:rPr>
      </w:r>
    </w:p>
    <w:p xmlns:w14="http://schemas.microsoft.com/office/word/2010/wordml" w14:paraId="23D8DD30" w14:textId="77777777">
      <w:pPr>
        <w:spacing w:before="0" w:after="0" w:line="240" w:lineRule="auto"/>
      </w:pPr>
      <w:r>
        <w:t/>
      </w:r>
    </w:p>
    <w:p xmlns:w14="http://schemas.microsoft.com/office/word/2010/wordml" w:rsidR="00E915B2" w:rsidRDefault="00E915B2" w14:paraId="6D467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9, eff July 1, 2024.</w:t>
      </w:r>
      <w:r>
        <w:rPr>
          <w:rFonts w:ascii="Times New Roman" w:hAnsi="Times New Roman" w:eastAsia="Times New Roman" w:cs="Times New Roman"/>
          <w:sz w:val="22"/>
          <w:szCs w:val="22"/>
          <w:lang w:val="en-PH"/>
        </w:rPr>
      </w:r>
    </w:p>
    <w:p xmlns:w14="http://schemas.microsoft.com/office/word/2010/wordml" w:rsidR="00E915B2" w:rsidRDefault="00E915B2" w14:paraId="78408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5FF08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1A0AF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sectPr w:rsidR="00E91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