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43434c3b9534251" /><Relationship Type="http://schemas.openxmlformats.org/package/2006/relationships/metadata/core-properties" Target="/package/services/metadata/core-properties/382856e641794956bf90b9409d3e2155.psmdcp" Id="R0163d49a948a48bf" /></Relationships>
</file>

<file path=word/document.xml><?xml version="1.0" encoding="utf-8"?>
<w:document xmlns:w="http://schemas.openxmlformats.org/wordprocessingml/2006/main">
  <w:body>
    <w:p xmlns:w14="http://schemas.microsoft.com/office/word/2010/wordml" w:rsidR="00312160" w:rsidRDefault="00312160" w14:paraId="7846890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57</w:t>
      </w:r>
      <w:r>
        <w:rPr>
          <w:rFonts w:ascii="Times New Roman" w:hAnsi="Times New Roman" w:eastAsia="Times New Roman" w:cs="Times New Roman"/>
          <w:sz w:val="22"/>
          <w:szCs w:val="22"/>
          <w:lang w:val="en-PH"/>
        </w:rPr>
      </w:r>
    </w:p>
    <w:p xmlns:w14="http://schemas.microsoft.com/office/word/2010/wordml" w:rsidR="00312160" w:rsidRDefault="00312160" w14:paraId="4F9061C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Environmental Audit Privilege and Voluntary Disclosure</w:t>
      </w:r>
      <w:r>
        <w:rPr>
          <w:rFonts w:ascii="Times New Roman" w:hAnsi="Times New Roman" w:eastAsia="Times New Roman" w:cs="Times New Roman"/>
          <w:sz w:val="22"/>
          <w:szCs w:val="22"/>
          <w:lang w:val="en-PH"/>
        </w:rPr>
      </w:r>
    </w:p>
    <w:p xmlns:w14="http://schemas.microsoft.com/office/word/2010/wordml" w:rsidR="00312160" w:rsidRDefault="00312160" w14:paraId="273B9E85" w14:textId="77777777">
      <w:pPr>
        <w:spacing w:before="0" w:after="0" w:line="240" w:lineRule="auto"/>
        <w:rPr>
          <w:rFonts w:ascii="Arial" w:hAnsi="Arial" w:cs="Arial"/>
          <w:lang w:val="en-PH"/>
        </w:rPr>
      </w:pPr>
    </w:p>
    <w:p xmlns:w14="http://schemas.microsoft.com/office/word/2010/wordml" w:rsidR="00312160" w:rsidRDefault="00312160" w14:paraId="37E338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48-57-10. Purpose.</w:t>
      </w:r>
      <w:r>
        <w:rPr>
          <w:rFonts w:ascii="Times New Roman" w:hAnsi="Times New Roman" w:eastAsia="Times New Roman" w:cs="Times New Roman"/>
          <w:b w:val="true"/>
          <w:sz w:val="22"/>
          <w:szCs w:val="22"/>
          <w:lang w:val="en-PH"/>
        </w:rPr>
      </w:r>
    </w:p>
    <w:p xmlns:w14="http://schemas.microsoft.com/office/word/2010/wordml" w:rsidR="00312160" w:rsidRDefault="00312160" w14:paraId="3F72BB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General Assembly finds that the protection of the environment rests principally on the public's voluntary compliance with environmental laws; that voluntary compliance is most effectively achieved through the implementation of regular self-evaluative activities such as audits of compliance status and management systems to assure compliance; and that it is in the public's interest to encourage these activities by assuring limited protection of audit findings and of fair treatment of those who report</w:t>
      </w:r>
      <w:r>
        <w:rPr>
          <w:rFonts w:ascii="Times New Roman" w:hAnsi="Times New Roman" w:eastAsia="Times New Roman" w:cs="Times New Roman"/>
          <w:sz w:val="22"/>
          <w:szCs w:val="22"/>
          <w:lang w:val="en-PH"/>
        </w:rPr>
        <w:t xml:space="preserve"> an environmental compliance violation or audit findings to regulatory authorities in accordance with Section 48-57-100. In order to encourage owners and operators of facilities and persons conducting other activities regulated under federal, state, regional, or local laws to conduct voluntary internal environmental audits of compliance programs or management systems and to assess and improve compliance with these laws, an environmental audit privilege is established and recognized to protect the confidenti</w:t>
      </w:r>
      <w:r>
        <w:rPr>
          <w:rFonts w:ascii="Times New Roman" w:hAnsi="Times New Roman" w:eastAsia="Times New Roman" w:cs="Times New Roman"/>
          <w:sz w:val="22"/>
          <w:szCs w:val="22"/>
          <w:lang w:val="en-PH"/>
        </w:rPr>
        <w:t>ality of communications relating to voluntary internal environmental audits and a limited protection from penalties is established for those who disclose an environmental compliance violation or audit findings to regulatory authorities.</w:t>
      </w:r>
      <w:r>
        <w:rPr>
          <w:rFonts w:ascii="Times New Roman" w:hAnsi="Times New Roman" w:eastAsia="Times New Roman" w:cs="Times New Roman"/>
          <w:sz w:val="22"/>
          <w:szCs w:val="22"/>
          <w:lang w:val="en-PH"/>
        </w:rPr>
      </w:r>
    </w:p>
    <w:p xmlns:w14="http://schemas.microsoft.com/office/word/2010/wordml" w:rsidR="00312160" w:rsidRDefault="00312160" w14:paraId="63BA29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any other provisions of law, nothing in this chapter shall be construed to protect individuals, entities, or facilities from a criminal investigation or prosecution carried out by any appropriate governmental entity.</w:t>
      </w:r>
      <w:r>
        <w:rPr>
          <w:rFonts w:ascii="Times New Roman" w:hAnsi="Times New Roman" w:eastAsia="Times New Roman" w:cs="Times New Roman"/>
          <w:sz w:val="22"/>
          <w:szCs w:val="22"/>
          <w:lang w:val="en-PH"/>
        </w:rPr>
      </w:r>
    </w:p>
    <w:p xmlns:w14="http://schemas.microsoft.com/office/word/2010/wordml" w:rsidR="00312160" w:rsidRDefault="00312160" w14:paraId="45E25A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any other provision of law, any privilege granted by this chapter shall apply only to those communications, oral or written, pertaining to and made in connection with the self-audit and shall not apply to the facts relating to the violation itself.</w:t>
      </w:r>
      <w:r>
        <w:rPr>
          <w:rFonts w:ascii="Times New Roman" w:hAnsi="Times New Roman" w:eastAsia="Times New Roman" w:cs="Times New Roman"/>
          <w:sz w:val="22"/>
          <w:szCs w:val="22"/>
          <w:lang w:val="en-PH"/>
        </w:rPr>
      </w:r>
    </w:p>
    <w:p xmlns:w14="http://schemas.microsoft.com/office/word/2010/wordml" w14:paraId="3A82401C" w14:textId="77777777">
      <w:pPr>
        <w:spacing w:before="0" w:after="0" w:line="240" w:lineRule="auto"/>
      </w:pPr>
      <w:r>
        <w:t/>
      </w:r>
    </w:p>
    <w:p xmlns:w14="http://schemas.microsoft.com/office/word/2010/wordml" w:rsidR="00312160" w:rsidRDefault="00312160" w14:paraId="1F9D9E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384, § 2; 2000 Act No. 270, § 1.</w:t>
      </w:r>
      <w:r>
        <w:rPr>
          <w:rFonts w:ascii="Times New Roman" w:hAnsi="Times New Roman" w:eastAsia="Times New Roman" w:cs="Times New Roman"/>
          <w:sz w:val="22"/>
          <w:szCs w:val="22"/>
          <w:lang w:val="en-PH"/>
        </w:rPr>
      </w:r>
    </w:p>
    <w:p xmlns:w14="http://schemas.microsoft.com/office/word/2010/wordml" w14:paraId="122488CA" w14:textId="77777777">
      <w:pPr>
        <w:spacing w:before="0" w:after="0" w:line="240" w:lineRule="auto"/>
      </w:pPr>
      <w:r>
        <w:t/>
      </w:r>
    </w:p>
    <w:p xmlns:w14="http://schemas.microsoft.com/office/word/2010/wordml" w:rsidR="00312160" w:rsidRDefault="00312160" w14:paraId="3000F6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48-57-20. Definitions.</w:t>
      </w:r>
      <w:r>
        <w:rPr>
          <w:rFonts w:ascii="Times New Roman" w:hAnsi="Times New Roman" w:eastAsia="Times New Roman" w:cs="Times New Roman"/>
          <w:b w:val="true"/>
          <w:sz w:val="22"/>
          <w:szCs w:val="22"/>
          <w:lang w:val="en-PH"/>
        </w:rPr>
      </w:r>
    </w:p>
    <w:p xmlns:w14="http://schemas.microsoft.com/office/word/2010/wordml" w:rsidR="00312160" w:rsidRDefault="00312160" w14:paraId="74F1F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312160" w:rsidRDefault="00312160" w14:paraId="2C0D5F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"Department" means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312160" w:rsidRDefault="00312160" w14:paraId="660674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"Environmental audit" </w:t>
      </w:r>
      <w:r>
        <w:rPr>
          <w:rFonts w:ascii="Times New Roman" w:hAnsi="Times New Roman" w:eastAsia="Times New Roman" w:cs="Times New Roman"/>
          <w:sz w:val="22"/>
          <w:szCs w:val="22"/>
          <w:lang w:val="en-PH"/>
        </w:rPr>
        <w:t>means a voluntary, internal evaluation or review of one or more facilities or an activity at one or more facilities regulated under federal, state, regional, or local environmental law, or of compliance programs, or management systems related to the facility or activity if designed to identify and prevent noncompliance and to improve compliance with these laws. For the purposes of this act, an environmental audit does not include an environmental site assessment of a facility conducted solely in anticipatio</w:t>
      </w:r>
      <w:r>
        <w:rPr>
          <w:rFonts w:ascii="Times New Roman" w:hAnsi="Times New Roman" w:eastAsia="Times New Roman" w:cs="Times New Roman"/>
          <w:sz w:val="22"/>
          <w:szCs w:val="22"/>
          <w:lang w:val="en-PH"/>
        </w:rPr>
        <w:t>n of the purchase, sale, or transfer of the business or facility. An environmental audit may be conducted by the owner or operator, the parent corporation of the owner or operator or by their officers or employees, or by independent contractors. An environmental audit must be a discrete activity with a specified beginning date and scheduled ending date reflecting the auditor's bona fide intended completion schedule.</w:t>
      </w:r>
      <w:r>
        <w:rPr>
          <w:rFonts w:ascii="Times New Roman" w:hAnsi="Times New Roman" w:eastAsia="Times New Roman" w:cs="Times New Roman"/>
          <w:sz w:val="22"/>
          <w:szCs w:val="22"/>
          <w:lang w:val="en-PH"/>
        </w:rPr>
      </w:r>
    </w:p>
    <w:p xmlns:w14="http://schemas.microsoft.com/office/word/2010/wordml" w:rsidR="00312160" w:rsidRDefault="00312160" w14:paraId="588BD4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"Environmental audit report" means a document marked or identified as such with a completion date existing either individually or as a compilation prepared in connection with an environmental audit. An environmental audit report may include, but is not limited to, field notes and records of observations, findings, opinions, suggestions, recommendations, conclusions, drafts, memoranda, drawings, photographs, computer-generated or electronically-recorded information, maps, charts, graphs, and surveys, pr</w:t>
      </w:r>
      <w:r>
        <w:rPr>
          <w:rFonts w:ascii="Times New Roman" w:hAnsi="Times New Roman" w:eastAsia="Times New Roman" w:cs="Times New Roman"/>
          <w:sz w:val="22"/>
          <w:szCs w:val="22"/>
          <w:lang w:val="en-PH"/>
        </w:rPr>
        <w:t>ovided the supporting information is collected or developed for the primary purpose and in the course of an environmental audit. An environmental audit report, when completed, may have these components:</w:t>
      </w:r>
      <w:r>
        <w:rPr>
          <w:rFonts w:ascii="Times New Roman" w:hAnsi="Times New Roman" w:eastAsia="Times New Roman" w:cs="Times New Roman"/>
          <w:sz w:val="22"/>
          <w:szCs w:val="22"/>
          <w:lang w:val="en-PH"/>
        </w:rPr>
      </w:r>
    </w:p>
    <w:p xmlns:w14="http://schemas.microsoft.com/office/word/2010/wordml" w:rsidR="00312160" w:rsidRDefault="00312160" w14:paraId="1616E5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audit report prepared by an auditor, which may include the scope and date of the audit and the information gained in the audit, together with exhibits and appendices and may include conclusions and recommendations;</w:t>
      </w:r>
      <w:r>
        <w:rPr>
          <w:rFonts w:ascii="Times New Roman" w:hAnsi="Times New Roman" w:eastAsia="Times New Roman" w:cs="Times New Roman"/>
          <w:sz w:val="22"/>
          <w:szCs w:val="22"/>
          <w:lang w:val="en-PH"/>
        </w:rPr>
      </w:r>
    </w:p>
    <w:p xmlns:w14="http://schemas.microsoft.com/office/word/2010/wordml" w:rsidR="00312160" w:rsidRDefault="00312160" w14:paraId="7A9047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memoranda and documents analyzing the report and discussing implementation issues;</w:t>
      </w:r>
      <w:r>
        <w:rPr>
          <w:rFonts w:ascii="Times New Roman" w:hAnsi="Times New Roman" w:eastAsia="Times New Roman" w:cs="Times New Roman"/>
          <w:sz w:val="22"/>
          <w:szCs w:val="22"/>
          <w:lang w:val="en-PH"/>
        </w:rPr>
      </w:r>
    </w:p>
    <w:p xmlns:w14="http://schemas.microsoft.com/office/word/2010/wordml" w:rsidR="00312160" w:rsidRDefault="00312160" w14:paraId="7887AE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audit implementation plan that addresses correcting past noncompliance, improving current compliance, and preventing future noncompliance.</w:t>
      </w:r>
      <w:r>
        <w:rPr>
          <w:rFonts w:ascii="Times New Roman" w:hAnsi="Times New Roman" w:eastAsia="Times New Roman" w:cs="Times New Roman"/>
          <w:sz w:val="22"/>
          <w:szCs w:val="22"/>
          <w:lang w:val="en-PH"/>
        </w:rPr>
      </w:r>
    </w:p>
    <w:p xmlns:w14="http://schemas.microsoft.com/office/word/2010/wordml" w:rsidR="00312160" w:rsidRDefault="00312160" w14:paraId="1A9687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"Environmental laws" means all provisions of federal, state, regional, and local laws, regulations, and ordinances pertaining to environmental matters.</w:t>
      </w:r>
      <w:r>
        <w:rPr>
          <w:rFonts w:ascii="Times New Roman" w:hAnsi="Times New Roman" w:eastAsia="Times New Roman" w:cs="Times New Roman"/>
          <w:sz w:val="22"/>
          <w:szCs w:val="22"/>
          <w:lang w:val="en-PH"/>
        </w:rPr>
      </w:r>
    </w:p>
    <w:p xmlns:w14="http://schemas.microsoft.com/office/word/2010/wordml" w14:paraId="0C3A0677" w14:textId="77777777">
      <w:pPr>
        <w:spacing w:before="0" w:after="0" w:line="240" w:lineRule="auto"/>
      </w:pPr>
      <w:r>
        <w:t/>
      </w:r>
    </w:p>
    <w:p xmlns:w14="http://schemas.microsoft.com/office/word/2010/wordml" w:rsidR="00312160" w:rsidRDefault="00312160" w14:paraId="242834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384, § 2; 2000 Act No. 270, § 1.</w:t>
      </w:r>
      <w:r>
        <w:rPr>
          <w:rFonts w:ascii="Times New Roman" w:hAnsi="Times New Roman" w:eastAsia="Times New Roman" w:cs="Times New Roman"/>
          <w:sz w:val="22"/>
          <w:szCs w:val="22"/>
          <w:lang w:val="en-PH"/>
        </w:rPr>
      </w:r>
    </w:p>
    <w:p xmlns:w14="http://schemas.microsoft.com/office/word/2010/wordml" w14:paraId="1742B391" w14:textId="77777777">
      <w:pPr>
        <w:spacing w:before="0" w:after="0" w:line="240" w:lineRule="auto"/>
      </w:pPr>
      <w:r>
        <w:t/>
      </w:r>
    </w:p>
    <w:p xmlns:w14="http://schemas.microsoft.com/office/word/2010/wordml" w:rsidR="00312160" w:rsidRDefault="00312160" w14:paraId="38D3B0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48-57-30. Environmental audit report; privilege.</w:t>
      </w:r>
      <w:r>
        <w:rPr>
          <w:rFonts w:ascii="Times New Roman" w:hAnsi="Times New Roman" w:eastAsia="Times New Roman" w:cs="Times New Roman"/>
          <w:b w:val="true"/>
          <w:sz w:val="22"/>
          <w:szCs w:val="22"/>
          <w:lang w:val="en-PH"/>
        </w:rPr>
      </w:r>
    </w:p>
    <w:p xmlns:w14="http://schemas.microsoft.com/office/word/2010/wordml" w:rsidR="00312160" w:rsidRDefault="00312160" w14:paraId="791982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environmental audit report or any part of an environmental audit report is privileged and, therefore, immune from discovery and is not admissible as evidence in a civil or administrative penalty action, except as provided in Sections 48-57-40 and 48-57-50. These documents are not entitled to the privilege:</w:t>
      </w:r>
      <w:r>
        <w:rPr>
          <w:rFonts w:ascii="Times New Roman" w:hAnsi="Times New Roman" w:eastAsia="Times New Roman" w:cs="Times New Roman"/>
          <w:sz w:val="22"/>
          <w:szCs w:val="22"/>
          <w:lang w:val="en-PH"/>
        </w:rPr>
      </w:r>
    </w:p>
    <w:p xmlns:w14="http://schemas.microsoft.com/office/word/2010/wordml" w:rsidR="00312160" w:rsidRDefault="00312160" w14:paraId="7562D0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information obtained by observation by a regulatory agency;</w:t>
      </w:r>
      <w:r>
        <w:rPr>
          <w:rFonts w:ascii="Times New Roman" w:hAnsi="Times New Roman" w:eastAsia="Times New Roman" w:cs="Times New Roman"/>
          <w:sz w:val="22"/>
          <w:szCs w:val="22"/>
          <w:lang w:val="en-PH"/>
        </w:rPr>
      </w:r>
    </w:p>
    <w:p xmlns:w14="http://schemas.microsoft.com/office/word/2010/wordml" w:rsidR="00312160" w:rsidRDefault="00312160" w14:paraId="688E09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information obtained from a source independent of the environmental audit;</w:t>
      </w:r>
      <w:r>
        <w:rPr>
          <w:rFonts w:ascii="Times New Roman" w:hAnsi="Times New Roman" w:eastAsia="Times New Roman" w:cs="Times New Roman"/>
          <w:sz w:val="22"/>
          <w:szCs w:val="22"/>
          <w:lang w:val="en-PH"/>
        </w:rPr>
      </w:r>
    </w:p>
    <w:p xmlns:w14="http://schemas.microsoft.com/office/word/2010/wordml" w:rsidR="00312160" w:rsidRDefault="00312160" w14:paraId="0CBC91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documents, communication, data, reports, or other information required to be collected, maintained, otherwise made available, or reported to a regulatory agency or any other persons by statute, regulation, ordinance, permit, order, consent agreement, or as otherwise provided by law;</w:t>
      </w:r>
      <w:r>
        <w:rPr>
          <w:rFonts w:ascii="Times New Roman" w:hAnsi="Times New Roman" w:eastAsia="Times New Roman" w:cs="Times New Roman"/>
          <w:sz w:val="22"/>
          <w:szCs w:val="22"/>
          <w:lang w:val="en-PH"/>
        </w:rPr>
      </w:r>
    </w:p>
    <w:p xmlns:w14="http://schemas.microsoft.com/office/word/2010/wordml" w:rsidR="00312160" w:rsidRDefault="00312160" w14:paraId="729F60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documents prepared either prior to the beginning of the environmental audit or subsequent to the completion date of the audit report, and in all cases, any documents prepared independent of the audit or audit report;</w:t>
      </w:r>
      <w:r>
        <w:rPr>
          <w:rFonts w:ascii="Times New Roman" w:hAnsi="Times New Roman" w:eastAsia="Times New Roman" w:cs="Times New Roman"/>
          <w:sz w:val="22"/>
          <w:szCs w:val="22"/>
          <w:lang w:val="en-PH"/>
        </w:rPr>
      </w:r>
    </w:p>
    <w:p xmlns:w14="http://schemas.microsoft.com/office/word/2010/wordml" w:rsidR="00312160" w:rsidRDefault="00312160" w14:paraId="2BA4CB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documents prepared as a result of multiple or continuous self-auditing conducted in an effort to intentionally avoid liability for violations;</w:t>
      </w:r>
      <w:r>
        <w:rPr>
          <w:rFonts w:ascii="Times New Roman" w:hAnsi="Times New Roman" w:eastAsia="Times New Roman" w:cs="Times New Roman"/>
          <w:sz w:val="22"/>
          <w:szCs w:val="22"/>
          <w:lang w:val="en-PH"/>
        </w:rPr>
      </w:r>
    </w:p>
    <w:p xmlns:w14="http://schemas.microsoft.com/office/word/2010/wordml" w:rsidR="00312160" w:rsidRDefault="00312160" w14:paraId="1DD66D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information which is knowingly misrepresented or misstated or which is knowingly deleted or withheld from an environmental audit report, whether or not included in a subsequent environmental audit report;</w:t>
      </w:r>
      <w:r>
        <w:rPr>
          <w:rFonts w:ascii="Times New Roman" w:hAnsi="Times New Roman" w:eastAsia="Times New Roman" w:cs="Times New Roman"/>
          <w:sz w:val="22"/>
          <w:szCs w:val="22"/>
          <w:lang w:val="en-PH"/>
        </w:rPr>
      </w:r>
    </w:p>
    <w:p xmlns:w14="http://schemas.microsoft.com/office/word/2010/wordml" w:rsidR="00312160" w:rsidRDefault="00312160" w14:paraId="527E81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information in instances where the material shows evidence of noncompliance with state, federal, regional, or local environmental laws, permits, consent agreements, regulations, ordinances, or orders and the owner or operator failed to either promptly take corrective action or eliminate any violation of law identified during the environmental audit within a reasonable period of time, but not exceeding three years after discovery of the noncompliance or violation unless a longer period of time is set fo</w:t>
      </w:r>
      <w:r>
        <w:rPr>
          <w:rFonts w:ascii="Times New Roman" w:hAnsi="Times New Roman" w:eastAsia="Times New Roman" w:cs="Times New Roman"/>
          <w:sz w:val="22"/>
          <w:szCs w:val="22"/>
          <w:lang w:val="en-PH"/>
        </w:rPr>
        <w:t>rth in a schedule of compliance in an order issued by the department, after notice in the State Register and following the department's determination that acceptable progress is being made.</w:t>
      </w:r>
      <w:r>
        <w:rPr>
          <w:rFonts w:ascii="Times New Roman" w:hAnsi="Times New Roman" w:eastAsia="Times New Roman" w:cs="Times New Roman"/>
          <w:sz w:val="22"/>
          <w:szCs w:val="22"/>
          <w:lang w:val="en-PH"/>
        </w:rPr>
      </w:r>
    </w:p>
    <w:p xmlns:w14="http://schemas.microsoft.com/office/word/2010/wordml" w:rsidR="00312160" w:rsidRDefault="00312160" w14:paraId="170A8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an environmental audit report or any part of an environmental audit report is subject to the privilege provided for in subsection (A), no person who conducted or participated in the audit or who significantly reviewed the audit report may be compelled to testify regarding the audit report or a privileged part of the audit report except as provided for in Section 48-57-30(E) or in Sections 48-57-40 or 48-57-50.</w:t>
      </w:r>
      <w:r>
        <w:rPr>
          <w:rFonts w:ascii="Times New Roman" w:hAnsi="Times New Roman" w:eastAsia="Times New Roman" w:cs="Times New Roman"/>
          <w:sz w:val="22"/>
          <w:szCs w:val="22"/>
          <w:lang w:val="en-PH"/>
        </w:rPr>
      </w:r>
    </w:p>
    <w:p xmlns:w14="http://schemas.microsoft.com/office/word/2010/wordml" w:rsidR="00312160" w:rsidRDefault="00312160" w14:paraId="56BA88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contained in this chapter may restrict a party in a proceeding before the South Carolina Workers' Compensation Commission from obtaining or discovering any evidence necessary or appropriate for the proof of any issue pending in the case, regardless of whether evidence is privileged pursuant to this chapter. Further, nothing contained in this chapter may prevent the admissibility of evidence which is otherwise relevant and admissible in a proceeding before the South Carolina Workers' Compensatio</w:t>
      </w:r>
      <w:r>
        <w:rPr>
          <w:rFonts w:ascii="Times New Roman" w:hAnsi="Times New Roman" w:eastAsia="Times New Roman" w:cs="Times New Roman"/>
          <w:sz w:val="22"/>
          <w:szCs w:val="22"/>
          <w:lang w:val="en-PH"/>
        </w:rPr>
        <w:t>n Commission, regardless of whether the evidence is privileged pursuant to this chapter. However, the commission, upon motion made by a party to the proceeding, may issue appropriate protective orders preventing disclosure of information outside of the workers' compensation proceeding.</w:t>
      </w:r>
      <w:r>
        <w:rPr>
          <w:rFonts w:ascii="Times New Roman" w:hAnsi="Times New Roman" w:eastAsia="Times New Roman" w:cs="Times New Roman"/>
          <w:sz w:val="22"/>
          <w:szCs w:val="22"/>
          <w:lang w:val="en-PH"/>
        </w:rPr>
      </w:r>
    </w:p>
    <w:p xmlns:w14="http://schemas.microsoft.com/office/word/2010/wordml" w:rsidR="00312160" w:rsidRDefault="00312160" w14:paraId="18EEC6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privilege created by this section does not apply to criminal investigations or proceedings. Where an audit report is obtained, reviewed, or used in a criminal proceeding, the privilege created by this section shall continue to apply and is not waived in civil and administrative proceedings, and is not discoverable or admissible in civil or administrative proceedings even if disclosed during a criminal proceeding.</w:t>
      </w:r>
      <w:r>
        <w:rPr>
          <w:rFonts w:ascii="Times New Roman" w:hAnsi="Times New Roman" w:eastAsia="Times New Roman" w:cs="Times New Roman"/>
          <w:sz w:val="22"/>
          <w:szCs w:val="22"/>
          <w:lang w:val="en-PH"/>
        </w:rPr>
      </w:r>
    </w:p>
    <w:p xmlns:w14="http://schemas.microsoft.com/office/word/2010/wordml" w:rsidR="00312160" w:rsidRDefault="00312160" w14:paraId="2009F0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Nothing in this chapter may be construed to circumvent the employee protection provisions provided by federal or state law.</w:t>
      </w:r>
      <w:r>
        <w:rPr>
          <w:rFonts w:ascii="Times New Roman" w:hAnsi="Times New Roman" w:eastAsia="Times New Roman" w:cs="Times New Roman"/>
          <w:sz w:val="22"/>
          <w:szCs w:val="22"/>
          <w:lang w:val="en-PH"/>
        </w:rPr>
      </w:r>
    </w:p>
    <w:p xmlns:w14="http://schemas.microsoft.com/office/word/2010/wordml" w14:paraId="5B73CD00" w14:textId="77777777">
      <w:pPr>
        <w:spacing w:before="0" w:after="0" w:line="240" w:lineRule="auto"/>
      </w:pPr>
      <w:r>
        <w:t/>
      </w:r>
    </w:p>
    <w:p xmlns:w14="http://schemas.microsoft.com/office/word/2010/wordml" w:rsidR="00312160" w:rsidRDefault="00312160" w14:paraId="5CE491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384, § 2; 2000 Act No. 270, § 1.</w:t>
      </w:r>
      <w:r>
        <w:rPr>
          <w:rFonts w:ascii="Times New Roman" w:hAnsi="Times New Roman" w:eastAsia="Times New Roman" w:cs="Times New Roman"/>
          <w:sz w:val="22"/>
          <w:szCs w:val="22"/>
          <w:lang w:val="en-PH"/>
        </w:rPr>
      </w:r>
    </w:p>
    <w:p xmlns:w14="http://schemas.microsoft.com/office/word/2010/wordml" w14:paraId="280A6D81" w14:textId="77777777">
      <w:pPr>
        <w:spacing w:before="0" w:after="0" w:line="240" w:lineRule="auto"/>
      </w:pPr>
      <w:r>
        <w:t/>
      </w:r>
    </w:p>
    <w:p xmlns:w14="http://schemas.microsoft.com/office/word/2010/wordml" w:rsidR="00312160" w:rsidRDefault="00312160" w14:paraId="404153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48-57-40. Waiver of privilege.</w:t>
      </w:r>
      <w:r>
        <w:rPr>
          <w:rFonts w:ascii="Times New Roman" w:hAnsi="Times New Roman" w:eastAsia="Times New Roman" w:cs="Times New Roman"/>
          <w:b w:val="true"/>
          <w:sz w:val="22"/>
          <w:szCs w:val="22"/>
          <w:lang w:val="en-PH"/>
        </w:rPr>
      </w:r>
    </w:p>
    <w:p xmlns:w14="http://schemas.microsoft.com/office/word/2010/wordml" w:rsidR="00312160" w:rsidRDefault="00312160" w14:paraId="127D7C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privilege provided for in Section 48-57-30 does not apply to the extent that it is expressly waived in writing by the owner or operator of a facility at which an environmental audit was conducted and who prepared or caused to be prepared the audit report as a result of the audit.</w:t>
      </w:r>
      <w:r>
        <w:rPr>
          <w:rFonts w:ascii="Times New Roman" w:hAnsi="Times New Roman" w:eastAsia="Times New Roman" w:cs="Times New Roman"/>
          <w:sz w:val="22"/>
          <w:szCs w:val="22"/>
          <w:lang w:val="en-PH"/>
        </w:rPr>
      </w:r>
    </w:p>
    <w:p xmlns:w14="http://schemas.microsoft.com/office/word/2010/wordml" w:rsidR="00312160" w:rsidRDefault="00312160" w14:paraId="2C99BA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audit report and information generated by the audit may be disclosed without waiving the privilege in Section 48-57-30 to:</w:t>
      </w:r>
      <w:r>
        <w:rPr>
          <w:rFonts w:ascii="Times New Roman" w:hAnsi="Times New Roman" w:eastAsia="Times New Roman" w:cs="Times New Roman"/>
          <w:sz w:val="22"/>
          <w:szCs w:val="22"/>
          <w:lang w:val="en-PH"/>
        </w:rPr>
      </w:r>
    </w:p>
    <w:p xmlns:w14="http://schemas.microsoft.com/office/word/2010/wordml" w:rsidR="00312160" w:rsidRDefault="00312160" w14:paraId="7957B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person employed by the owner or operator or the parent corporation of the audited facility;</w:t>
      </w:r>
      <w:r>
        <w:rPr>
          <w:rFonts w:ascii="Times New Roman" w:hAnsi="Times New Roman" w:eastAsia="Times New Roman" w:cs="Times New Roman"/>
          <w:sz w:val="22"/>
          <w:szCs w:val="22"/>
          <w:lang w:val="en-PH"/>
        </w:rPr>
      </w:r>
    </w:p>
    <w:p xmlns:w14="http://schemas.microsoft.com/office/word/2010/wordml" w:rsidR="00312160" w:rsidRDefault="00312160" w14:paraId="2ABC9B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legal representative of the owner or operator or parent corporation; or</w:t>
      </w:r>
      <w:r>
        <w:rPr>
          <w:rFonts w:ascii="Times New Roman" w:hAnsi="Times New Roman" w:eastAsia="Times New Roman" w:cs="Times New Roman"/>
          <w:sz w:val="22"/>
          <w:szCs w:val="22"/>
          <w:lang w:val="en-PH"/>
        </w:rPr>
      </w:r>
    </w:p>
    <w:p xmlns:w14="http://schemas.microsoft.com/office/word/2010/wordml" w:rsidR="00312160" w:rsidRDefault="00312160" w14:paraId="57FF5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independent contractor retained by the owner or operator or parent corporation to conduct an audit on or to address an issue or issues raised by the audit.</w:t>
      </w:r>
      <w:r>
        <w:rPr>
          <w:rFonts w:ascii="Times New Roman" w:hAnsi="Times New Roman" w:eastAsia="Times New Roman" w:cs="Times New Roman"/>
          <w:sz w:val="22"/>
          <w:szCs w:val="22"/>
          <w:lang w:val="en-PH"/>
        </w:rPr>
      </w:r>
    </w:p>
    <w:p xmlns:w14="http://schemas.microsoft.com/office/word/2010/wordml" w:rsidR="00312160" w:rsidRDefault="00312160" w14:paraId="32CD79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Disclosure of an audit report or information generated by the audit under these circumstances does not waive the privilege in Section 48-57-30:</w:t>
      </w:r>
      <w:r>
        <w:rPr>
          <w:rFonts w:ascii="Times New Roman" w:hAnsi="Times New Roman" w:eastAsia="Times New Roman" w:cs="Times New Roman"/>
          <w:sz w:val="22"/>
          <w:szCs w:val="22"/>
          <w:lang w:val="en-PH"/>
        </w:rPr>
      </w:r>
    </w:p>
    <w:p xmlns:w14="http://schemas.microsoft.com/office/word/2010/wordml" w:rsidR="00312160" w:rsidRDefault="00312160" w14:paraId="0A6C3F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disclosure made under the terms of a confidentiality agreement between the owner or operator of the facility audited and a potential purchaser of the business or facility audited;</w:t>
      </w:r>
      <w:r>
        <w:rPr>
          <w:rFonts w:ascii="Times New Roman" w:hAnsi="Times New Roman" w:eastAsia="Times New Roman" w:cs="Times New Roman"/>
          <w:sz w:val="22"/>
          <w:szCs w:val="22"/>
          <w:lang w:val="en-PH"/>
        </w:rPr>
      </w:r>
    </w:p>
    <w:p xmlns:w14="http://schemas.microsoft.com/office/word/2010/wordml" w:rsidR="00312160" w:rsidRDefault="00312160" w14:paraId="5491F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disclosure made under the terms of a confidentiality agreement between governmental officials and the owner or operator of the facility audited;</w:t>
      </w:r>
      <w:r>
        <w:rPr>
          <w:rFonts w:ascii="Times New Roman" w:hAnsi="Times New Roman" w:eastAsia="Times New Roman" w:cs="Times New Roman"/>
          <w:sz w:val="22"/>
          <w:szCs w:val="22"/>
          <w:lang w:val="en-PH"/>
        </w:rPr>
      </w:r>
    </w:p>
    <w:p xmlns:w14="http://schemas.microsoft.com/office/word/2010/wordml" w:rsidR="00312160" w:rsidRDefault="00312160" w14:paraId="30EF0F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disclosure made under the terms of a confidentiality agreement between a customer, lending institution, or insurance company with an existing or proposed relationship with the facility.</w:t>
      </w:r>
      <w:r>
        <w:rPr>
          <w:rFonts w:ascii="Times New Roman" w:hAnsi="Times New Roman" w:eastAsia="Times New Roman" w:cs="Times New Roman"/>
          <w:sz w:val="22"/>
          <w:szCs w:val="22"/>
          <w:lang w:val="en-PH"/>
        </w:rPr>
      </w:r>
    </w:p>
    <w:p xmlns:w14="http://schemas.microsoft.com/office/word/2010/wordml" w14:paraId="5B4F5113" w14:textId="77777777">
      <w:pPr>
        <w:spacing w:before="0" w:after="0" w:line="240" w:lineRule="auto"/>
      </w:pPr>
      <w:r>
        <w:t/>
      </w:r>
    </w:p>
    <w:p xmlns:w14="http://schemas.microsoft.com/office/word/2010/wordml" w:rsidR="00312160" w:rsidRDefault="00312160" w14:paraId="0CE950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384, § 2; 2000 Act No. 270, § 1.</w:t>
      </w:r>
      <w:r>
        <w:rPr>
          <w:rFonts w:ascii="Times New Roman" w:hAnsi="Times New Roman" w:eastAsia="Times New Roman" w:cs="Times New Roman"/>
          <w:sz w:val="22"/>
          <w:szCs w:val="22"/>
          <w:lang w:val="en-PH"/>
        </w:rPr>
      </w:r>
    </w:p>
    <w:p xmlns:w14="http://schemas.microsoft.com/office/word/2010/wordml" w14:paraId="4F5A27A4" w14:textId="77777777">
      <w:pPr>
        <w:spacing w:before="0" w:after="0" w:line="240" w:lineRule="auto"/>
      </w:pPr>
      <w:r>
        <w:t/>
      </w:r>
    </w:p>
    <w:p xmlns:w14="http://schemas.microsoft.com/office/word/2010/wordml" w:rsidR="00312160" w:rsidRDefault="00312160" w14:paraId="224800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48-57-45. Notification of audit.</w:t>
      </w:r>
      <w:r>
        <w:rPr>
          <w:rFonts w:ascii="Times New Roman" w:hAnsi="Times New Roman" w:eastAsia="Times New Roman" w:cs="Times New Roman"/>
          <w:b w:val="true"/>
          <w:sz w:val="22"/>
          <w:szCs w:val="22"/>
          <w:lang w:val="en-PH"/>
        </w:rPr>
      </w:r>
    </w:p>
    <w:p xmlns:w14="http://schemas.microsoft.com/office/word/2010/wordml" w:rsidR="00312160" w:rsidRDefault="00312160" w14:paraId="5CFCA5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assert at any time in the future the privilege established in Section 48-57-30, the facility conducting the environmental audit shall, upon inspection by the department of the facility or no later than ten working days after completion of the department's inspection, notify the department of the existence of any audit relevant to the subject of the department's inspection as well as the beginning date and completion date of that audit. A responsible official from the facility or company shall c</w:t>
      </w:r>
      <w:r>
        <w:rPr>
          <w:rFonts w:ascii="Times New Roman" w:hAnsi="Times New Roman" w:eastAsia="Times New Roman" w:cs="Times New Roman"/>
          <w:sz w:val="22"/>
          <w:szCs w:val="22"/>
          <w:lang w:val="en-PH"/>
        </w:rPr>
        <w:t>ertify by his or her signature in writing on the cover of the audit report the beginning date, the anticipated completion date, and the actual completion date of the audit.</w:t>
      </w:r>
      <w:r>
        <w:rPr>
          <w:rFonts w:ascii="Times New Roman" w:hAnsi="Times New Roman" w:eastAsia="Times New Roman" w:cs="Times New Roman"/>
          <w:sz w:val="22"/>
          <w:szCs w:val="22"/>
          <w:lang w:val="en-PH"/>
        </w:rPr>
      </w:r>
    </w:p>
    <w:p xmlns:w14="http://schemas.microsoft.com/office/word/2010/wordml" w14:paraId="16A139CF" w14:textId="77777777">
      <w:pPr>
        <w:spacing w:before="0" w:after="0" w:line="240" w:lineRule="auto"/>
      </w:pPr>
      <w:r>
        <w:t/>
      </w:r>
    </w:p>
    <w:p xmlns:w14="http://schemas.microsoft.com/office/word/2010/wordml" w:rsidR="00312160" w:rsidRDefault="00312160" w14:paraId="6AF3D7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384, § 2; 2000 Act No. 270, § 1.</w:t>
      </w:r>
      <w:r>
        <w:rPr>
          <w:rFonts w:ascii="Times New Roman" w:hAnsi="Times New Roman" w:eastAsia="Times New Roman" w:cs="Times New Roman"/>
          <w:sz w:val="22"/>
          <w:szCs w:val="22"/>
          <w:lang w:val="en-PH"/>
        </w:rPr>
      </w:r>
    </w:p>
    <w:p xmlns:w14="http://schemas.microsoft.com/office/word/2010/wordml" w14:paraId="286AEB3D" w14:textId="77777777">
      <w:pPr>
        <w:spacing w:before="0" w:after="0" w:line="240" w:lineRule="auto"/>
      </w:pPr>
      <w:r>
        <w:t/>
      </w:r>
    </w:p>
    <w:p xmlns:w14="http://schemas.microsoft.com/office/word/2010/wordml" w:rsidR="00312160" w:rsidRDefault="00312160" w14:paraId="5C5655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48-57-50. Revocation of privilege in administrative proceedings.</w:t>
      </w:r>
      <w:r>
        <w:rPr>
          <w:rFonts w:ascii="Times New Roman" w:hAnsi="Times New Roman" w:eastAsia="Times New Roman" w:cs="Times New Roman"/>
          <w:b w:val="true"/>
          <w:sz w:val="22"/>
          <w:szCs w:val="22"/>
          <w:lang w:val="en-PH"/>
        </w:rPr>
      </w:r>
    </w:p>
    <w:p xmlns:w14="http://schemas.microsoft.com/office/word/2010/wordml" w:rsidR="00312160" w:rsidRDefault="00312160" w14:paraId="1404A4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an administrative proceeding before an administrative law judge, the department may seek by motion a declaratory ruling on the issue of whether an environmental audit report is privileged. The administrative law judge shall revoke the privilege granted in Section 48-57-30 to an audit report if the factors set forth in this section apply. In a civil proceeding, the court, after an in camera review, shall revoke the privilege provided for in Section 48-57-30 if the court determines that disclosure of the </w:t>
      </w:r>
      <w:r>
        <w:rPr>
          <w:rFonts w:ascii="Times New Roman" w:hAnsi="Times New Roman" w:eastAsia="Times New Roman" w:cs="Times New Roman"/>
          <w:sz w:val="22"/>
          <w:szCs w:val="22"/>
          <w:lang w:val="en-PH"/>
        </w:rPr>
        <w:t>environmental audit report was sought after the effective date of this chapter, and:</w:t>
      </w:r>
      <w:r>
        <w:rPr>
          <w:rFonts w:ascii="Times New Roman" w:hAnsi="Times New Roman" w:eastAsia="Times New Roman" w:cs="Times New Roman"/>
          <w:sz w:val="22"/>
          <w:szCs w:val="22"/>
          <w:lang w:val="en-PH"/>
        </w:rPr>
      </w:r>
    </w:p>
    <w:p xmlns:w14="http://schemas.microsoft.com/office/word/2010/wordml" w:rsidR="00312160" w:rsidRDefault="00312160" w14:paraId="5B9149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privilege is asserted for purposes of deception or evasion; or</w:t>
      </w:r>
      <w:r>
        <w:rPr>
          <w:rFonts w:ascii="Times New Roman" w:hAnsi="Times New Roman" w:eastAsia="Times New Roman" w:cs="Times New Roman"/>
          <w:sz w:val="22"/>
          <w:szCs w:val="22"/>
          <w:lang w:val="en-PH"/>
        </w:rPr>
      </w:r>
    </w:p>
    <w:p xmlns:w14="http://schemas.microsoft.com/office/word/2010/wordml" w:rsidR="00312160" w:rsidRDefault="00312160" w14:paraId="3994ED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even if subject to the privilege provided for in Section 48-57-30:</w:t>
      </w:r>
      <w:r>
        <w:rPr>
          <w:rFonts w:ascii="Times New Roman" w:hAnsi="Times New Roman" w:eastAsia="Times New Roman" w:cs="Times New Roman"/>
          <w:sz w:val="22"/>
          <w:szCs w:val="22"/>
          <w:lang w:val="en-PH"/>
        </w:rPr>
      </w:r>
    </w:p>
    <w:p xmlns:w14="http://schemas.microsoft.com/office/word/2010/wordml" w:rsidR="00312160" w:rsidRDefault="00312160" w14:paraId="7A4941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material shows evidence of significant noncompliance with applicable environmental laws;</w:t>
      </w:r>
      <w:r>
        <w:rPr>
          <w:rFonts w:ascii="Times New Roman" w:hAnsi="Times New Roman" w:eastAsia="Times New Roman" w:cs="Times New Roman"/>
          <w:sz w:val="22"/>
          <w:szCs w:val="22"/>
          <w:lang w:val="en-PH"/>
        </w:rPr>
      </w:r>
    </w:p>
    <w:p xmlns:w14="http://schemas.microsoft.com/office/word/2010/wordml" w:rsidR="00312160" w:rsidRDefault="00312160" w14:paraId="44887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owner or operator of the facility has not promptly initiated and pursued with diligence appropriate action to achieve compliance with these environmental laws or has not made reasonable efforts to complete any necessary permit application; and</w:t>
      </w:r>
      <w:r>
        <w:rPr>
          <w:rFonts w:ascii="Times New Roman" w:hAnsi="Times New Roman" w:eastAsia="Times New Roman" w:cs="Times New Roman"/>
          <w:sz w:val="22"/>
          <w:szCs w:val="22"/>
          <w:lang w:val="en-PH"/>
        </w:rPr>
      </w:r>
    </w:p>
    <w:p xmlns:w14="http://schemas.microsoft.com/office/word/2010/wordml" w:rsidR="00312160" w:rsidRDefault="00312160" w14:paraId="44F3B7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as a result, the owner or operator of the facility did not or will not achieve compliance with applicable environmental laws or did not or will not complete the necessary permit application within a reasonable period of time.</w:t>
      </w:r>
      <w:r>
        <w:rPr>
          <w:rFonts w:ascii="Times New Roman" w:hAnsi="Times New Roman" w:eastAsia="Times New Roman" w:cs="Times New Roman"/>
          <w:sz w:val="22"/>
          <w:szCs w:val="22"/>
          <w:lang w:val="en-PH"/>
        </w:rPr>
      </w:r>
    </w:p>
    <w:p xmlns:w14="http://schemas.microsoft.com/office/word/2010/wordml" w14:paraId="71F2AE79" w14:textId="77777777">
      <w:pPr>
        <w:spacing w:before="0" w:after="0" w:line="240" w:lineRule="auto"/>
      </w:pPr>
      <w:r>
        <w:t/>
      </w:r>
    </w:p>
    <w:p xmlns:w14="http://schemas.microsoft.com/office/word/2010/wordml" w:rsidR="00312160" w:rsidRDefault="00312160" w14:paraId="3240B9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384, § 26; 2000 Act No. 270, § 1.</w:t>
      </w:r>
      <w:r>
        <w:rPr>
          <w:rFonts w:ascii="Times New Roman" w:hAnsi="Times New Roman" w:eastAsia="Times New Roman" w:cs="Times New Roman"/>
          <w:sz w:val="22"/>
          <w:szCs w:val="22"/>
          <w:lang w:val="en-PH"/>
        </w:rPr>
      </w:r>
    </w:p>
    <w:p xmlns:w14="http://schemas.microsoft.com/office/word/2010/wordml" w14:paraId="3EAE6F1F" w14:textId="77777777">
      <w:pPr>
        <w:spacing w:before="0" w:after="0" w:line="240" w:lineRule="auto"/>
      </w:pPr>
      <w:r>
        <w:t/>
      </w:r>
    </w:p>
    <w:p xmlns:w14="http://schemas.microsoft.com/office/word/2010/wordml" w:rsidR="00312160" w:rsidRDefault="00312160" w14:paraId="572EAA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48-57-60. Privilege in criminal proceedings.</w:t>
      </w:r>
      <w:r>
        <w:rPr>
          <w:rFonts w:ascii="Times New Roman" w:hAnsi="Times New Roman" w:eastAsia="Times New Roman" w:cs="Times New Roman"/>
          <w:b w:val="true"/>
          <w:sz w:val="22"/>
          <w:szCs w:val="22"/>
          <w:lang w:val="en-PH"/>
        </w:rPr>
      </w:r>
    </w:p>
    <w:p xmlns:w14="http://schemas.microsoft.com/office/word/2010/wordml" w:rsidR="00312160" w:rsidRDefault="00312160" w14:paraId="4F74F2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privilege provided for in Section 48-57-30 is not applicable in any criminal proceeding.</w:t>
      </w:r>
      <w:r>
        <w:rPr>
          <w:rFonts w:ascii="Times New Roman" w:hAnsi="Times New Roman" w:eastAsia="Times New Roman" w:cs="Times New Roman"/>
          <w:sz w:val="22"/>
          <w:szCs w:val="22"/>
          <w:lang w:val="en-PH"/>
        </w:rPr>
      </w:r>
    </w:p>
    <w:p xmlns:w14="http://schemas.microsoft.com/office/word/2010/wordml" w14:paraId="6763E1EA" w14:textId="77777777">
      <w:pPr>
        <w:spacing w:before="0" w:after="0" w:line="240" w:lineRule="auto"/>
      </w:pPr>
      <w:r>
        <w:t/>
      </w:r>
    </w:p>
    <w:p xmlns:w14="http://schemas.microsoft.com/office/word/2010/wordml" w:rsidR="00312160" w:rsidRDefault="00312160" w14:paraId="1977D3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384, § 2; 2000 Act No. 270, § 1.</w:t>
      </w:r>
      <w:r>
        <w:rPr>
          <w:rFonts w:ascii="Times New Roman" w:hAnsi="Times New Roman" w:eastAsia="Times New Roman" w:cs="Times New Roman"/>
          <w:sz w:val="22"/>
          <w:szCs w:val="22"/>
          <w:lang w:val="en-PH"/>
        </w:rPr>
      </w:r>
    </w:p>
    <w:p xmlns:w14="http://schemas.microsoft.com/office/word/2010/wordml" w14:paraId="4384839C" w14:textId="77777777">
      <w:pPr>
        <w:spacing w:before="0" w:after="0" w:line="240" w:lineRule="auto"/>
      </w:pPr>
      <w:r>
        <w:t/>
      </w:r>
    </w:p>
    <w:p xmlns:w14="http://schemas.microsoft.com/office/word/2010/wordml" w:rsidR="00312160" w:rsidRDefault="00312160" w14:paraId="78054B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48-57-70. Burden of proof.</w:t>
      </w:r>
      <w:r>
        <w:rPr>
          <w:rFonts w:ascii="Times New Roman" w:hAnsi="Times New Roman" w:eastAsia="Times New Roman" w:cs="Times New Roman"/>
          <w:b w:val="true"/>
          <w:sz w:val="22"/>
          <w:szCs w:val="22"/>
          <w:lang w:val="en-PH"/>
        </w:rPr>
      </w:r>
    </w:p>
    <w:p xmlns:w14="http://schemas.microsoft.com/office/word/2010/wordml" w:rsidR="00312160" w:rsidRDefault="00312160" w14:paraId="5E81A8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party asserting the privilege provided for in Section 48-57-30 has the burden of proving that the materials claimed as privileged constitute an environmental audit report as defined by Section 48-57-20 and also of proving that compliance has been achieved or will be achieved through the exercise of best efforts. A party seeking disclosure under Section 48-57-50 has the burden of proving the condition for disclosure set forth in that section.</w:t>
      </w:r>
      <w:r>
        <w:rPr>
          <w:rFonts w:ascii="Times New Roman" w:hAnsi="Times New Roman" w:eastAsia="Times New Roman" w:cs="Times New Roman"/>
          <w:sz w:val="22"/>
          <w:szCs w:val="22"/>
          <w:lang w:val="en-PH"/>
        </w:rPr>
      </w:r>
    </w:p>
    <w:p xmlns:w14="http://schemas.microsoft.com/office/word/2010/wordml" w14:paraId="5D740D7A" w14:textId="77777777">
      <w:pPr>
        <w:spacing w:before="0" w:after="0" w:line="240" w:lineRule="auto"/>
      </w:pPr>
      <w:r>
        <w:t/>
      </w:r>
    </w:p>
    <w:p xmlns:w14="http://schemas.microsoft.com/office/word/2010/wordml" w:rsidR="00312160" w:rsidRDefault="00312160" w14:paraId="1A4B7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384, § 2; 2000 Act No. 270, § 1.</w:t>
      </w:r>
      <w:r>
        <w:rPr>
          <w:rFonts w:ascii="Times New Roman" w:hAnsi="Times New Roman" w:eastAsia="Times New Roman" w:cs="Times New Roman"/>
          <w:sz w:val="22"/>
          <w:szCs w:val="22"/>
          <w:lang w:val="en-PH"/>
        </w:rPr>
      </w:r>
    </w:p>
    <w:p xmlns:w14="http://schemas.microsoft.com/office/word/2010/wordml" w14:paraId="1A0F2914" w14:textId="77777777">
      <w:pPr>
        <w:spacing w:before="0" w:after="0" w:line="240" w:lineRule="auto"/>
      </w:pPr>
      <w:r>
        <w:t/>
      </w:r>
    </w:p>
    <w:p xmlns:w14="http://schemas.microsoft.com/office/word/2010/wordml" w:rsidR="00312160" w:rsidRDefault="00312160" w14:paraId="64FA5A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48-57-80. Stipulations; declaratory rulings.</w:t>
      </w:r>
      <w:r>
        <w:rPr>
          <w:rFonts w:ascii="Times New Roman" w:hAnsi="Times New Roman" w:eastAsia="Times New Roman" w:cs="Times New Roman"/>
          <w:b w:val="true"/>
          <w:sz w:val="22"/>
          <w:szCs w:val="22"/>
          <w:lang w:val="en-PH"/>
        </w:rPr>
      </w:r>
    </w:p>
    <w:p xmlns:w14="http://schemas.microsoft.com/office/word/2010/wordml" w:rsidR="00312160" w:rsidRDefault="00312160" w14:paraId="609EC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parties may at any time stipulate to entry of an order directing that specific information contained in an environmental audit report is or is not subject to the privilege. In the absence of an on-going proceeding, where the parties are not in agreement, the department may seek a declaratory ruling from the circuit court on the issue of whether the materials are privileged under Section 48-57-30 and whether the privilege, if existing, should be revoked pursuant to Section 48-57-50.</w:t>
      </w:r>
      <w:r>
        <w:rPr>
          <w:rFonts w:ascii="Times New Roman" w:hAnsi="Times New Roman" w:eastAsia="Times New Roman" w:cs="Times New Roman"/>
          <w:sz w:val="22"/>
          <w:szCs w:val="22"/>
          <w:lang w:val="en-PH"/>
        </w:rPr>
      </w:r>
    </w:p>
    <w:p xmlns:w14="http://schemas.microsoft.com/office/word/2010/wordml" w14:paraId="4DAAE1C4" w14:textId="77777777">
      <w:pPr>
        <w:spacing w:before="0" w:after="0" w:line="240" w:lineRule="auto"/>
      </w:pPr>
      <w:r>
        <w:t/>
      </w:r>
    </w:p>
    <w:p xmlns:w14="http://schemas.microsoft.com/office/word/2010/wordml" w:rsidR="00312160" w:rsidRDefault="00312160" w14:paraId="68890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384, § 2; 2000 Act No. 270, § 1.</w:t>
      </w:r>
      <w:r>
        <w:rPr>
          <w:rFonts w:ascii="Times New Roman" w:hAnsi="Times New Roman" w:eastAsia="Times New Roman" w:cs="Times New Roman"/>
          <w:sz w:val="22"/>
          <w:szCs w:val="22"/>
          <w:lang w:val="en-PH"/>
        </w:rPr>
      </w:r>
    </w:p>
    <w:p xmlns:w14="http://schemas.microsoft.com/office/word/2010/wordml" w14:paraId="4230A5FF" w14:textId="77777777">
      <w:pPr>
        <w:spacing w:before="0" w:after="0" w:line="240" w:lineRule="auto"/>
      </w:pPr>
      <w:r>
        <w:t/>
      </w:r>
    </w:p>
    <w:p xmlns:w14="http://schemas.microsoft.com/office/word/2010/wordml" w:rsidR="00312160" w:rsidRDefault="00312160" w14:paraId="453D8C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48-57-90. Construction.</w:t>
      </w:r>
      <w:r>
        <w:rPr>
          <w:rFonts w:ascii="Times New Roman" w:hAnsi="Times New Roman" w:eastAsia="Times New Roman" w:cs="Times New Roman"/>
          <w:b w:val="true"/>
          <w:sz w:val="22"/>
          <w:szCs w:val="22"/>
          <w:lang w:val="en-PH"/>
        </w:rPr>
      </w:r>
    </w:p>
    <w:p xmlns:w14="http://schemas.microsoft.com/office/word/2010/wordml" w:rsidR="00312160" w:rsidRDefault="00312160" w14:paraId="32565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limits, waives, or abrogates:</w:t>
      </w:r>
      <w:r>
        <w:rPr>
          <w:rFonts w:ascii="Times New Roman" w:hAnsi="Times New Roman" w:eastAsia="Times New Roman" w:cs="Times New Roman"/>
          <w:sz w:val="22"/>
          <w:szCs w:val="22"/>
          <w:lang w:val="en-PH"/>
        </w:rPr>
      </w:r>
    </w:p>
    <w:p xmlns:w14="http://schemas.microsoft.com/office/word/2010/wordml" w:rsidR="00312160" w:rsidRDefault="00312160" w14:paraId="1FE35C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scope or nature of any statutory or common law privilege, including the work-product privilege or the attorney-client privilege;</w:t>
      </w:r>
      <w:r>
        <w:rPr>
          <w:rFonts w:ascii="Times New Roman" w:hAnsi="Times New Roman" w:eastAsia="Times New Roman" w:cs="Times New Roman"/>
          <w:sz w:val="22"/>
          <w:szCs w:val="22"/>
          <w:lang w:val="en-PH"/>
        </w:rPr>
      </w:r>
    </w:p>
    <w:p xmlns:w14="http://schemas.microsoft.com/office/word/2010/wordml" w:rsidR="00312160" w:rsidRDefault="00312160" w14:paraId="761CA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existing ability or authority under state law to challenge privilege; or</w:t>
      </w:r>
      <w:r>
        <w:rPr>
          <w:rFonts w:ascii="Times New Roman" w:hAnsi="Times New Roman" w:eastAsia="Times New Roman" w:cs="Times New Roman"/>
          <w:sz w:val="22"/>
          <w:szCs w:val="22"/>
          <w:lang w:val="en-PH"/>
        </w:rPr>
      </w:r>
    </w:p>
    <w:p xmlns:w14="http://schemas.microsoft.com/office/word/2010/wordml" w:rsidR="00312160" w:rsidRDefault="00312160" w14:paraId="52F5A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department's authority to obtain or use documents or information that the department otherwise has the authority to obtain under state regulations promulgated pursuant to federally-approved programs.</w:t>
      </w:r>
      <w:r>
        <w:rPr>
          <w:rFonts w:ascii="Times New Roman" w:hAnsi="Times New Roman" w:eastAsia="Times New Roman" w:cs="Times New Roman"/>
          <w:sz w:val="22"/>
          <w:szCs w:val="22"/>
          <w:lang w:val="en-PH"/>
        </w:rPr>
      </w:r>
    </w:p>
    <w:p xmlns:w14="http://schemas.microsoft.com/office/word/2010/wordml" w14:paraId="7445B2DB" w14:textId="77777777">
      <w:pPr>
        <w:spacing w:before="0" w:after="0" w:line="240" w:lineRule="auto"/>
      </w:pPr>
      <w:r>
        <w:t/>
      </w:r>
    </w:p>
    <w:p xmlns:w14="http://schemas.microsoft.com/office/word/2010/wordml" w:rsidR="00312160" w:rsidRDefault="00312160" w14:paraId="034EB7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384, § 2; 2000 Act No. 270, § 1.</w:t>
      </w:r>
      <w:r>
        <w:rPr>
          <w:rFonts w:ascii="Times New Roman" w:hAnsi="Times New Roman" w:eastAsia="Times New Roman" w:cs="Times New Roman"/>
          <w:sz w:val="22"/>
          <w:szCs w:val="22"/>
          <w:lang w:val="en-PH"/>
        </w:rPr>
      </w:r>
    </w:p>
    <w:p xmlns:w14="http://schemas.microsoft.com/office/word/2010/wordml" w14:paraId="14997554" w14:textId="77777777">
      <w:pPr>
        <w:spacing w:before="0" w:after="0" w:line="240" w:lineRule="auto"/>
      </w:pPr>
      <w:r>
        <w:t/>
      </w:r>
    </w:p>
    <w:p xmlns:w14="http://schemas.microsoft.com/office/word/2010/wordml" w:rsidR="00312160" w:rsidRDefault="00312160" w14:paraId="0A55AD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48-57-100. Voluntary disclosure.</w:t>
      </w:r>
      <w:r>
        <w:rPr>
          <w:rFonts w:ascii="Times New Roman" w:hAnsi="Times New Roman" w:eastAsia="Times New Roman" w:cs="Times New Roman"/>
          <w:b w:val="true"/>
          <w:sz w:val="22"/>
          <w:szCs w:val="22"/>
          <w:lang w:val="en-PH"/>
        </w:rPr>
      </w:r>
    </w:p>
    <w:p xmlns:w14="http://schemas.microsoft.com/office/word/2010/wordml" w:rsidR="00312160" w:rsidRDefault="00312160" w14:paraId="7598C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 If a person or entity makes a voluntary disclosure of an environmental compliance violation of the state's laws, or the federal, regional, or local counterpart or extension of these laws, that person has the burden of proving that the disclosure is voluntary by establishing the elements in Section 48-57-100(B) and that the person is therefore entitled to immunity from any administrative or civil penalties associated with the issues disclosed. Nothing in this section may be construed to provide immunity </w:t>
      </w:r>
      <w:r>
        <w:rPr>
          <w:rFonts w:ascii="Times New Roman" w:hAnsi="Times New Roman" w:eastAsia="Times New Roman" w:cs="Times New Roman"/>
          <w:sz w:val="22"/>
          <w:szCs w:val="22"/>
          <w:lang w:val="en-PH"/>
        </w:rPr>
        <w:t>from criminal penalties.</w:t>
      </w:r>
      <w:r>
        <w:rPr>
          <w:rFonts w:ascii="Times New Roman" w:hAnsi="Times New Roman" w:eastAsia="Times New Roman" w:cs="Times New Roman"/>
          <w:sz w:val="22"/>
          <w:szCs w:val="22"/>
          <w:lang w:val="en-PH"/>
        </w:rPr>
      </w:r>
    </w:p>
    <w:p xmlns:w14="http://schemas.microsoft.com/office/word/2010/wordml" w:rsidR="00312160" w:rsidRDefault="00312160" w14:paraId="0918FD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section, disclosure is voluntary if:</w:t>
      </w:r>
      <w:r>
        <w:rPr>
          <w:rFonts w:ascii="Times New Roman" w:hAnsi="Times New Roman" w:eastAsia="Times New Roman" w:cs="Times New Roman"/>
          <w:sz w:val="22"/>
          <w:szCs w:val="22"/>
          <w:lang w:val="en-PH"/>
        </w:rPr>
      </w:r>
    </w:p>
    <w:p xmlns:w14="http://schemas.microsoft.com/office/word/2010/wordml" w:rsidR="00312160" w:rsidRDefault="00312160" w14:paraId="66D7B4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disclosure is made within fourteen days following a reasonable investigation;</w:t>
      </w:r>
      <w:r>
        <w:rPr>
          <w:rFonts w:ascii="Times New Roman" w:hAnsi="Times New Roman" w:eastAsia="Times New Roman" w:cs="Times New Roman"/>
          <w:sz w:val="22"/>
          <w:szCs w:val="22"/>
          <w:lang w:val="en-PH"/>
        </w:rPr>
      </w:r>
    </w:p>
    <w:p xmlns:w14="http://schemas.microsoft.com/office/word/2010/wordml" w:rsidR="00312160" w:rsidRDefault="00312160" w14:paraId="20ACA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disclosure is made to an agency having regulatory authority with regard to the violation disclosed;</w:t>
      </w:r>
      <w:r>
        <w:rPr>
          <w:rFonts w:ascii="Times New Roman" w:hAnsi="Times New Roman" w:eastAsia="Times New Roman" w:cs="Times New Roman"/>
          <w:sz w:val="22"/>
          <w:szCs w:val="22"/>
          <w:lang w:val="en-PH"/>
        </w:rPr>
      </w:r>
    </w:p>
    <w:p xmlns:w14="http://schemas.microsoft.com/office/word/2010/wordml" w:rsidR="00312160" w:rsidRDefault="00312160" w14:paraId="2BBE9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person or entity making the disclosure initiates an action to resolve the violation identified in the disclosure in a diligent manner;</w:t>
      </w:r>
      <w:r>
        <w:rPr>
          <w:rFonts w:ascii="Times New Roman" w:hAnsi="Times New Roman" w:eastAsia="Times New Roman" w:cs="Times New Roman"/>
          <w:sz w:val="22"/>
          <w:szCs w:val="22"/>
          <w:lang w:val="en-PH"/>
        </w:rPr>
      </w:r>
    </w:p>
    <w:p xmlns:w14="http://schemas.microsoft.com/office/word/2010/wordml" w:rsidR="00312160" w:rsidRDefault="00312160" w14:paraId="071723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person or entity making the disclosure cooperates with the appropriate agency in connection with investigation of the issues identified in the disclosure; and</w:t>
      </w:r>
      <w:r>
        <w:rPr>
          <w:rFonts w:ascii="Times New Roman" w:hAnsi="Times New Roman" w:eastAsia="Times New Roman" w:cs="Times New Roman"/>
          <w:sz w:val="22"/>
          <w:szCs w:val="22"/>
          <w:lang w:val="en-PH"/>
        </w:rPr>
      </w:r>
    </w:p>
    <w:p xmlns:w14="http://schemas.microsoft.com/office/word/2010/wordml" w:rsidR="00312160" w:rsidRDefault="00312160" w14:paraId="393CE4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person or entity making the disclosure diligently pursues compliance and promptly corrects the noncompliance within a reasonable time.</w:t>
      </w:r>
      <w:r>
        <w:rPr>
          <w:rFonts w:ascii="Times New Roman" w:hAnsi="Times New Roman" w:eastAsia="Times New Roman" w:cs="Times New Roman"/>
          <w:sz w:val="22"/>
          <w:szCs w:val="22"/>
          <w:lang w:val="en-PH"/>
        </w:rPr>
      </w:r>
    </w:p>
    <w:p xmlns:w14="http://schemas.microsoft.com/office/word/2010/wordml" w:rsidR="00312160" w:rsidRDefault="00312160" w14:paraId="201522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disclosure is not voluntary for purposes of this section if:</w:t>
      </w:r>
      <w:r>
        <w:rPr>
          <w:rFonts w:ascii="Times New Roman" w:hAnsi="Times New Roman" w:eastAsia="Times New Roman" w:cs="Times New Roman"/>
          <w:sz w:val="22"/>
          <w:szCs w:val="22"/>
          <w:lang w:val="en-PH"/>
        </w:rPr>
      </w:r>
    </w:p>
    <w:p xmlns:w14="http://schemas.microsoft.com/office/word/2010/wordml" w:rsidR="00312160" w:rsidRDefault="00312160" w14:paraId="1AA665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specific permit conditions require monitoring or sampling records and reports or assessment plans and management plans to be maintained or submitted to the department pursuant to an established schedule;</w:t>
      </w:r>
      <w:r>
        <w:rPr>
          <w:rFonts w:ascii="Times New Roman" w:hAnsi="Times New Roman" w:eastAsia="Times New Roman" w:cs="Times New Roman"/>
          <w:sz w:val="22"/>
          <w:szCs w:val="22"/>
          <w:lang w:val="en-PH"/>
        </w:rPr>
      </w:r>
    </w:p>
    <w:p xmlns:w14="http://schemas.microsoft.com/office/word/2010/wordml" w:rsidR="00312160" w:rsidRDefault="00312160" w14:paraId="436FB0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specific permit conditions, final departmental orders, or environmental laws require notification of releases to the environment;</w:t>
      </w:r>
      <w:r>
        <w:rPr>
          <w:rFonts w:ascii="Times New Roman" w:hAnsi="Times New Roman" w:eastAsia="Times New Roman" w:cs="Times New Roman"/>
          <w:sz w:val="22"/>
          <w:szCs w:val="22"/>
          <w:lang w:val="en-PH"/>
        </w:rPr>
      </w:r>
    </w:p>
    <w:p xmlns:w14="http://schemas.microsoft.com/office/word/2010/wordml" w:rsidR="00312160" w:rsidRDefault="00312160" w14:paraId="5BD1F2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violation was committed intentionally, wilfully, or through criminal negligence by the person or entity making the disclosure;</w:t>
      </w:r>
      <w:r>
        <w:rPr>
          <w:rFonts w:ascii="Times New Roman" w:hAnsi="Times New Roman" w:eastAsia="Times New Roman" w:cs="Times New Roman"/>
          <w:sz w:val="22"/>
          <w:szCs w:val="22"/>
          <w:lang w:val="en-PH"/>
        </w:rPr>
      </w:r>
    </w:p>
    <w:p xmlns:w14="http://schemas.microsoft.com/office/word/2010/wordml" w:rsidR="00312160" w:rsidRDefault="00312160" w14:paraId="11DB78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violation was not corrected in a diligent manner;</w:t>
      </w:r>
      <w:r>
        <w:rPr>
          <w:rFonts w:ascii="Times New Roman" w:hAnsi="Times New Roman" w:eastAsia="Times New Roman" w:cs="Times New Roman"/>
          <w:sz w:val="22"/>
          <w:szCs w:val="22"/>
          <w:lang w:val="en-PH"/>
        </w:rPr>
      </w:r>
    </w:p>
    <w:p xmlns:w14="http://schemas.microsoft.com/office/word/2010/wordml" w:rsidR="00312160" w:rsidRDefault="00312160" w14:paraId="77DCFA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significant environmental harm or a public health threat was caused by the violation;</w:t>
      </w:r>
      <w:r>
        <w:rPr>
          <w:rFonts w:ascii="Times New Roman" w:hAnsi="Times New Roman" w:eastAsia="Times New Roman" w:cs="Times New Roman"/>
          <w:sz w:val="22"/>
          <w:szCs w:val="22"/>
          <w:lang w:val="en-PH"/>
        </w:rPr>
      </w:r>
    </w:p>
    <w:p xmlns:w14="http://schemas.microsoft.com/office/word/2010/wordml" w:rsidR="00312160" w:rsidRDefault="00312160" w14:paraId="39E616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the violation occurred within one year of a similar prior violation at the same facility and immunity from civil and administrative penalties was granted by the department for the prior violation;</w:t>
      </w:r>
      <w:r>
        <w:rPr>
          <w:rFonts w:ascii="Times New Roman" w:hAnsi="Times New Roman" w:eastAsia="Times New Roman" w:cs="Times New Roman"/>
          <w:sz w:val="22"/>
          <w:szCs w:val="22"/>
          <w:lang w:val="en-PH"/>
        </w:rPr>
      </w:r>
    </w:p>
    <w:p xmlns:w14="http://schemas.microsoft.com/office/word/2010/wordml" w:rsidR="00312160" w:rsidRDefault="00312160" w14:paraId="7718CA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violation has resulted in a substantial economic benefit which gives the violator a clear economic advantage over its business competitors; or</w:t>
      </w:r>
      <w:r>
        <w:rPr>
          <w:rFonts w:ascii="Times New Roman" w:hAnsi="Times New Roman" w:eastAsia="Times New Roman" w:cs="Times New Roman"/>
          <w:sz w:val="22"/>
          <w:szCs w:val="22"/>
          <w:lang w:val="en-PH"/>
        </w:rPr>
      </w:r>
    </w:p>
    <w:p xmlns:w14="http://schemas.microsoft.com/office/word/2010/wordml" w:rsidR="00312160" w:rsidRDefault="00312160" w14:paraId="7CA830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violation is a violation of the specific terms of a judicial or administrative order.</w:t>
      </w:r>
      <w:r>
        <w:rPr>
          <w:rFonts w:ascii="Times New Roman" w:hAnsi="Times New Roman" w:eastAsia="Times New Roman" w:cs="Times New Roman"/>
          <w:sz w:val="22"/>
          <w:szCs w:val="22"/>
          <w:lang w:val="en-PH"/>
        </w:rPr>
      </w:r>
    </w:p>
    <w:p xmlns:w14="http://schemas.microsoft.com/office/word/2010/wordml" w:rsidR="00312160" w:rsidRDefault="00312160" w14:paraId="323B56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person meets the burden of proving that the disclosure is voluntary, the burden shifts to the government to prove that the disclosure was not voluntary, based upon the factors set forth in this section. The person claiming immunity under this chapter retains the ultimate burden of proving the voluntariness of the disclosure.</w:t>
      </w:r>
      <w:r>
        <w:rPr>
          <w:rFonts w:ascii="Times New Roman" w:hAnsi="Times New Roman" w:eastAsia="Times New Roman" w:cs="Times New Roman"/>
          <w:sz w:val="22"/>
          <w:szCs w:val="22"/>
          <w:lang w:val="en-PH"/>
        </w:rPr>
      </w:r>
    </w:p>
    <w:p xmlns:w14="http://schemas.microsoft.com/office/word/2010/wordml" w:rsidR="00312160" w:rsidRDefault="00312160" w14:paraId="2111FF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voluntary disclosure made pursuant to this section is subject to disclosure by the agency pursuant to the South Carolina Freedom of Information Act.</w:t>
      </w:r>
      <w:r>
        <w:rPr>
          <w:rFonts w:ascii="Times New Roman" w:hAnsi="Times New Roman" w:eastAsia="Times New Roman" w:cs="Times New Roman"/>
          <w:sz w:val="22"/>
          <w:szCs w:val="22"/>
          <w:lang w:val="en-PH"/>
        </w:rPr>
      </w:r>
    </w:p>
    <w:p xmlns:w14="http://schemas.microsoft.com/office/word/2010/wordml" w:rsidR="00312160" w:rsidRDefault="00312160" w14:paraId="5636B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Final waiver of penalties and fines is not granted until full compliance has been certified by the department as occurring in a reasonable time. If full compliance is not certified by the department, the department shall retain discretion to assess penalties based on the department's Uniform Enforcement Policy.</w:t>
      </w:r>
      <w:r>
        <w:rPr>
          <w:rFonts w:ascii="Times New Roman" w:hAnsi="Times New Roman" w:eastAsia="Times New Roman" w:cs="Times New Roman"/>
          <w:sz w:val="22"/>
          <w:szCs w:val="22"/>
          <w:lang w:val="en-PH"/>
        </w:rPr>
      </w:r>
    </w:p>
    <w:p xmlns:w14="http://schemas.microsoft.com/office/word/2010/wordml" w14:paraId="5B6CE9DC" w14:textId="77777777">
      <w:pPr>
        <w:spacing w:before="0" w:after="0" w:line="240" w:lineRule="auto"/>
      </w:pPr>
      <w:r>
        <w:t/>
      </w:r>
    </w:p>
    <w:p xmlns:w14="http://schemas.microsoft.com/office/word/2010/wordml" w:rsidR="00312160" w:rsidRDefault="00312160" w14:paraId="51BC55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384, § 2; 2000 Act No. 270, § 1.</w:t>
      </w:r>
      <w:r>
        <w:rPr>
          <w:rFonts w:ascii="Times New Roman" w:hAnsi="Times New Roman" w:eastAsia="Times New Roman" w:cs="Times New Roman"/>
          <w:sz w:val="22"/>
          <w:szCs w:val="22"/>
          <w:lang w:val="en-PH"/>
        </w:rPr>
      </w:r>
    </w:p>
    <w:p xmlns:w14="http://schemas.microsoft.com/office/word/2010/wordml" w14:paraId="11EFF22D" w14:textId="77777777">
      <w:pPr>
        <w:spacing w:before="0" w:after="0" w:line="240" w:lineRule="auto"/>
      </w:pPr>
      <w:r>
        <w:t/>
      </w:r>
    </w:p>
    <w:p xmlns:w14="http://schemas.microsoft.com/office/word/2010/wordml" w:rsidR="00312160" w:rsidRDefault="00312160" w14:paraId="636F96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48-57-110. Effect of state or local governmental rule, regulation, guidance, policy, or permit condition.</w:t>
      </w:r>
      <w:r>
        <w:rPr>
          <w:rFonts w:ascii="Times New Roman" w:hAnsi="Times New Roman" w:eastAsia="Times New Roman" w:cs="Times New Roman"/>
          <w:b w:val="true"/>
          <w:sz w:val="22"/>
          <w:szCs w:val="22"/>
          <w:lang w:val="en-PH"/>
        </w:rPr>
      </w:r>
    </w:p>
    <w:p xmlns:w14="http://schemas.microsoft.com/office/word/2010/wordml" w:rsidR="00312160" w:rsidRDefault="00312160" w14:paraId="1C7FCD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state or local governmental rule, regulation, guidance, policy, or permit condition may circumvent or limit the privileges established by this chapter or the exercise of the privileges or the presumption and immunity established by this chapter.</w:t>
      </w:r>
      <w:r>
        <w:rPr>
          <w:rFonts w:ascii="Times New Roman" w:hAnsi="Times New Roman" w:eastAsia="Times New Roman" w:cs="Times New Roman"/>
          <w:sz w:val="22"/>
          <w:szCs w:val="22"/>
          <w:lang w:val="en-PH"/>
        </w:rPr>
      </w:r>
    </w:p>
    <w:p xmlns:w14="http://schemas.microsoft.com/office/word/2010/wordml" w14:paraId="224194BA" w14:textId="77777777">
      <w:pPr>
        <w:spacing w:before="0" w:after="0" w:line="240" w:lineRule="auto"/>
      </w:pPr>
      <w:r>
        <w:t/>
      </w:r>
    </w:p>
    <w:p xmlns:w14="http://schemas.microsoft.com/office/word/2010/wordml" w:rsidR="00312160" w:rsidRDefault="00312160" w14:paraId="17006C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384, § 2; 2000 Act No. 270,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