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psmdcp" ContentType="application/vnd.openxmlformats-package.core-properties+xml"/>
  <Default Extension="rels" ContentType="application/vnd.openxmlformats-package.relationship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a855f042e0b4eea" /><Relationship Type="http://schemas.openxmlformats.org/package/2006/relationships/metadata/core-properties" Target="/package/services/metadata/core-properties/383c405cf4e54882855edb4b85723571.psmdcp" Id="R0c7e8bc8bbc64325" /></Relationships>
</file>

<file path=word/document.xml><?xml version="1.0" encoding="utf-8"?>
<w:document xmlns:w="http://schemas.openxmlformats.org/wordprocessingml/2006/main">
  <w:body>
    <w:p xmlns:w14="http://schemas.microsoft.com/office/word/2010/wordml" w:rsidR="00594038" w:rsidRDefault="00594038" w14:paraId="468EECC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CHAPTER 63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34EBACF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150E6A0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Textile Fiber Products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6C06261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17E70F8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39-63-10. Definitions.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594038" w:rsidRDefault="00594038" w14:paraId="0A90D33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42D3142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>As used in this chapter: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3E24AFF9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1CF814D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(1) "Fabric" means any material woven, knitted, felted, or otherwise produced from, or in combination with, any natural or manufactured fiber, yarn, or substitute.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75B2A0F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45AB2E9B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(2) "Fiber" or "textile fiber"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4C8A154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7AE94F26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(3) "Household textile articles" means articles of wearing apparel, costumes and accessories, draperies, floor coverings, furnishings, beddings, and other textile goods of a type customarily used in a household.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53978BC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1ED0835A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(4) "Textile fiber product" means: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5879A031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3782191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(a) any fiber, whether in the finished or unfinished state, used or intended for use in household textile articles;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5AB7E69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6B408AE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(b) any yarn or fabric, whether in the finished or unfinished state, used or intended for use in household textile articles;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7806DB5B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335AB11F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(c) any household textile article made in whole or in part of yarn or fabric.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4EC68C2A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4F8A67E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</w:r>
      <w:r>
        <w:rPr>
          <w:rFonts w:ascii="Arial" w:hAnsi="Arial" w:cs="Arial"/>
          <w:lang w:val="en-PH"/>
        </w:rPr>
        <w:tab/>
        <w:t>(5) "Yarn" means a strand of textile fiber in a form suitable for weaving, knitting, braiding, felting, webbing, or otherwise fabricating into a fabric.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51449857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2139868C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1987 Act No. 110 § 1, eff May 26, 1986.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71142334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022D8483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b w:val="true"/>
          <w:lang w:val="en-PH"/>
        </w:rPr>
        <w:t>SECTION 39-63-20. Identification in advertisements of textile products as made in United States or imported.</w:t>
      </w:r>
      <w:r>
        <w:rPr>
          <w:rFonts w:ascii="Arial" w:hAnsi="Arial" w:cs="Arial"/>
          <w:b w:val="true"/>
          <w:lang w:val="en-PH"/>
        </w:rPr>
        <w:br/>
      </w:r>
    </w:p>
    <w:p xmlns:w14="http://schemas.microsoft.com/office/word/2010/wordml" w:rsidR="00594038" w:rsidRDefault="00594038" w14:paraId="06E30D7F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4912BD17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4A86FC5C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179633B4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ab/>
        <w:t>(B) This section does not apply to advertisements in interstate commerce regulated by the Textile Fiber Products Identification Act, 15 U.S.C., Sections 70 et seq.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2F53E7ED" w14:textId="77777777">
      <w:pPr>
        <w:pStyle w:val="HTMLPreformatted"/>
        <w:rPr>
          <w:rFonts w:ascii="Arial" w:hAnsi="Arial" w:cs="Arial"/>
          <w:lang w:val="en-PH"/>
        </w:rPr>
      </w:pPr>
    </w:p>
    <w:p xmlns:w14="http://schemas.microsoft.com/office/word/2010/wordml" w:rsidR="00594038" w:rsidRDefault="00594038" w14:paraId="68C81AD1" w14:textId="77777777">
      <w:pPr>
        <w:pStyle w:val="HTMLPreformatted"/>
        <w:rPr>
          <w:rFonts w:ascii="Arial" w:hAnsi="Arial" w:cs="Arial"/>
          <w:lang w:val="en-PH"/>
        </w:rPr>
      </w:pPr>
      <w:r>
        <w:rPr>
          <w:rFonts w:ascii="Arial" w:hAnsi="Arial" w:cs="Arial"/>
          <w:lang w:val="en-PH"/>
        </w:rPr>
        <w:t>HISTORY: 1987 Act No. 110 § 1, eff May 26, 1987.</w:t>
      </w:r>
      <w:r>
        <w:rPr>
          <w:rFonts w:ascii="Arial" w:hAnsi="Arial" w:cs="Arial"/>
          <w:lang w:val="en-PH"/>
        </w:rPr>
        <w:br/>
      </w:r>
    </w:p>
    <w:p xmlns:w14="http://schemas.microsoft.com/office/word/2010/wordml" w:rsidR="00594038" w:rsidRDefault="00594038" w14:paraId="38A5D41E" w14:textId="77777777">
      <w:pPr>
        <w:pStyle w:val="HTMLPreformatted"/>
        <w:rPr>
          <w:rFonts w:ascii="Arial" w:hAnsi="Arial" w:cs="Arial"/>
          <w:lang w:val="en-PH"/>
        </w:rPr>
      </w:pP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21D"/>
    <w:rsid w:val="00A3221D"/>
    <w:rsid w:val="00DF7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C406C2"/>
  <w15:chartTrackingRefBased/>
  <w15:docId w15:val="{92629F57-5A9F-4A78-A0F4-4D8971519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Pr>
      <w:rFonts w:eastAsiaTheme="minorEastAsia"/>
      <w:sz w:val="24"/>
      <w:szCs w:val="24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HTMLPreformattedChar" w:customStyle="true">
    <w:name w:val="HTML Preformatted Char"/>
    <w:basedOn w:val="DefaultParagraphFont"/>
    <w:link w:val="HTMLPreformatted"/>
    <w:uiPriority w:val="99"/>
    <w:semiHidden/>
    <w:locked/>
    <w:rPr>
      <w:rFonts w:hint="default" w:ascii="Consolas" w:hAnsi="Consolas" w:eastAsiaTheme="minorEastAsia"/>
    </w:rPr>
  </w:style>
  <w:style w:type="paragraph" w:styleId="msonormal0" w:customStyle="true">
    <w:name w:val="msonormal"/>
    <w:basedOn w:val="Normal"/>
    <w:pPr>
      <w:spacing w:before="100" w:beforeAutospacing="true" w:after="100" w:afterAutospacing="tru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106922</ap:Words>
  <ap:Characters>609457</ap:Characters>
  <ap:Application>Microsoft Office Word</ap:Application>
  <ap:DocSecurity>0</ap:DocSecurity>
  <ap:Lines>5078</ap:Lines>
  <ap:Paragraphs>1429</ap:Paragraphs>
  <ap:ScaleCrop>false</ap:ScaleCrop>
  <ap:Company/>
  <ap:LinksUpToDate>false</ap:LinksUpToDate>
  <ap:CharactersWithSpaces>714950</ap:CharactersWithSpaces>
  <ap:SharedDoc>false</ap:SharedDoc>
  <ap:HyperlinksChanged>false</ap:HyperlinksChanged>
  <ap:AppVersion>16.0000</ap:AppVersion>
</ap:Properties>
</file>