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4e095024f84f60" /><Relationship Type="http://schemas.openxmlformats.org/package/2006/relationships/metadata/core-properties" Target="/package/services/metadata/core-properties/1ddd92ff5b7d4681b61a286512142f48.psmdcp" Id="Re0713c0fb34e43f5" /></Relationships>
</file>

<file path=word/document.xml><?xml version="1.0" encoding="utf-8"?>
<w:document xmlns:w="http://schemas.openxmlformats.org/wordprocessingml/2006/main">
  <w:body>
    <w:p xmlns:w14="http://schemas.microsoft.com/office/word/2010/wordml" w:rsidR="002F0A5D" w:rsidRDefault="002F0A5D" w14:paraId="7EB112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2F0A5D" w:rsidRDefault="002F0A5D" w14:paraId="62E33C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Liens of Laborers and Others on Contract Price</w:t>
      </w:r>
      <w:r>
        <w:rPr>
          <w:rFonts w:ascii="Times New Roman" w:hAnsi="Times New Roman" w:eastAsia="Times New Roman" w:cs="Times New Roman"/>
          <w:sz w:val="22"/>
          <w:szCs w:val="22"/>
          <w:lang w:val="en-PH"/>
        </w:rPr>
      </w:r>
    </w:p>
    <w:p xmlns:w14="http://schemas.microsoft.com/office/word/2010/wordml" w:rsidR="002F0A5D" w:rsidRDefault="002F0A5D" w14:paraId="0AB29BAB" w14:textId="77777777">
      <w:pPr>
        <w:spacing w:before="0" w:after="0" w:line="240" w:lineRule="auto"/>
        <w:rPr>
          <w:rFonts w:ascii="Arial" w:hAnsi="Arial" w:cs="Arial"/>
          <w:lang w:val="en-PH"/>
        </w:rPr>
      </w:pPr>
    </w:p>
    <w:p xmlns:w14="http://schemas.microsoft.com/office/word/2010/wordml" w:rsidR="002F0A5D" w:rsidRDefault="002F0A5D" w14:paraId="45DDAA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29-7-10. Contractors and subcontractors to pay laborers and others out of money received; laborers' lien.</w:t>
      </w:r>
      <w:r>
        <w:rPr>
          <w:rFonts w:ascii="Times New Roman" w:hAnsi="Times New Roman" w:eastAsia="Times New Roman" w:cs="Times New Roman"/>
          <w:b w:val="true"/>
          <w:sz w:val="22"/>
          <w:szCs w:val="22"/>
          <w:lang w:val="en-PH"/>
        </w:rPr>
      </w:r>
    </w:p>
    <w:p xmlns:w14="http://schemas.microsoft.com/office/word/2010/wordml" w:rsidR="002F0A5D" w:rsidRDefault="002F0A5D" w14:paraId="5D8C0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w:t>
      </w:r>
      <w:r>
        <w:rPr>
          <w:rFonts w:ascii="Times New Roman" w:hAnsi="Times New Roman" w:eastAsia="Times New Roman" w:cs="Times New Roman"/>
          <w:sz w:val="22"/>
          <w:szCs w:val="22"/>
          <w:lang w:val="en-PH"/>
        </w:rPr>
        <w:t xml:space="preserve">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w:t>
      </w:r>
      <w:r>
        <w:rPr>
          <w:rFonts w:ascii="Times New Roman" w:hAnsi="Times New Roman" w:eastAsia="Times New Roman" w:cs="Times New Roman"/>
          <w:sz w:val="22"/>
          <w:szCs w:val="22"/>
          <w:lang w:val="en-PH"/>
        </w:rPr>
        <w:t>subcontractor from borrowing money on any such contract. "Person" as used in this section shall mean any individual, corporation, partnership, proprietorship, firm, enterprise, franchise, association, organization, or other such entity.</w:t>
      </w:r>
      <w:r>
        <w:rPr>
          <w:rFonts w:ascii="Times New Roman" w:hAnsi="Times New Roman" w:eastAsia="Times New Roman" w:cs="Times New Roman"/>
          <w:sz w:val="22"/>
          <w:szCs w:val="22"/>
          <w:lang w:val="en-PH"/>
        </w:rPr>
      </w:r>
    </w:p>
    <w:p xmlns:w14="http://schemas.microsoft.com/office/word/2010/wordml" w14:paraId="0489ECBD" w14:textId="77777777">
      <w:pPr>
        <w:spacing w:before="0" w:after="0" w:line="240" w:lineRule="auto"/>
      </w:pPr>
      <w:r>
        <w:t/>
      </w:r>
    </w:p>
    <w:p xmlns:w14="http://schemas.microsoft.com/office/word/2010/wordml" w:rsidR="002F0A5D" w:rsidRDefault="002F0A5D" w14:paraId="54149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45-301; 1952 Code § 45-301; 1942 Code § 1278; 1932 Code §§ 1278, 8770; Civ. C. '22 §§ 173, 5682; Civ. C. '12 §§ 451, 4152; Civ. C. '02 §§ 338, 3047; 1896 (22) 198; 1897 (22) 487; 1976 Act No. 524, § 3; 1991 Act No. 247, § 1.</w:t>
      </w:r>
      <w:r>
        <w:rPr>
          <w:rFonts w:ascii="Times New Roman" w:hAnsi="Times New Roman" w:eastAsia="Times New Roman" w:cs="Times New Roman"/>
          <w:sz w:val="22"/>
          <w:szCs w:val="22"/>
          <w:lang w:val="en-PH"/>
        </w:rPr>
      </w:r>
    </w:p>
    <w:p xmlns:w14="http://schemas.microsoft.com/office/word/2010/wordml" w14:paraId="20590E79" w14:textId="77777777">
      <w:pPr>
        <w:spacing w:before="0" w:after="0" w:line="240" w:lineRule="auto"/>
      </w:pPr>
      <w:r>
        <w:t/>
      </w:r>
    </w:p>
    <w:p xmlns:w14="http://schemas.microsoft.com/office/word/2010/wordml" w:rsidR="002F0A5D" w:rsidRDefault="002F0A5D" w14:paraId="4AB979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29-7-20. Failure to pay laborers and others; falsely certifying that payment has been made; penalties; waiver of right to file or claim lien for labor and material; set off against money owed.</w:t>
      </w:r>
      <w:r>
        <w:rPr>
          <w:rFonts w:ascii="Times New Roman" w:hAnsi="Times New Roman" w:eastAsia="Times New Roman" w:cs="Times New Roman"/>
          <w:b w:val="true"/>
          <w:sz w:val="22"/>
          <w:szCs w:val="22"/>
          <w:lang w:val="en-PH"/>
        </w:rPr>
      </w:r>
    </w:p>
    <w:p xmlns:w14="http://schemas.microsoft.com/office/word/2010/wordml" w:rsidR="002F0A5D" w:rsidRDefault="002F0A5D" w14:paraId="4DCB1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contractor or subcontractor who, for other purposes than paying the money loaned upon such contract, transfers, invests or expends and fails to pay to a laborer, subcontractor, or materialman out of the money received as provided in Section 29-7-10 is guilty of a misdemeanor and, upon conviction, when the consideration for the work and material exceeds the value of one hundred dollars must be fined not less than five hundred dollars nor more than one thousand dollars or imprisoned not less than three</w:t>
      </w:r>
      <w:r>
        <w:rPr>
          <w:rFonts w:ascii="Times New Roman" w:hAnsi="Times New Roman" w:eastAsia="Times New Roman" w:cs="Times New Roman"/>
          <w:sz w:val="22"/>
          <w:szCs w:val="22"/>
          <w:lang w:val="en-PH"/>
        </w:rPr>
        <w:t xml:space="preserve"> months nor more than six months and when such consideration does not exceed the value of one hundred dollars must be fined not more than five hundred dollars or imprisoned not longer than thirty days.</w:t>
      </w:r>
      <w:r>
        <w:rPr>
          <w:rFonts w:ascii="Times New Roman" w:hAnsi="Times New Roman" w:eastAsia="Times New Roman" w:cs="Times New Roman"/>
          <w:sz w:val="22"/>
          <w:szCs w:val="22"/>
          <w:lang w:val="en-PH"/>
        </w:rPr>
      </w:r>
    </w:p>
    <w:p xmlns:w14="http://schemas.microsoft.com/office/word/2010/wordml" w:rsidR="002F0A5D" w:rsidRDefault="002F0A5D" w14:paraId="28E5D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owner's building or real property have been paid in full, when such persons have not been paid in full, except with regard to services or materials concerning which all lien rights have been wa</w:t>
      </w:r>
      <w:r>
        <w:rPr>
          <w:rFonts w:ascii="Times New Roman" w:hAnsi="Times New Roman" w:eastAsia="Times New Roman" w:cs="Times New Roman"/>
          <w:sz w:val="22"/>
          <w:szCs w:val="22"/>
          <w:lang w:val="en-PH"/>
        </w:rPr>
        <w:t>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w:t>
      </w:r>
      <w:r>
        <w:rPr>
          <w:rFonts w:ascii="Times New Roman" w:hAnsi="Times New Roman" w:eastAsia="Times New Roman" w:cs="Times New Roman"/>
          <w:sz w:val="22"/>
          <w:szCs w:val="22"/>
          <w:lang w:val="en-PH"/>
        </w:rPr>
      </w:r>
    </w:p>
    <w:p xmlns:w14="http://schemas.microsoft.com/office/word/2010/wordml" w:rsidR="002F0A5D" w:rsidRDefault="002F0A5D" w14:paraId="30055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Unless otherwise provided in an agreement between the parties, a contractor or subcontractor may set off, against the money upon which a laborer, subcontractor, or materialman has a lien as provided by Section 29-7-10, any debt claimed to be owed to the contractor by such laborer, subcontractor, or materialman, based upon a good faith claim that those services and materials for which payment is claimed by the laborer, subcontractor, or materialman were defective. In order to make such a set-off, a decl</w:t>
      </w:r>
      <w:r>
        <w:rPr>
          <w:rFonts w:ascii="Times New Roman" w:hAnsi="Times New Roman" w:eastAsia="Times New Roman" w:cs="Times New Roman"/>
          <w:sz w:val="22"/>
          <w:szCs w:val="22"/>
          <w:lang w:val="en-PH"/>
        </w:rPr>
        <w:t>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w:t>
      </w:r>
      <w:r>
        <w:rPr>
          <w:rFonts w:ascii="Times New Roman" w:hAnsi="Times New Roman" w:eastAsia="Times New Roman" w:cs="Times New Roman"/>
          <w:sz w:val="22"/>
          <w:szCs w:val="22"/>
          <w:lang w:val="en-PH"/>
        </w:rPr>
      </w:r>
    </w:p>
    <w:p xmlns:w14="http://schemas.microsoft.com/office/word/2010/wordml" w14:paraId="0A0ACBE9" w14:textId="77777777">
      <w:pPr>
        <w:spacing w:before="0" w:after="0" w:line="240" w:lineRule="auto"/>
      </w:pPr>
      <w:r>
        <w:t/>
      </w:r>
    </w:p>
    <w:p xmlns:w14="http://schemas.microsoft.com/office/word/2010/wordml" w:rsidR="002F0A5D" w:rsidRDefault="002F0A5D" w14:paraId="7A86E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45-302; 1952 Code § 45-302; 1942 Code § 1278; 1932 Code §§ 1278, 8770; Civ. C. '22 §§ 173, 5682; Civ. C. '12 §§ 451, 4152; Civ. C. '02 §§ 338, 3047; 1896 (22) 198; 1897 (22) 487; 1976 Act No. 545, § 1; 1991 Act No. 247, § 2.</w:t>
      </w:r>
      <w:r>
        <w:rPr>
          <w:rFonts w:ascii="Times New Roman" w:hAnsi="Times New Roman" w:eastAsia="Times New Roman" w:cs="Times New Roman"/>
          <w:sz w:val="22"/>
          <w:szCs w:val="22"/>
          <w:lang w:val="en-PH"/>
        </w:rPr>
      </w:r>
    </w:p>
    <w:p xmlns:w14="http://schemas.microsoft.com/office/word/2010/wordml" w14:paraId="69131BC8" w14:textId="77777777">
      <w:pPr>
        <w:spacing w:before="0" w:after="0" w:line="240" w:lineRule="auto"/>
      </w:pPr>
      <w:r>
        <w:t/>
      </w:r>
    </w:p>
    <w:p xmlns:w14="http://schemas.microsoft.com/office/word/2010/wordml" w:rsidR="002F0A5D" w:rsidRDefault="002F0A5D" w14:paraId="0D0BBC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29-7-30. Right of arbitration.</w:t>
      </w:r>
      <w:r>
        <w:rPr>
          <w:rFonts w:ascii="Times New Roman" w:hAnsi="Times New Roman" w:eastAsia="Times New Roman" w:cs="Times New Roman"/>
          <w:b w:val="true"/>
          <w:sz w:val="22"/>
          <w:szCs w:val="22"/>
          <w:lang w:val="en-PH"/>
        </w:rPr>
      </w:r>
    </w:p>
    <w:p xmlns:w14="http://schemas.microsoft.com/office/word/2010/wordml" w:rsidR="002F0A5D" w:rsidRDefault="002F0A5D" w14:paraId="1BAC2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contractor or subcontractor may have the right of arbitration by agreement with any such laborer, subcontractor or materialman.</w:t>
      </w:r>
      <w:r>
        <w:rPr>
          <w:rFonts w:ascii="Times New Roman" w:hAnsi="Times New Roman" w:eastAsia="Times New Roman" w:cs="Times New Roman"/>
          <w:sz w:val="22"/>
          <w:szCs w:val="22"/>
          <w:lang w:val="en-PH"/>
        </w:rPr>
      </w:r>
    </w:p>
    <w:p xmlns:w14="http://schemas.microsoft.com/office/word/2010/wordml" w14:paraId="1A46AC6E" w14:textId="77777777">
      <w:pPr>
        <w:spacing w:before="0" w:after="0" w:line="240" w:lineRule="auto"/>
      </w:pPr>
      <w:r>
        <w:t/>
      </w:r>
    </w:p>
    <w:p xmlns:w14="http://schemas.microsoft.com/office/word/2010/wordml" w:rsidR="002F0A5D" w:rsidRDefault="002F0A5D" w14:paraId="5FA66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45-303; 1952 Code § 45-303; 1942 Code § 1278; 1932 Code §§ 1278, 8770; Civ. C. '22 §§ 173, 5682; Civ. C. '12 §§ 451, 4152; Civ. C. '02 §§ 338, 3047; 1896 (22) 198; 1897 (22) 487.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