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3de3cda02a44712" /><Relationship Type="http://schemas.openxmlformats.org/package/2006/relationships/metadata/core-properties" Target="/package/services/metadata/core-properties/672889cc942c425e8c5d153d9f3cace6.psmdcp" Id="R694f25302a994f53" /></Relationships>
</file>

<file path=word/document.xml><?xml version="1.0" encoding="utf-8"?>
<w:document xmlns:w="http://schemas.openxmlformats.org/wordprocessingml/2006/main">
  <w:body>
    <w:p xmlns:w14="http://schemas.microsoft.com/office/word/2010/wordml" w:rsidR="002E6E54" w:rsidRDefault="002E6E54" w14:paraId="7BD3635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76</w:t>
      </w:r>
      <w:r>
        <w:rPr>
          <w:rFonts w:ascii="Times New Roman" w:hAnsi="Times New Roman" w:eastAsia="Times New Roman" w:cs="Times New Roman"/>
          <w:sz w:val="22"/>
          <w:szCs w:val="22"/>
          <w:lang w:val="en-PH"/>
        </w:rPr>
      </w:r>
    </w:p>
    <w:p xmlns:w14="http://schemas.microsoft.com/office/word/2010/wordml" w:rsidR="002E6E54" w:rsidRDefault="002E6E54" w14:paraId="56169CD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Automated External Defibrillators</w:t>
      </w:r>
      <w:r>
        <w:rPr>
          <w:rFonts w:ascii="Times New Roman" w:hAnsi="Times New Roman" w:eastAsia="Times New Roman" w:cs="Times New Roman"/>
          <w:sz w:val="22"/>
          <w:szCs w:val="22"/>
          <w:lang w:val="en-PH"/>
        </w:rPr>
      </w:r>
    </w:p>
    <w:p xmlns:w14="http://schemas.microsoft.com/office/word/2010/wordml" w:rsidR="002E6E54" w:rsidRDefault="002E6E54" w14:paraId="08DE3A9C" w14:textId="77777777">
      <w:pPr>
        <w:spacing w:before="0" w:after="0" w:line="240" w:lineRule="auto"/>
        <w:rPr>
          <w:rFonts w:ascii="Arial" w:hAnsi="Arial" w:cs="Arial"/>
          <w:lang w:val="en-PH"/>
        </w:rPr>
      </w:pPr>
    </w:p>
    <w:p xmlns:w14="http://schemas.microsoft.com/office/word/2010/wordml" w:rsidR="002E6E54" w:rsidRDefault="002E6E54" w14:paraId="47A314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44-76-10. Short title.</w:t>
      </w:r>
      <w:r>
        <w:rPr>
          <w:rFonts w:ascii="Times New Roman" w:hAnsi="Times New Roman" w:eastAsia="Times New Roman" w:cs="Times New Roman"/>
          <w:b w:val="true"/>
          <w:sz w:val="22"/>
          <w:szCs w:val="22"/>
          <w:lang w:val="en-PH"/>
        </w:rPr>
      </w:r>
    </w:p>
    <w:p xmlns:w14="http://schemas.microsoft.com/office/word/2010/wordml" w:rsidR="002E6E54" w:rsidRDefault="002E6E54" w14:paraId="748EDD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act may be cited as the "South Carolina Automated External Defibrillator Act".</w:t>
      </w:r>
      <w:r>
        <w:rPr>
          <w:rFonts w:ascii="Times New Roman" w:hAnsi="Times New Roman" w:eastAsia="Times New Roman" w:cs="Times New Roman"/>
          <w:sz w:val="22"/>
          <w:szCs w:val="22"/>
          <w:lang w:val="en-PH"/>
        </w:rPr>
      </w:r>
    </w:p>
    <w:p xmlns:w14="http://schemas.microsoft.com/office/word/2010/wordml" w14:paraId="24410EE6" w14:textId="77777777">
      <w:pPr>
        <w:spacing w:before="0" w:after="0" w:line="240" w:lineRule="auto"/>
      </w:pPr>
      <w:r>
        <w:t/>
      </w:r>
    </w:p>
    <w:p xmlns:w14="http://schemas.microsoft.com/office/word/2010/wordml" w:rsidR="002E6E54" w:rsidRDefault="002E6E54" w14:paraId="6CD6A4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34, § 1.</w:t>
      </w:r>
      <w:r>
        <w:rPr>
          <w:rFonts w:ascii="Times New Roman" w:hAnsi="Times New Roman" w:eastAsia="Times New Roman" w:cs="Times New Roman"/>
          <w:sz w:val="22"/>
          <w:szCs w:val="22"/>
          <w:lang w:val="en-PH"/>
        </w:rPr>
      </w:r>
    </w:p>
    <w:p xmlns:w14="http://schemas.microsoft.com/office/word/2010/wordml" w14:paraId="4D7FDA13" w14:textId="77777777">
      <w:pPr>
        <w:spacing w:before="0" w:after="0" w:line="240" w:lineRule="auto"/>
      </w:pPr>
      <w:r>
        <w:t/>
      </w:r>
    </w:p>
    <w:p xmlns:w14="http://schemas.microsoft.com/office/word/2010/wordml" w:rsidR="002E6E54" w:rsidRDefault="002E6E54" w14:paraId="563755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44-76-20.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5A2AAE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chapter:</w:t>
      </w:r>
      <w:r>
        <w:rPr>
          <w:rFonts w:ascii="Times New Roman" w:hAnsi="Times New Roman" w:eastAsia="Times New Roman" w:cs="Times New Roman"/>
          <w:sz w:val="22"/>
          <w:szCs w:val="22"/>
          <w:lang w:val="en-PH"/>
        </w:rPr>
      </w:r>
    </w:p>
    <w:p xmlns:w14="http://schemas.microsoft.com/office/word/2010/wordml" w:rsidR="002E6E54" w:rsidRDefault="002E6E54" w14:paraId="2527F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"Automated external defibrillator" or "AED" </w:t>
      </w:r>
      <w:r>
        <w:rPr>
          <w:rFonts w:ascii="Times New Roman" w:hAnsi="Times New Roman" w:eastAsia="Times New Roman" w:cs="Times New Roman"/>
          <w:sz w:val="22"/>
          <w:szCs w:val="22"/>
          <w:lang w:val="en-PH"/>
        </w:rPr>
        <w:t>means an automated external defibrillator which is a medical device heart monitor and defibrillator that:</w:t>
      </w:r>
      <w:r>
        <w:rPr>
          <w:rFonts w:ascii="Times New Roman" w:hAnsi="Times New Roman" w:eastAsia="Times New Roman" w:cs="Times New Roman"/>
          <w:sz w:val="22"/>
          <w:szCs w:val="22"/>
          <w:lang w:val="en-PH"/>
        </w:rPr>
      </w:r>
    </w:p>
    <w:p xmlns:w14="http://schemas.microsoft.com/office/word/2010/wordml" w:rsidR="002E6E54" w:rsidRDefault="002E6E54" w14:paraId="7488B0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has received approval of its pre-market notification filed pursuant to the United States Code, Title 21, Section 360(k), from the United States Food and Drug Administration;</w:t>
      </w:r>
      <w:r>
        <w:rPr>
          <w:rFonts w:ascii="Times New Roman" w:hAnsi="Times New Roman" w:eastAsia="Times New Roman" w:cs="Times New Roman"/>
          <w:sz w:val="22"/>
          <w:szCs w:val="22"/>
          <w:lang w:val="en-PH"/>
        </w:rPr>
      </w:r>
    </w:p>
    <w:p xmlns:w14="http://schemas.microsoft.com/office/word/2010/wordml" w:rsidR="002E6E54" w:rsidRDefault="002E6E54" w14:paraId="317612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is capable of recognizing the presence or absence of ventricular fibrillation or rapid ventricular tachycardia and is capable of determining, without intervention by an operator, whether defibrillation should be performed; and</w:t>
      </w:r>
      <w:r>
        <w:rPr>
          <w:rFonts w:ascii="Times New Roman" w:hAnsi="Times New Roman" w:eastAsia="Times New Roman" w:cs="Times New Roman"/>
          <w:sz w:val="22"/>
          <w:szCs w:val="22"/>
          <w:lang w:val="en-PH"/>
        </w:rPr>
      </w:r>
    </w:p>
    <w:p xmlns:w14="http://schemas.microsoft.com/office/word/2010/wordml" w:rsidR="002E6E54" w:rsidRDefault="002E6E54" w14:paraId="5E7BD0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upon determining that defibrillation should be performed, automatically charges and requests delivery of an electrical impulse to an individual's heart.</w:t>
      </w:r>
      <w:r>
        <w:rPr>
          <w:rFonts w:ascii="Times New Roman" w:hAnsi="Times New Roman" w:eastAsia="Times New Roman" w:cs="Times New Roman"/>
          <w:sz w:val="22"/>
          <w:szCs w:val="22"/>
          <w:lang w:val="en-PH"/>
        </w:rPr>
      </w:r>
    </w:p>
    <w:p xmlns:w14="http://schemas.microsoft.com/office/word/2010/wordml" w:rsidR="002E6E54" w:rsidRDefault="002E6E54" w14:paraId="5F2152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"Health care professional" </w:t>
      </w:r>
      <w:r>
        <w:rPr>
          <w:rFonts w:ascii="Times New Roman" w:hAnsi="Times New Roman" w:eastAsia="Times New Roman" w:cs="Times New Roman"/>
          <w:sz w:val="22"/>
          <w:szCs w:val="22"/>
          <w:lang w:val="en-PH"/>
        </w:rPr>
        <w:t>means a licensed physician, surgeon, physician's assistant, nurse practitioner, or nurse.</w:t>
      </w:r>
      <w:r>
        <w:rPr>
          <w:rFonts w:ascii="Times New Roman" w:hAnsi="Times New Roman" w:eastAsia="Times New Roman" w:cs="Times New Roman"/>
          <w:sz w:val="22"/>
          <w:szCs w:val="22"/>
          <w:lang w:val="en-PH"/>
        </w:rPr>
      </w:r>
    </w:p>
    <w:p xmlns:w14="http://schemas.microsoft.com/office/word/2010/wordml" w:rsidR="002E6E54" w:rsidRDefault="002E6E54" w14:paraId="19A1FB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"Designated AED user" means a person identified by the person or entity acquiring an AED who has received training in the use of an AED pursuant to this chapter.</w:t>
      </w:r>
      <w:r>
        <w:rPr>
          <w:rFonts w:ascii="Times New Roman" w:hAnsi="Times New Roman" w:eastAsia="Times New Roman" w:cs="Times New Roman"/>
          <w:sz w:val="22"/>
          <w:szCs w:val="22"/>
          <w:lang w:val="en-PH"/>
        </w:rPr>
      </w:r>
    </w:p>
    <w:p xmlns:w14="http://schemas.microsoft.com/office/word/2010/wordml" w14:paraId="34544E3A" w14:textId="77777777">
      <w:pPr>
        <w:spacing w:before="0" w:after="0" w:line="240" w:lineRule="auto"/>
      </w:pPr>
      <w:r>
        <w:t/>
      </w:r>
    </w:p>
    <w:p xmlns:w14="http://schemas.microsoft.com/office/word/2010/wordml" w:rsidR="002E6E54" w:rsidRDefault="002E6E54" w14:paraId="014FB3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34, § 1.</w:t>
      </w:r>
      <w:r>
        <w:rPr>
          <w:rFonts w:ascii="Times New Roman" w:hAnsi="Times New Roman" w:eastAsia="Times New Roman" w:cs="Times New Roman"/>
          <w:sz w:val="22"/>
          <w:szCs w:val="22"/>
          <w:lang w:val="en-PH"/>
        </w:rPr>
      </w:r>
    </w:p>
    <w:p xmlns:w14="http://schemas.microsoft.com/office/word/2010/wordml" w14:paraId="78E93FA0" w14:textId="77777777">
      <w:pPr>
        <w:spacing w:before="0" w:after="0" w:line="240" w:lineRule="auto"/>
      </w:pPr>
      <w:r>
        <w:t/>
      </w:r>
    </w:p>
    <w:p xmlns:w14="http://schemas.microsoft.com/office/word/2010/wordml" w:rsidR="002E6E54" w:rsidRDefault="002E6E54" w14:paraId="14B9AF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44-76-30. Training, maintenance, testing, use, and reporting requirements for automated external defibrillators.</w:t>
      </w:r>
      <w:r>
        <w:rPr>
          <w:rFonts w:ascii="Times New Roman" w:hAnsi="Times New Roman" w:eastAsia="Times New Roman" w:cs="Times New Roman"/>
          <w:b w:val="true"/>
          <w:sz w:val="22"/>
          <w:szCs w:val="22"/>
          <w:lang w:val="en-PH"/>
        </w:rPr>
      </w:r>
    </w:p>
    <w:p xmlns:w14="http://schemas.microsoft.com/office/word/2010/wordml" w:rsidR="002E6E54" w:rsidRDefault="002E6E54" w14:paraId="67BFD8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or entity that acquires an AED shall:</w:t>
      </w:r>
      <w:r>
        <w:rPr>
          <w:rFonts w:ascii="Times New Roman" w:hAnsi="Times New Roman" w:eastAsia="Times New Roman" w:cs="Times New Roman"/>
          <w:sz w:val="22"/>
          <w:szCs w:val="22"/>
          <w:lang w:val="en-PH"/>
        </w:rPr>
      </w:r>
    </w:p>
    <w:p xmlns:w14="http://schemas.microsoft.com/office/word/2010/wordml" w:rsidR="002E6E54" w:rsidRDefault="002E6E54" w14:paraId="74E151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require its designated AED users to have current training in CPR and AED use by the American Heart Association, American Red Cross, American Safety and Health Institute, or National Safety Council, or training from a program that meets or exceeds the training standards of these organizations;</w:t>
      </w:r>
      <w:r>
        <w:rPr>
          <w:rFonts w:ascii="Times New Roman" w:hAnsi="Times New Roman" w:eastAsia="Times New Roman" w:cs="Times New Roman"/>
          <w:sz w:val="22"/>
          <w:szCs w:val="22"/>
          <w:lang w:val="en-PH"/>
        </w:rPr>
      </w:r>
    </w:p>
    <w:p xmlns:w14="http://schemas.microsoft.com/office/word/2010/wordml" w:rsidR="002E6E54" w:rsidRDefault="002E6E54" w14:paraId="5DE19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maintain and test the AED according to the manufacturer's operational guidelines and keep written records of maintenance and testing;</w:t>
      </w:r>
      <w:r>
        <w:rPr>
          <w:rFonts w:ascii="Times New Roman" w:hAnsi="Times New Roman" w:eastAsia="Times New Roman" w:cs="Times New Roman"/>
          <w:sz w:val="22"/>
          <w:szCs w:val="22"/>
          <w:lang w:val="en-PH"/>
        </w:rPr>
      </w:r>
    </w:p>
    <w:p xmlns:w14="http://schemas.microsoft.com/office/word/2010/wordml" w:rsidR="002E6E54" w:rsidRDefault="002E6E54" w14:paraId="2413A2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employ or obtain a health care professional to serve as its AED liaison;</w:t>
      </w:r>
      <w:r>
        <w:rPr>
          <w:rFonts w:ascii="Times New Roman" w:hAnsi="Times New Roman" w:eastAsia="Times New Roman" w:cs="Times New Roman"/>
          <w:sz w:val="22"/>
          <w:szCs w:val="22"/>
          <w:lang w:val="en-PH"/>
        </w:rPr>
      </w:r>
    </w:p>
    <w:p xmlns:w14="http://schemas.microsoft.com/office/word/2010/wordml" w:rsidR="002E6E54" w:rsidRDefault="002E6E54" w14:paraId="60EA26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have in place an AED program approved by its AED liaison which includes CPR and AED training, AED protocol or guidelines, AED deployment strategies, and an AED equipment maintenance plan;</w:t>
      </w:r>
      <w:r>
        <w:rPr>
          <w:rFonts w:ascii="Times New Roman" w:hAnsi="Times New Roman" w:eastAsia="Times New Roman" w:cs="Times New Roman"/>
          <w:sz w:val="22"/>
          <w:szCs w:val="22"/>
          <w:lang w:val="en-PH"/>
        </w:rPr>
      </w:r>
    </w:p>
    <w:p xmlns:w14="http://schemas.microsoft.com/office/word/2010/wordml" w:rsidR="002E6E54" w:rsidRDefault="002E6E54" w14:paraId="4FE9A4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include in its AED protocol or guidelines that a person who renders emergency care or treatment to a person in cardiac arrest caused by ventricular fibrillation/tachycardia by using an AED must activate the emergency medical services system or 911 as soon as possible; and</w:t>
      </w:r>
      <w:r>
        <w:rPr>
          <w:rFonts w:ascii="Times New Roman" w:hAnsi="Times New Roman" w:eastAsia="Times New Roman" w:cs="Times New Roman"/>
          <w:sz w:val="22"/>
          <w:szCs w:val="22"/>
          <w:lang w:val="en-PH"/>
        </w:rPr>
      </w:r>
    </w:p>
    <w:p xmlns:w14="http://schemas.microsoft.com/office/word/2010/wordml" w:rsidR="002E6E54" w:rsidRDefault="002E6E54" w14:paraId="5CE3A1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report any clinical use of the AED to the AED liaison.</w:t>
      </w:r>
      <w:r>
        <w:rPr>
          <w:rFonts w:ascii="Times New Roman" w:hAnsi="Times New Roman" w:eastAsia="Times New Roman" w:cs="Times New Roman"/>
          <w:sz w:val="22"/>
          <w:szCs w:val="22"/>
          <w:lang w:val="en-PH"/>
        </w:rPr>
      </w:r>
    </w:p>
    <w:p xmlns:w14="http://schemas.microsoft.com/office/word/2010/wordml" w14:paraId="0B753459" w14:textId="77777777">
      <w:pPr>
        <w:spacing w:before="0" w:after="0" w:line="240" w:lineRule="auto"/>
      </w:pPr>
      <w:r>
        <w:t/>
      </w:r>
    </w:p>
    <w:p xmlns:w14="http://schemas.microsoft.com/office/word/2010/wordml" w:rsidR="002E6E54" w:rsidRDefault="002E6E54" w14:paraId="753639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34, § 1; 2008 Act No. 206, § 3, eff May 14, 2008.</w:t>
      </w:r>
      <w:r>
        <w:rPr>
          <w:rFonts w:ascii="Times New Roman" w:hAnsi="Times New Roman" w:eastAsia="Times New Roman" w:cs="Times New Roman"/>
          <w:sz w:val="22"/>
          <w:szCs w:val="22"/>
          <w:lang w:val="en-PH"/>
        </w:rPr>
      </w:r>
    </w:p>
    <w:p xmlns:w14="http://schemas.microsoft.com/office/word/2010/wordml" w14:paraId="68A3AA1A" w14:textId="77777777">
      <w:pPr>
        <w:spacing w:before="0" w:after="0" w:line="240" w:lineRule="auto"/>
      </w:pPr>
      <w:r>
        <w:t/>
      </w:r>
    </w:p>
    <w:p xmlns:w14="http://schemas.microsoft.com/office/word/2010/wordml" w:rsidR="002E6E54" w:rsidRDefault="002E6E54" w14:paraId="4B67F6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44-76-40. Immunity from civil liability for use of automated external defibrillator.</w:t>
      </w:r>
      <w:r>
        <w:rPr>
          <w:rFonts w:ascii="Times New Roman" w:hAnsi="Times New Roman" w:eastAsia="Times New Roman" w:cs="Times New Roman"/>
          <w:b w:val="true"/>
          <w:sz w:val="22"/>
          <w:szCs w:val="22"/>
          <w:lang w:val="en-PH"/>
        </w:rPr>
      </w:r>
    </w:p>
    <w:p xmlns:w14="http://schemas.microsoft.com/office/word/2010/wordml" w:rsidR="002E6E54" w:rsidRDefault="002E6E54" w14:paraId="325863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w:t>
      </w:r>
      <w:r>
        <w:rPr>
          <w:rFonts w:ascii="Times New Roman" w:hAnsi="Times New Roman" w:eastAsia="Times New Roman" w:cs="Times New Roman"/>
          <w:sz w:val="22"/>
          <w:szCs w:val="22"/>
          <w:lang w:val="en-PH"/>
        </w:rPr>
        <w:t>Any person or entity acting in good faith and gratuitously shall be immune from civil liability for the application of an AED unless the person was grossly negligent in the application.</w:t>
      </w:r>
      <w:r>
        <w:rPr>
          <w:rFonts w:ascii="Times New Roman" w:hAnsi="Times New Roman" w:eastAsia="Times New Roman" w:cs="Times New Roman"/>
          <w:sz w:val="22"/>
          <w:szCs w:val="22"/>
          <w:lang w:val="en-PH"/>
        </w:rPr>
      </w:r>
    </w:p>
    <w:p xmlns:w14="http://schemas.microsoft.com/office/word/2010/wordml" w:rsidR="002E6E54" w:rsidRDefault="002E6E54" w14:paraId="61DEFD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Any designated AED users meeting the requirements of Section 44-76-30(1) and acting according to the required training shall be immune from civil liability for the application of an AED unless the application was grossly negligent.</w:t>
      </w:r>
      <w:r>
        <w:rPr>
          <w:rFonts w:ascii="Times New Roman" w:hAnsi="Times New Roman" w:eastAsia="Times New Roman" w:cs="Times New Roman"/>
          <w:sz w:val="22"/>
          <w:szCs w:val="22"/>
          <w:lang w:val="en-PH"/>
        </w:rPr>
      </w:r>
    </w:p>
    <w:p xmlns:w14="http://schemas.microsoft.com/office/word/2010/wordml" w:rsidR="002E6E54" w:rsidRDefault="002E6E54" w14:paraId="0C2912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person or entity acquiring an AED and meeting the requirements of Section 44-76-30 or an AED liaison meeting the requirements of Section 44-76-30 shall be immune from civil liability for the application of an AED by any person or entity described in items (1) or (2) of this section.</w:t>
      </w:r>
      <w:r>
        <w:rPr>
          <w:rFonts w:ascii="Times New Roman" w:hAnsi="Times New Roman" w:eastAsia="Times New Roman" w:cs="Times New Roman"/>
          <w:sz w:val="22"/>
          <w:szCs w:val="22"/>
          <w:lang w:val="en-PH"/>
        </w:rPr>
      </w:r>
    </w:p>
    <w:p xmlns:w14="http://schemas.microsoft.com/office/word/2010/wordml" w:rsidR="002E6E54" w:rsidRDefault="002E6E54" w14:paraId="5ED0BF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 prescribing physician shall be immune from civil liability for authorizing the purchase of an AED, unless the authorization was grossly negligent.</w:t>
      </w:r>
      <w:r>
        <w:rPr>
          <w:rFonts w:ascii="Times New Roman" w:hAnsi="Times New Roman" w:eastAsia="Times New Roman" w:cs="Times New Roman"/>
          <w:sz w:val="22"/>
          <w:szCs w:val="22"/>
          <w:lang w:val="en-PH"/>
        </w:rPr>
      </w:r>
    </w:p>
    <w:p xmlns:w14="http://schemas.microsoft.com/office/word/2010/wordml" w:rsidR="002E6E54" w:rsidRDefault="002E6E54" w14:paraId="14EEFD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Any person or entity, acting in good faith and gratuitously, that teaches or provides a training program for cardiopulmonary resuscitation that includes training in the use of an automated external defibrillator is immune from civil liability for providing this training for use if the:</w:t>
      </w:r>
      <w:r>
        <w:rPr>
          <w:rFonts w:ascii="Times New Roman" w:hAnsi="Times New Roman" w:eastAsia="Times New Roman" w:cs="Times New Roman"/>
          <w:sz w:val="22"/>
          <w:szCs w:val="22"/>
          <w:lang w:val="en-PH"/>
        </w:rPr>
      </w:r>
    </w:p>
    <w:p xmlns:w14="http://schemas.microsoft.com/office/word/2010/wordml" w:rsidR="002E6E54" w:rsidRDefault="002E6E54" w14:paraId="4916C4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person or entity has provided the training in accordance with the guidelines and policies of a national training organization, as defined in Section 44-76-30(1);</w:t>
      </w:r>
      <w:r>
        <w:rPr>
          <w:rFonts w:ascii="Times New Roman" w:hAnsi="Times New Roman" w:eastAsia="Times New Roman" w:cs="Times New Roman"/>
          <w:sz w:val="22"/>
          <w:szCs w:val="22"/>
          <w:lang w:val="en-PH"/>
        </w:rPr>
      </w:r>
    </w:p>
    <w:p xmlns:w14="http://schemas.microsoft.com/office/word/2010/wordml" w:rsidR="002E6E54" w:rsidRDefault="002E6E54" w14:paraId="6F7A3C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person providing the training is authorized to deliver that course or curriculum; and</w:t>
      </w:r>
      <w:r>
        <w:rPr>
          <w:rFonts w:ascii="Times New Roman" w:hAnsi="Times New Roman" w:eastAsia="Times New Roman" w:cs="Times New Roman"/>
          <w:sz w:val="22"/>
          <w:szCs w:val="22"/>
          <w:lang w:val="en-PH"/>
        </w:rPr>
      </w:r>
    </w:p>
    <w:p xmlns:w14="http://schemas.microsoft.com/office/word/2010/wordml" w:rsidR="002E6E54" w:rsidRDefault="002E6E54" w14:paraId="6AE5DB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training delivery was not grossly negligent.</w:t>
      </w:r>
      <w:r>
        <w:rPr>
          <w:rFonts w:ascii="Times New Roman" w:hAnsi="Times New Roman" w:eastAsia="Times New Roman" w:cs="Times New Roman"/>
          <w:sz w:val="22"/>
          <w:szCs w:val="22"/>
          <w:lang w:val="en-PH"/>
        </w:rPr>
      </w:r>
    </w:p>
    <w:p xmlns:w14="http://schemas.microsoft.com/office/word/2010/wordml" w14:paraId="2D4C4A5E" w14:textId="77777777">
      <w:pPr>
        <w:spacing w:before="0" w:after="0" w:line="240" w:lineRule="auto"/>
      </w:pPr>
      <w:r>
        <w:t/>
      </w:r>
    </w:p>
    <w:p xmlns:w14="http://schemas.microsoft.com/office/word/2010/wordml" w:rsidR="002E6E54" w:rsidRDefault="002E6E54" w14:paraId="2BF258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34, § 1; 2008 Act No. 206, § 1, eff May 14, 2008.</w:t>
      </w:r>
      <w:r>
        <w:rPr>
          <w:rFonts w:ascii="Times New Roman" w:hAnsi="Times New Roman" w:eastAsia="Times New Roman" w:cs="Times New Roman"/>
          <w:sz w:val="22"/>
          <w:szCs w:val="22"/>
          <w:lang w:val="en-PH"/>
        </w:rPr>
      </w:r>
    </w:p>
    <w:p xmlns:w14="http://schemas.microsoft.com/office/word/2010/wordml" w14:paraId="0EF6448A" w14:textId="77777777">
      <w:pPr>
        <w:spacing w:before="0" w:after="0" w:line="240" w:lineRule="auto"/>
      </w:pPr>
      <w:r>
        <w:t/>
      </w:r>
    </w:p>
    <w:p xmlns:w14="http://schemas.microsoft.com/office/word/2010/wordml" w:rsidR="002E6E54" w:rsidRDefault="002E6E54" w14:paraId="185325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44-76-50. Applicability of chapter.</w:t>
      </w:r>
      <w:r>
        <w:rPr>
          <w:rFonts w:ascii="Times New Roman" w:hAnsi="Times New Roman" w:eastAsia="Times New Roman" w:cs="Times New Roman"/>
          <w:b w:val="true"/>
          <w:sz w:val="22"/>
          <w:szCs w:val="22"/>
          <w:lang w:val="en-PH"/>
        </w:rPr>
      </w:r>
    </w:p>
    <w:p xmlns:w14="http://schemas.microsoft.com/office/word/2010/wordml" w:rsidR="002E6E54" w:rsidRDefault="002E6E54" w14:paraId="7BA9F0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do not apply to emergency medical services, a physician's office, or a health care facility as defined in Section 44-7-130(10).</w:t>
      </w:r>
      <w:r>
        <w:rPr>
          <w:rFonts w:ascii="Times New Roman" w:hAnsi="Times New Roman" w:eastAsia="Times New Roman" w:cs="Times New Roman"/>
          <w:sz w:val="22"/>
          <w:szCs w:val="22"/>
          <w:lang w:val="en-PH"/>
        </w:rPr>
      </w:r>
    </w:p>
    <w:p xmlns:w14="http://schemas.microsoft.com/office/word/2010/wordml" w14:paraId="32DEC143" w14:textId="77777777">
      <w:pPr>
        <w:spacing w:before="0" w:after="0" w:line="240" w:lineRule="auto"/>
      </w:pPr>
      <w:r>
        <w:t/>
      </w:r>
    </w:p>
    <w:p xmlns:w14="http://schemas.microsoft.com/office/word/2010/wordml" w:rsidR="002E6E54" w:rsidRDefault="002E6E54" w14:paraId="4113FB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34,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