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4f72e31c4e4de7" /><Relationship Type="http://schemas.openxmlformats.org/package/2006/relationships/metadata/core-properties" Target="/package/services/metadata/core-properties/6991b425492b4fde80bacff04114e55c.psmdcp" Id="R16b98b18777c4cdf" /></Relationships>
</file>

<file path=word/document.xml><?xml version="1.0" encoding="utf-8"?>
<w:document xmlns:w="http://schemas.openxmlformats.org/wordprocessingml/2006/main">
  <w:body>
    <w:p xmlns:w14="http://schemas.microsoft.com/office/word/2010/wordml" w:rsidR="001131F3" w:rsidRDefault="001131F3" w14:paraId="4E553C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87</w:t>
      </w:r>
      <w:r>
        <w:rPr>
          <w:rFonts w:ascii="Times New Roman" w:hAnsi="Times New Roman" w:eastAsia="Times New Roman" w:cs="Times New Roman"/>
          <w:sz w:val="22"/>
          <w:szCs w:val="22"/>
          <w:lang w:val="en-PH"/>
        </w:rPr>
      </w:r>
    </w:p>
    <w:p xmlns:w14="http://schemas.microsoft.com/office/word/2010/wordml" w:rsidR="001131F3" w:rsidRDefault="001131F3" w14:paraId="7A3C29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Asbestos Abatement License</w:t>
      </w:r>
      <w:r>
        <w:rPr>
          <w:rFonts w:ascii="Times New Roman" w:hAnsi="Times New Roman" w:eastAsia="Times New Roman" w:cs="Times New Roman"/>
          <w:sz w:val="22"/>
          <w:szCs w:val="22"/>
          <w:lang w:val="en-PH"/>
        </w:rPr>
      </w:r>
    </w:p>
    <w:p xmlns:w14="http://schemas.microsoft.com/office/word/2010/wordml" w:rsidR="001131F3" w:rsidRDefault="001131F3" w14:paraId="122D106C" w14:textId="77777777">
      <w:pPr>
        <w:spacing w:before="0" w:after="0" w:line="240" w:lineRule="auto"/>
        <w:rPr>
          <w:rFonts w:ascii="Arial" w:hAnsi="Arial" w:cs="Arial"/>
          <w:lang w:val="en-PH"/>
        </w:rPr>
      </w:pPr>
    </w:p>
    <w:p xmlns:w14="http://schemas.microsoft.com/office/word/2010/wordml" w:rsidR="001131F3" w:rsidRDefault="001131F3" w14:paraId="57DE87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44-87-10.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2191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08A99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"Asbestos abatement entity" </w:t>
      </w:r>
      <w:r>
        <w:rPr>
          <w:rFonts w:ascii="Times New Roman" w:hAnsi="Times New Roman" w:eastAsia="Times New Roman" w:cs="Times New Roman"/>
          <w:sz w:val="22"/>
          <w:szCs w:val="22"/>
          <w:lang w:val="en-PH"/>
        </w:rPr>
        <w:t>means any individual, partnership, firm, association, corporation, sole proprietorship, or other business concern, as well as an employee or member of a governmental, religious, or social organization, that is involved in asbestos abatement.</w:t>
      </w:r>
      <w:r>
        <w:rPr>
          <w:rFonts w:ascii="Times New Roman" w:hAnsi="Times New Roman" w:eastAsia="Times New Roman" w:cs="Times New Roman"/>
          <w:sz w:val="22"/>
          <w:szCs w:val="22"/>
          <w:lang w:val="en-PH"/>
        </w:rPr>
      </w:r>
    </w:p>
    <w:p xmlns:w14="http://schemas.microsoft.com/office/word/2010/wordml" w:rsidR="001131F3" w:rsidRDefault="001131F3" w14:paraId="6A3BF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"Asbestos project" means an activity associated with abatement, including inspection, design, air monitoring, in-place management, encapsulation, enclosure, renovation, repair, removal, any other disturbance of regulated asbestos-containing materials, and demolition of a regulated facility.</w:t>
      </w:r>
      <w:r>
        <w:rPr>
          <w:rFonts w:ascii="Times New Roman" w:hAnsi="Times New Roman" w:eastAsia="Times New Roman" w:cs="Times New Roman"/>
          <w:sz w:val="22"/>
          <w:szCs w:val="22"/>
          <w:lang w:val="en-PH"/>
        </w:rPr>
      </w:r>
    </w:p>
    <w:p xmlns:w14="http://schemas.microsoft.com/office/word/2010/wordml" w:rsidR="001131F3" w:rsidRDefault="001131F3" w14:paraId="06251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"Contractor" means an individual partnership, corporation, or other business concern that performs asbestos abatement for a facility owner which is not a permanent employee of the facility owner.</w:t>
      </w:r>
      <w:r>
        <w:rPr>
          <w:rFonts w:ascii="Times New Roman" w:hAnsi="Times New Roman" w:eastAsia="Times New Roman" w:cs="Times New Roman"/>
          <w:sz w:val="22"/>
          <w:szCs w:val="22"/>
          <w:lang w:val="en-PH"/>
        </w:rPr>
      </w:r>
    </w:p>
    <w:p xmlns:w14="http://schemas.microsoft.com/office/word/2010/wordml" w:rsidR="001131F3" w:rsidRDefault="001131F3" w14:paraId="371EA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14:paraId="79391049" w14:textId="77777777">
      <w:pPr>
        <w:spacing w:before="0" w:after="0" w:line="240" w:lineRule="auto"/>
      </w:pPr>
      <w:r>
        <w:t/>
      </w:r>
    </w:p>
    <w:p xmlns:w14="http://schemas.microsoft.com/office/word/2010/wordml" w:rsidR="001131F3" w:rsidRDefault="001131F3" w14:paraId="68CD4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431; 2005 Act No. 167, § 1, eff June 7, 2005.</w:t>
      </w:r>
      <w:r>
        <w:rPr>
          <w:rFonts w:ascii="Times New Roman" w:hAnsi="Times New Roman" w:eastAsia="Times New Roman" w:cs="Times New Roman"/>
          <w:sz w:val="22"/>
          <w:szCs w:val="22"/>
          <w:lang w:val="en-PH"/>
        </w:rPr>
      </w:r>
    </w:p>
    <w:p xmlns:w14="http://schemas.microsoft.com/office/word/2010/wordml" w14:paraId="4A2415F2" w14:textId="77777777">
      <w:pPr>
        <w:spacing w:before="0" w:after="0" w:line="240" w:lineRule="auto"/>
      </w:pPr>
      <w:r>
        <w:t/>
      </w:r>
    </w:p>
    <w:p xmlns:w14="http://schemas.microsoft.com/office/word/2010/wordml" w:rsidR="001131F3" w:rsidRDefault="001131F3" w14:paraId="329DDC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44-87-20. Asbestos project licenses; fee; promulgation of forms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2FACF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in-placement management, removal, encapsulation, enclosure, renovation, repair, or any other disturbance of regulated asbestos-containing materials.</w:t>
      </w:r>
      <w:r>
        <w:rPr>
          <w:rFonts w:ascii="Times New Roman" w:hAnsi="Times New Roman" w:eastAsia="Times New Roman" w:cs="Times New Roman"/>
          <w:sz w:val="22"/>
          <w:szCs w:val="22"/>
          <w:lang w:val="en-PH"/>
        </w:rPr>
      </w:r>
    </w:p>
    <w:p xmlns:w14="http://schemas.microsoft.com/office/word/2010/wordml" w:rsidR="001131F3" w:rsidRDefault="001131F3" w14:paraId="60519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r>
        <w:rPr>
          <w:rFonts w:ascii="Times New Roman" w:hAnsi="Times New Roman" w:eastAsia="Times New Roman" w:cs="Times New Roman"/>
          <w:sz w:val="22"/>
          <w:szCs w:val="22"/>
          <w:lang w:val="en-PH"/>
        </w:rPr>
      </w:r>
    </w:p>
    <w:p xmlns:w14="http://schemas.microsoft.com/office/word/2010/wordml" w14:paraId="05297F4B" w14:textId="77777777">
      <w:pPr>
        <w:spacing w:before="0" w:after="0" w:line="240" w:lineRule="auto"/>
      </w:pPr>
      <w:r>
        <w:t/>
      </w:r>
    </w:p>
    <w:p xmlns:w14="http://schemas.microsoft.com/office/word/2010/wordml" w:rsidR="001131F3" w:rsidRDefault="001131F3" w14:paraId="560AB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431; 2005 Act No. 167, § 1, eff June 7, 2005.</w:t>
      </w:r>
      <w:r>
        <w:rPr>
          <w:rFonts w:ascii="Times New Roman" w:hAnsi="Times New Roman" w:eastAsia="Times New Roman" w:cs="Times New Roman"/>
          <w:sz w:val="22"/>
          <w:szCs w:val="22"/>
          <w:lang w:val="en-PH"/>
        </w:rPr>
      </w:r>
    </w:p>
    <w:p xmlns:w14="http://schemas.microsoft.com/office/word/2010/wordml" w14:paraId="0B16C15C" w14:textId="77777777">
      <w:pPr>
        <w:spacing w:before="0" w:after="0" w:line="240" w:lineRule="auto"/>
      </w:pPr>
      <w:r>
        <w:t/>
      </w:r>
    </w:p>
    <w:p xmlns:w14="http://schemas.microsoft.com/office/word/2010/wordml" w:rsidR="001131F3" w:rsidRDefault="001131F3" w14:paraId="75AE42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44-87-30. Asbestos project license for projects other than demolition; forms and documentation requirements;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3383C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r>
        <w:rPr>
          <w:rFonts w:ascii="Times New Roman" w:hAnsi="Times New Roman" w:eastAsia="Times New Roman" w:cs="Times New Roman"/>
          <w:sz w:val="22"/>
          <w:szCs w:val="22"/>
          <w:lang w:val="en-PH"/>
        </w:rPr>
      </w:r>
    </w:p>
    <w:p xmlns:w14="http://schemas.microsoft.com/office/word/2010/wordml" w14:paraId="76C794E0" w14:textId="77777777">
      <w:pPr>
        <w:spacing w:before="0" w:after="0" w:line="240" w:lineRule="auto"/>
      </w:pPr>
      <w:r>
        <w:t/>
      </w:r>
    </w:p>
    <w:p xmlns:w14="http://schemas.microsoft.com/office/word/2010/wordml" w:rsidR="001131F3" w:rsidRDefault="001131F3" w14:paraId="36342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431; 2005 Act No. 167, § 1, eff June 7, 2005.</w:t>
      </w:r>
      <w:r>
        <w:rPr>
          <w:rFonts w:ascii="Times New Roman" w:hAnsi="Times New Roman" w:eastAsia="Times New Roman" w:cs="Times New Roman"/>
          <w:sz w:val="22"/>
          <w:szCs w:val="22"/>
          <w:lang w:val="en-PH"/>
        </w:rPr>
      </w:r>
    </w:p>
    <w:p xmlns:w14="http://schemas.microsoft.com/office/word/2010/wordml" w14:paraId="113B862E" w14:textId="77777777">
      <w:pPr>
        <w:spacing w:before="0" w:after="0" w:line="240" w:lineRule="auto"/>
      </w:pPr>
      <w:r>
        <w:t/>
      </w:r>
    </w:p>
    <w:p xmlns:w14="http://schemas.microsoft.com/office/word/2010/wordml" w:rsidR="001131F3" w:rsidRDefault="001131F3" w14:paraId="40C873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44-87-40. Promulgation of regulations prescribing standards of performance; fees.</w:t>
      </w:r>
      <w:r>
        <w:rPr>
          <w:rFonts w:ascii="Times New Roman" w:hAnsi="Times New Roman" w:eastAsia="Times New Roman" w:cs="Times New Roman"/>
          <w:b w:val="true"/>
          <w:sz w:val="22"/>
          <w:szCs w:val="22"/>
          <w:lang w:val="en-PH"/>
        </w:rPr>
      </w:r>
    </w:p>
    <w:p xmlns:w14="http://schemas.microsoft.com/office/word/2010/wordml" w:rsidR="001131F3" w:rsidRDefault="001131F3" w14:paraId="770CE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promulgate and enforce regulations to implement this chapter and to prescribe standards of performance for asbestos removal operations and criteria for obtaining the licenses required by this chapter.</w:t>
      </w:r>
      <w:r>
        <w:rPr>
          <w:rFonts w:ascii="Times New Roman" w:hAnsi="Times New Roman" w:eastAsia="Times New Roman" w:cs="Times New Roman"/>
          <w:sz w:val="22"/>
          <w:szCs w:val="22"/>
          <w:lang w:val="en-PH"/>
        </w:rPr>
      </w:r>
    </w:p>
    <w:p xmlns:w14="http://schemas.microsoft.com/office/word/2010/wordml" w:rsidR="001131F3" w:rsidRDefault="001131F3" w14:paraId="0FAE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r>
        <w:rPr>
          <w:rFonts w:ascii="Times New Roman" w:hAnsi="Times New Roman" w:eastAsia="Times New Roman" w:cs="Times New Roman"/>
          <w:sz w:val="22"/>
          <w:szCs w:val="22"/>
          <w:lang w:val="en-PH"/>
        </w:rPr>
      </w:r>
    </w:p>
    <w:p xmlns:w14="http://schemas.microsoft.com/office/word/2010/wordml" w14:paraId="26ADDE37" w14:textId="77777777">
      <w:pPr>
        <w:spacing w:before="0" w:after="0" w:line="240" w:lineRule="auto"/>
      </w:pPr>
      <w:r>
        <w:t/>
      </w:r>
    </w:p>
    <w:p xmlns:w14="http://schemas.microsoft.com/office/word/2010/wordml" w:rsidR="001131F3" w:rsidRDefault="001131F3" w14:paraId="40127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431; 2005 Act No. 167, § 1, eff June 7, 2005.</w:t>
      </w:r>
      <w:r>
        <w:rPr>
          <w:rFonts w:ascii="Times New Roman" w:hAnsi="Times New Roman" w:eastAsia="Times New Roman" w:cs="Times New Roman"/>
          <w:sz w:val="22"/>
          <w:szCs w:val="22"/>
          <w:lang w:val="en-PH"/>
        </w:rPr>
      </w:r>
    </w:p>
    <w:p xmlns:w14="http://schemas.microsoft.com/office/word/2010/wordml" w14:paraId="52B4638D" w14:textId="77777777">
      <w:pPr>
        <w:spacing w:before="0" w:after="0" w:line="240" w:lineRule="auto"/>
      </w:pPr>
      <w:r>
        <w:t/>
      </w:r>
    </w:p>
    <w:p xmlns:w14="http://schemas.microsoft.com/office/word/2010/wordml" w:rsidR="001131F3" w:rsidRDefault="001131F3" w14:paraId="126E52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44-87-50. Civil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39EE6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a provision of this chapter may be assessed a civil penalty by the department in an amount not exceeding ten thousand dollars for each violation.</w:t>
      </w:r>
      <w:r>
        <w:rPr>
          <w:rFonts w:ascii="Times New Roman" w:hAnsi="Times New Roman" w:eastAsia="Times New Roman" w:cs="Times New Roman"/>
          <w:sz w:val="22"/>
          <w:szCs w:val="22"/>
          <w:lang w:val="en-PH"/>
        </w:rPr>
      </w:r>
    </w:p>
    <w:p xmlns:w14="http://schemas.microsoft.com/office/word/2010/wordml" w14:paraId="2570CE39" w14:textId="77777777">
      <w:pPr>
        <w:spacing w:before="0" w:after="0" w:line="240" w:lineRule="auto"/>
      </w:pPr>
      <w:r>
        <w:t/>
      </w:r>
    </w:p>
    <w:p xmlns:w14="http://schemas.microsoft.com/office/word/2010/wordml" w:rsidR="001131F3" w:rsidRDefault="001131F3" w14:paraId="74F56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431; 2005 Act No. 167, § 1, eff June 7, 2005.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