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3bb1645fc14e07" /><Relationship Type="http://schemas.openxmlformats.org/package/2006/relationships/metadata/core-properties" Target="/package/services/metadata/core-properties/0837103451c44be6895b2607fd84b064.psmdcp" Id="R9ea01dca682548dc" /></Relationships>
</file>

<file path=word/document.xml><?xml version="1.0" encoding="utf-8"?>
<w:document xmlns:w="http://schemas.openxmlformats.org/wordprocessingml/2006/main">
  <w:body>
    <w:p xmlns:w14="http://schemas.microsoft.com/office/word/2010/wordml" w:rsidR="008E5E19" w:rsidRDefault="008E5E19" w14:paraId="67FECB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8E5E19" w:rsidRDefault="008E5E19" w14:paraId="53B5E4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Indexing and Filing</w:t>
      </w:r>
      <w:r>
        <w:rPr>
          <w:rFonts w:ascii="Times New Roman" w:hAnsi="Times New Roman" w:eastAsia="Times New Roman" w:cs="Times New Roman"/>
          <w:sz w:val="22"/>
          <w:szCs w:val="22"/>
          <w:lang w:val="en-PH"/>
        </w:rPr>
      </w:r>
    </w:p>
    <w:p xmlns:w14="http://schemas.microsoft.com/office/word/2010/wordml" w:rsidR="008E5E19" w:rsidRDefault="008E5E19" w14:paraId="1BE3FDD5" w14:textId="77777777">
      <w:pPr>
        <w:spacing w:before="0" w:after="0" w:line="240" w:lineRule="auto"/>
        <w:rPr>
          <w:rFonts w:ascii="Arial" w:hAnsi="Arial" w:cs="Arial"/>
          <w:lang w:val="en-PH"/>
        </w:rPr>
      </w:pPr>
    </w:p>
    <w:p xmlns:w14="http://schemas.microsoft.com/office/word/2010/wordml" w:rsidR="008E5E19" w:rsidRDefault="008E5E19" w14:paraId="20CBC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30-9-10. Indexes to records of registry.</w:t>
      </w:r>
      <w:r>
        <w:rPr>
          <w:rFonts w:ascii="Times New Roman" w:hAnsi="Times New Roman" w:eastAsia="Times New Roman" w:cs="Times New Roman"/>
          <w:b w:val="true"/>
          <w:sz w:val="22"/>
          <w:szCs w:val="22"/>
          <w:lang w:val="en-PH"/>
        </w:rPr>
      </w:r>
    </w:p>
    <w:p xmlns:w14="http://schemas.microsoft.com/office/word/2010/wordml" w:rsidR="008E5E19" w:rsidRDefault="008E5E19" w14:paraId="58F2D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the records of the registry, reference shall be had by means of two indexes, both containing the year of registry, names of parties, record and page, the alphabetical arrangement of one being according to the names of the parties who executed the writings and of the other according to the names of the parties to whom they were executed.</w:t>
      </w:r>
      <w:r>
        <w:rPr>
          <w:rFonts w:ascii="Times New Roman" w:hAnsi="Times New Roman" w:eastAsia="Times New Roman" w:cs="Times New Roman"/>
          <w:sz w:val="22"/>
          <w:szCs w:val="22"/>
          <w:lang w:val="en-PH"/>
        </w:rPr>
      </w:r>
    </w:p>
    <w:p xmlns:w14="http://schemas.microsoft.com/office/word/2010/wordml" w14:paraId="76FAF7F8" w14:textId="77777777">
      <w:pPr>
        <w:spacing w:before="0" w:after="0" w:line="240" w:lineRule="auto"/>
      </w:pPr>
      <w:r>
        <w:t/>
      </w:r>
    </w:p>
    <w:p xmlns:w14="http://schemas.microsoft.com/office/word/2010/wordml" w:rsidR="008E5E19" w:rsidRDefault="008E5E19" w14:paraId="75FC2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60-151; 1952 Code § 60-151; 1942 Code § 3635; 1932 Code § 3635; Civ. C. '22 § 2179; Civ. C. '12 § 1355; Civ. C. '02 § 950; G. S. 769; R. S. 820; 1839 (11) 115; 1928 (35) 1185; 1972 (57) 2635.</w:t>
      </w:r>
      <w:r>
        <w:rPr>
          <w:rFonts w:ascii="Times New Roman" w:hAnsi="Times New Roman" w:eastAsia="Times New Roman" w:cs="Times New Roman"/>
          <w:sz w:val="22"/>
          <w:szCs w:val="22"/>
          <w:lang w:val="en-PH"/>
        </w:rPr>
      </w:r>
    </w:p>
    <w:p xmlns:w14="http://schemas.microsoft.com/office/word/2010/wordml" w14:paraId="2CA354DE" w14:textId="77777777">
      <w:pPr>
        <w:spacing w:before="0" w:after="0" w:line="240" w:lineRule="auto"/>
      </w:pPr>
      <w:r>
        <w:t/>
      </w:r>
    </w:p>
    <w:p xmlns:w14="http://schemas.microsoft.com/office/word/2010/wordml" w:rsidR="008E5E19" w:rsidRDefault="008E5E19" w14:paraId="540C55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30-9-20. Separate indexes.</w:t>
      </w:r>
      <w:r>
        <w:rPr>
          <w:rFonts w:ascii="Times New Roman" w:hAnsi="Times New Roman" w:eastAsia="Times New Roman" w:cs="Times New Roman"/>
          <w:b w:val="true"/>
          <w:sz w:val="22"/>
          <w:szCs w:val="22"/>
          <w:lang w:val="en-PH"/>
        </w:rPr>
      </w:r>
    </w:p>
    <w:p xmlns:w14="http://schemas.microsoft.com/office/word/2010/wordml" w:rsidR="008E5E19" w:rsidRDefault="008E5E19" w14:paraId="0FD2E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clerks and registers of deeds of the several counties shall provide separate indexes for the different sets of records provided for them.</w:t>
      </w:r>
      <w:r>
        <w:rPr>
          <w:rFonts w:ascii="Times New Roman" w:hAnsi="Times New Roman" w:eastAsia="Times New Roman" w:cs="Times New Roman"/>
          <w:sz w:val="22"/>
          <w:szCs w:val="22"/>
          <w:lang w:val="en-PH"/>
        </w:rPr>
      </w:r>
    </w:p>
    <w:p xmlns:w14="http://schemas.microsoft.com/office/word/2010/wordml" w14:paraId="2EBAAA60" w14:textId="77777777">
      <w:pPr>
        <w:spacing w:before="0" w:after="0" w:line="240" w:lineRule="auto"/>
      </w:pPr>
      <w:r>
        <w:t/>
      </w:r>
    </w:p>
    <w:p xmlns:w14="http://schemas.microsoft.com/office/word/2010/wordml" w:rsidR="008E5E19" w:rsidRDefault="008E5E19" w14:paraId="67A4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60-152; 1952 Code § 60-152; 1942 Code § 3635; 1932 Code § 3635; Civ. C. '22 § 2179; Civ. C. '12 § 1355; Civ. C. '02 § 950; G. S. 769; R. S. 820; 1839 (11) 115; 1928 (35) 1185; 1972 (57) 2635.</w:t>
      </w:r>
      <w:r>
        <w:rPr>
          <w:rFonts w:ascii="Times New Roman" w:hAnsi="Times New Roman" w:eastAsia="Times New Roman" w:cs="Times New Roman"/>
          <w:sz w:val="22"/>
          <w:szCs w:val="22"/>
          <w:lang w:val="en-PH"/>
        </w:rPr>
      </w:r>
    </w:p>
    <w:p xmlns:w14="http://schemas.microsoft.com/office/word/2010/wordml" w:rsidR="008E5E19" w:rsidRDefault="008E5E19" w14:paraId="7A151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3C704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25687E88" w14:textId="77777777">
      <w:pPr>
        <w:spacing w:before="0" w:after="0" w:line="240" w:lineRule="auto"/>
      </w:pPr>
      <w:r>
        <w:t/>
      </w:r>
    </w:p>
    <w:p xmlns:w14="http://schemas.microsoft.com/office/word/2010/wordml" w:rsidR="008E5E19" w:rsidRDefault="008E5E19" w14:paraId="0921C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30-9-30. Filing of written instruments concerning real or personal property; false or fraudulent documents.</w:t>
      </w:r>
      <w:r>
        <w:rPr>
          <w:rFonts w:ascii="Times New Roman" w:hAnsi="Times New Roman" w:eastAsia="Times New Roman" w:cs="Times New Roman"/>
          <w:b w:val="true"/>
          <w:sz w:val="22"/>
          <w:szCs w:val="22"/>
          <w:lang w:val="en-PH"/>
        </w:rPr>
      </w:r>
    </w:p>
    <w:p xmlns:w14="http://schemas.microsoft.com/office/word/2010/wordml" w:rsidR="008E5E19" w:rsidRDefault="008E5E19" w14:paraId="2EA74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statute, each clerk of court and register of deeds in this State shall keep a record, in the office in which he files all conveyances, mortgages, judgments, liens, contracts, and papers relating to real and personal property required by statute to be kept by him, by entering in the record the names of the grantor and grantee, mortgagor and mortgagee, obligor and obligee, or other parties to the written instruments, date of filing, and nature of the instrument immediately</w:t>
      </w:r>
      <w:r>
        <w:rPr>
          <w:rFonts w:ascii="Times New Roman" w:hAnsi="Times New Roman" w:eastAsia="Times New Roman" w:cs="Times New Roman"/>
          <w:sz w:val="22"/>
          <w:szCs w:val="22"/>
          <w:lang w:val="en-PH"/>
        </w:rPr>
        <w:t xml:space="preserve"> upon its lodgment for record. The filing is notice to all persons, sufficient to put them upon inquiry of the purport of the filed instrument and the property affected by the instrument. A return address must be provided on each conveyance, mortgage, judgment, lien, contract, or other document submitted for filing with the clerk of court or register of deeds. A document may be refused for filing if it lacks a complete return address.</w:t>
      </w:r>
      <w:r>
        <w:rPr>
          <w:rFonts w:ascii="Times New Roman" w:hAnsi="Times New Roman" w:eastAsia="Times New Roman" w:cs="Times New Roman"/>
          <w:sz w:val="22"/>
          <w:szCs w:val="22"/>
          <w:lang w:val="en-PH"/>
        </w:rPr>
      </w:r>
    </w:p>
    <w:p xmlns:w14="http://schemas.microsoft.com/office/word/2010/wordml" w:rsidR="008E5E19" w:rsidRDefault="008E5E19" w14:paraId="79720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person presents a conveyance, mortgage, judgment, lien, contract, or other document to the clerk of court or the register of deeds for filing or recording, the clerk of court or the register of deeds may refuse to accept the document for filing if he reasonably believes that the document is materially false or fraudulent or is a sham legal process. Within thirty days of a written notice of such refusal, the person presenting the document may commence a suit in a state court of competent jurisdi</w:t>
      </w:r>
      <w:r>
        <w:rPr>
          <w:rFonts w:ascii="Times New Roman" w:hAnsi="Times New Roman" w:eastAsia="Times New Roman" w:cs="Times New Roman"/>
          <w:sz w:val="22"/>
          <w:szCs w:val="22"/>
          <w:lang w:val="en-PH"/>
        </w:rPr>
        <w:t>ction requiring the clerk of court or the register of deeds to accept the document for filing.</w:t>
      </w:r>
      <w:r>
        <w:rPr>
          <w:rFonts w:ascii="Times New Roman" w:hAnsi="Times New Roman" w:eastAsia="Times New Roman" w:cs="Times New Roman"/>
          <w:sz w:val="22"/>
          <w:szCs w:val="22"/>
          <w:lang w:val="en-PH"/>
        </w:rPr>
      </w:r>
    </w:p>
    <w:p xmlns:w14="http://schemas.microsoft.com/office/word/2010/wordml" w:rsidR="008E5E19" w:rsidRDefault="008E5E19" w14:paraId="4742F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the clerk of court or the register of deeds reasonably believes that a conveyance, mortgage, judgment, lien, contract, or other document is materially false or fraudulent, or is a sham legal process, the clerk of court or the register of deeds may remove the document from the public records after giving thirty days' written notice to the person on whose behalf the document was filed at the return address provided in the document. Within thirty days written notice of the proposed removal, the person </w:t>
      </w:r>
      <w:r>
        <w:rPr>
          <w:rFonts w:ascii="Times New Roman" w:hAnsi="Times New Roman" w:eastAsia="Times New Roman" w:cs="Times New Roman"/>
          <w:sz w:val="22"/>
          <w:szCs w:val="22"/>
          <w:lang w:val="en-PH"/>
        </w:rPr>
        <w:t>providing the notice may commence a suit in a state court of competent jurisdiction preventing the clerk of court or the register of deeds from removing the document.</w:t>
      </w:r>
      <w:r>
        <w:rPr>
          <w:rFonts w:ascii="Times New Roman" w:hAnsi="Times New Roman" w:eastAsia="Times New Roman" w:cs="Times New Roman"/>
          <w:sz w:val="22"/>
          <w:szCs w:val="22"/>
          <w:lang w:val="en-PH"/>
        </w:rPr>
      </w:r>
    </w:p>
    <w:p xmlns:w14="http://schemas.microsoft.com/office/word/2010/wordml" w:rsidR="008E5E19" w:rsidRDefault="008E5E19" w14:paraId="06574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clerk of court or a register of deeds improperly refuses to accept for filing or recording or improperly removes from the public records a conveyance, mortgage, judgment, lien, contract, or other document pursuant to this section, the clerk of court or register of deeds is not liable for damages, personally or in his official capacity, for the improper refusal or removal.</w:t>
      </w:r>
      <w:r>
        <w:rPr>
          <w:rFonts w:ascii="Times New Roman" w:hAnsi="Times New Roman" w:eastAsia="Times New Roman" w:cs="Times New Roman"/>
          <w:sz w:val="22"/>
          <w:szCs w:val="22"/>
          <w:lang w:val="en-PH"/>
        </w:rPr>
      </w:r>
    </w:p>
    <w:p xmlns:w14="http://schemas.microsoft.com/office/word/2010/wordml" w:rsidR="008E5E19" w:rsidRDefault="008E5E19" w14:paraId="42E78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this subsection:</w:t>
      </w:r>
      <w:r>
        <w:rPr>
          <w:rFonts w:ascii="Times New Roman" w:hAnsi="Times New Roman" w:eastAsia="Times New Roman" w:cs="Times New Roman"/>
          <w:sz w:val="22"/>
          <w:szCs w:val="22"/>
          <w:lang w:val="en-PH"/>
        </w:rPr>
      </w:r>
    </w:p>
    <w:p xmlns:w14="http://schemas.microsoft.com/office/word/2010/wordml" w:rsidR="008E5E19" w:rsidRDefault="008E5E19" w14:paraId="10417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"Sham legal process" means a document that is not issued lawfully and that purports to be a judgment, lien, or order of a court or appropriate government entity, or otherwise purports to assert jurisdiction over or determine the legal or equitable status, rights, duties, powers, or privileges of a person or property.</w:t>
      </w:r>
      <w:r>
        <w:rPr>
          <w:rFonts w:ascii="Times New Roman" w:hAnsi="Times New Roman" w:eastAsia="Times New Roman" w:cs="Times New Roman"/>
          <w:sz w:val="22"/>
          <w:szCs w:val="22"/>
          <w:lang w:val="en-PH"/>
        </w:rPr>
      </w:r>
    </w:p>
    <w:p xmlns:w14="http://schemas.microsoft.com/office/word/2010/wordml" w:rsidR="008E5E19" w:rsidRDefault="008E5E19" w14:paraId="022F8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"Lawfully issued" means adopted, issued, or rendered in accordance with applicable statutes, rules, regulations, and ordinances of the United States, a state, or an agency or a political subdivision of a state.</w:t>
      </w:r>
      <w:r>
        <w:rPr>
          <w:rFonts w:ascii="Times New Roman" w:hAnsi="Times New Roman" w:eastAsia="Times New Roman" w:cs="Times New Roman"/>
          <w:sz w:val="22"/>
          <w:szCs w:val="22"/>
          <w:lang w:val="en-PH"/>
        </w:rPr>
      </w:r>
    </w:p>
    <w:p xmlns:w14="http://schemas.microsoft.com/office/word/2010/wordml" w14:paraId="5183B6A9" w14:textId="77777777">
      <w:pPr>
        <w:spacing w:before="0" w:after="0" w:line="240" w:lineRule="auto"/>
      </w:pPr>
      <w:r>
        <w:t/>
      </w:r>
    </w:p>
    <w:p xmlns:w14="http://schemas.microsoft.com/office/word/2010/wordml" w:rsidR="008E5E19" w:rsidRDefault="008E5E19" w14:paraId="46AE3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60-153; 1952 Code § 60-153; 1942 Code § 8889; 1932 Code § 8889; Civ. C. '22 § 5320; Civ. C. '12 § 3550; 1911 (27) 152; 1912 (27) 564; 1914 (28) 511; 1916 (29) 781; 1926 (34) 1725; 1972 (57) 2636; 1988 Act No. 494, § 8(15); 1998 Act No. 385, § 3; 2005 Act No. 161, § 18.</w:t>
      </w:r>
      <w:r>
        <w:rPr>
          <w:rFonts w:ascii="Times New Roman" w:hAnsi="Times New Roman" w:eastAsia="Times New Roman" w:cs="Times New Roman"/>
          <w:sz w:val="22"/>
          <w:szCs w:val="22"/>
          <w:lang w:val="en-PH"/>
        </w:rPr>
      </w:r>
    </w:p>
    <w:p xmlns:w14="http://schemas.microsoft.com/office/word/2010/wordml" w:rsidR="008E5E19" w:rsidRDefault="008E5E19" w14:paraId="3F8E7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126D3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4E5D591F" w14:textId="77777777">
      <w:pPr>
        <w:spacing w:before="0" w:after="0" w:line="240" w:lineRule="auto"/>
      </w:pPr>
      <w:r>
        <w:t/>
      </w:r>
    </w:p>
    <w:p xmlns:w14="http://schemas.microsoft.com/office/word/2010/wordml" w:rsidR="008E5E19" w:rsidRDefault="008E5E19" w14:paraId="2B932F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30-9-31. Indexing of deeds where grantor is official acting pursuant to court order and not owner of record.</w:t>
      </w:r>
      <w:r>
        <w:rPr>
          <w:rFonts w:ascii="Times New Roman" w:hAnsi="Times New Roman" w:eastAsia="Times New Roman" w:cs="Times New Roman"/>
          <w:b w:val="true"/>
          <w:sz w:val="22"/>
          <w:szCs w:val="22"/>
          <w:lang w:val="en-PH"/>
        </w:rPr>
      </w:r>
    </w:p>
    <w:p xmlns:w14="http://schemas.microsoft.com/office/word/2010/wordml" w:rsidR="008E5E19" w:rsidRDefault="008E5E19" w14:paraId="33502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deed of real property is executed by a master, referee, judge or other official is grantor acting pursuant to a court order, such deed shall be indexed in the grantor index by the clerk of court in the name of the owner of record of the property concerned immediately prior to execution of the deed, as well as in the name of the official who executes such deed as grantor.</w:t>
      </w:r>
      <w:r>
        <w:rPr>
          <w:rFonts w:ascii="Times New Roman" w:hAnsi="Times New Roman" w:eastAsia="Times New Roman" w:cs="Times New Roman"/>
          <w:sz w:val="22"/>
          <w:szCs w:val="22"/>
          <w:lang w:val="en-PH"/>
        </w:rPr>
      </w:r>
    </w:p>
    <w:p xmlns:w14="http://schemas.microsoft.com/office/word/2010/wordml" w14:paraId="16FD96E2" w14:textId="77777777">
      <w:pPr>
        <w:spacing w:before="0" w:after="0" w:line="240" w:lineRule="auto"/>
      </w:pPr>
      <w:r>
        <w:t/>
      </w:r>
    </w:p>
    <w:p xmlns:w14="http://schemas.microsoft.com/office/word/2010/wordml" w:rsidR="008E5E19" w:rsidRDefault="008E5E19" w14:paraId="7A36B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451, § 1.</w:t>
      </w:r>
      <w:r>
        <w:rPr>
          <w:rFonts w:ascii="Times New Roman" w:hAnsi="Times New Roman" w:eastAsia="Times New Roman" w:cs="Times New Roman"/>
          <w:sz w:val="22"/>
          <w:szCs w:val="22"/>
          <w:lang w:val="en-PH"/>
        </w:rPr>
      </w:r>
    </w:p>
    <w:p xmlns:w14="http://schemas.microsoft.com/office/word/2010/wordml" w14:paraId="5CF897D2" w14:textId="77777777">
      <w:pPr>
        <w:spacing w:before="0" w:after="0" w:line="240" w:lineRule="auto"/>
      </w:pPr>
      <w:r>
        <w:t/>
      </w:r>
    </w:p>
    <w:p xmlns:w14="http://schemas.microsoft.com/office/word/2010/wordml" w:rsidR="008E5E19" w:rsidRDefault="008E5E19" w14:paraId="1153F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30-9-35. Filings against present or former government officials or employees; notice of invalid judgment or lien; liability of filing attorney; removal of judgment or lien; remedies for persons injured by wrongful filing.</w:t>
      </w:r>
      <w:r>
        <w:rPr>
          <w:rFonts w:ascii="Times New Roman" w:hAnsi="Times New Roman" w:eastAsia="Times New Roman" w:cs="Times New Roman"/>
          <w:b w:val="true"/>
          <w:sz w:val="22"/>
          <w:szCs w:val="22"/>
          <w:lang w:val="en-PH"/>
        </w:rPr>
      </w:r>
    </w:p>
    <w:p xmlns:w14="http://schemas.microsoft.com/office/word/2010/wordml" w:rsidR="008E5E19" w:rsidRDefault="008E5E19" w14:paraId="6F3C1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clerk of court or register of deeds may not accept for filing a judgment or other lien against a present or former federal, state, or local official or employee unless the judgment or other lien is issued by a court of competent jurisdiction or appropriate governmental entity, or the judgment or other lien is otherwise authorized by statute.</w:t>
      </w:r>
      <w:r>
        <w:rPr>
          <w:rFonts w:ascii="Times New Roman" w:hAnsi="Times New Roman" w:eastAsia="Times New Roman" w:cs="Times New Roman"/>
          <w:sz w:val="22"/>
          <w:szCs w:val="22"/>
          <w:lang w:val="en-PH"/>
        </w:rPr>
      </w:r>
    </w:p>
    <w:p xmlns:w14="http://schemas.microsoft.com/office/word/2010/wordml" w:rsidR="008E5E19" w:rsidRDefault="008E5E19" w14:paraId="3C833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judgment or other lien is accepted for filing against an individual in contravention of subsection (A), the clerk of court or register of deeds shall accept for filing a notice of invalid judgment or lien. The notice must be signed by the:</w:t>
      </w:r>
      <w:r>
        <w:rPr>
          <w:rFonts w:ascii="Times New Roman" w:hAnsi="Times New Roman" w:eastAsia="Times New Roman" w:cs="Times New Roman"/>
          <w:sz w:val="22"/>
          <w:szCs w:val="22"/>
          <w:lang w:val="en-PH"/>
        </w:rPr>
      </w:r>
    </w:p>
    <w:p xmlns:w14="http://schemas.microsoft.com/office/word/2010/wordml" w:rsidR="008E5E19" w:rsidRDefault="008E5E19" w14:paraId="585ED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assistant United States attorney or other attorney representing the federal agency of which the individual is an official or employee;</w:t>
      </w:r>
      <w:r>
        <w:rPr>
          <w:rFonts w:ascii="Times New Roman" w:hAnsi="Times New Roman" w:eastAsia="Times New Roman" w:cs="Times New Roman"/>
          <w:sz w:val="22"/>
          <w:szCs w:val="22"/>
          <w:lang w:val="en-PH"/>
        </w:rPr>
      </w:r>
    </w:p>
    <w:p xmlns:w14="http://schemas.microsoft.com/office/word/2010/wordml" w:rsidR="008E5E19" w:rsidRDefault="008E5E19" w14:paraId="48DAE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assistant attorney general or other attorney representing the state agency, board, commission, department, or institution of higher education of which the individual is an employee or official; or</w:t>
      </w:r>
      <w:r>
        <w:rPr>
          <w:rFonts w:ascii="Times New Roman" w:hAnsi="Times New Roman" w:eastAsia="Times New Roman" w:cs="Times New Roman"/>
          <w:sz w:val="22"/>
          <w:szCs w:val="22"/>
          <w:lang w:val="en-PH"/>
        </w:rPr>
      </w:r>
    </w:p>
    <w:p xmlns:w14="http://schemas.microsoft.com/office/word/2010/wordml" w:rsidR="008E5E19" w:rsidRDefault="008E5E19" w14:paraId="4184D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attorney representing the political subdivision or unit of local government of the State which the official or employee serves if the individual is a local official or employee.</w:t>
      </w:r>
      <w:r>
        <w:rPr>
          <w:rFonts w:ascii="Times New Roman" w:hAnsi="Times New Roman" w:eastAsia="Times New Roman" w:cs="Times New Roman"/>
          <w:sz w:val="22"/>
          <w:szCs w:val="22"/>
          <w:lang w:val="en-PH"/>
        </w:rPr>
      </w:r>
    </w:p>
    <w:p xmlns:w14="http://schemas.microsoft.com/office/word/2010/wordml" w:rsidR="008E5E19" w:rsidRDefault="008E5E19" w14:paraId="5C897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thirty days of filing of a notice of invalid judgment or lien, a copy of the notice of invalid judgment or lien must be mailed by the appropriate attorney to the person shown as the judgment or lien creditor or obligee at the return address provided in the judgment or lien. If no name or return address is provided in the judgment or lien, no notice must be given.</w:t>
      </w:r>
      <w:r>
        <w:rPr>
          <w:rFonts w:ascii="Times New Roman" w:hAnsi="Times New Roman" w:eastAsia="Times New Roman" w:cs="Times New Roman"/>
          <w:sz w:val="22"/>
          <w:szCs w:val="22"/>
          <w:lang w:val="en-PH"/>
        </w:rPr>
      </w:r>
    </w:p>
    <w:p xmlns:w14="http://schemas.microsoft.com/office/word/2010/wordml" w:rsidR="008E5E19" w:rsidRDefault="008E5E19" w14:paraId="5F29C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attorney who files a notice of invalid judgment or lien pursuant to this subsection is not liable for damages as a result of filing the notice of invalid judgment or lien.</w:t>
      </w:r>
      <w:r>
        <w:rPr>
          <w:rFonts w:ascii="Times New Roman" w:hAnsi="Times New Roman" w:eastAsia="Times New Roman" w:cs="Times New Roman"/>
          <w:sz w:val="22"/>
          <w:szCs w:val="22"/>
          <w:lang w:val="en-PH"/>
        </w:rPr>
      </w:r>
    </w:p>
    <w:p xmlns:w14="http://schemas.microsoft.com/office/word/2010/wordml" w:rsidR="008E5E19" w:rsidRDefault="008E5E19" w14:paraId="60DA2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 addition to the procedure provided in this subsection, the clerk of court or register of deeds may remove a judgment or other lien pursuant to Section 30-9-30.</w:t>
      </w:r>
      <w:r>
        <w:rPr>
          <w:rFonts w:ascii="Times New Roman" w:hAnsi="Times New Roman" w:eastAsia="Times New Roman" w:cs="Times New Roman"/>
          <w:sz w:val="22"/>
          <w:szCs w:val="22"/>
          <w:lang w:val="en-PH"/>
        </w:rPr>
      </w:r>
    </w:p>
    <w:p xmlns:w14="http://schemas.microsoft.com/office/word/2010/wordml" w:rsidR="008E5E19" w:rsidRDefault="008E5E19" w14:paraId="48343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filing of a notice of invalid judgment or lien voids the judgment or other lien retroactively to the date it was filed.</w:t>
      </w:r>
      <w:r>
        <w:rPr>
          <w:rFonts w:ascii="Times New Roman" w:hAnsi="Times New Roman" w:eastAsia="Times New Roman" w:cs="Times New Roman"/>
          <w:sz w:val="22"/>
          <w:szCs w:val="22"/>
          <w:lang w:val="en-PH"/>
        </w:rPr>
      </w:r>
    </w:p>
    <w:p xmlns:w14="http://schemas.microsoft.com/office/word/2010/wordml" w:rsidR="008E5E19" w:rsidRDefault="008E5E19" w14:paraId="6FD7E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challenges the claim of invalid judgment or lien must commence suit in a state court of competent jurisdiction within thirty days after the date of mailing of the notice of invalid judgment or lien or the filing of the notice is binding and conclusive as to the invalidity of the judgment or other lien.</w:t>
      </w:r>
      <w:r>
        <w:rPr>
          <w:rFonts w:ascii="Times New Roman" w:hAnsi="Times New Roman" w:eastAsia="Times New Roman" w:cs="Times New Roman"/>
          <w:sz w:val="22"/>
          <w:szCs w:val="22"/>
          <w:lang w:val="en-PH"/>
        </w:rPr>
      </w:r>
    </w:p>
    <w:p xmlns:w14="http://schemas.microsoft.com/office/word/2010/wordml" w:rsidR="008E5E19" w:rsidRDefault="008E5E19" w14:paraId="5925A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is injured by the filing of a judgment or other lien in contravention of subsection (A), has the following civil remedies against the person who filed the judgment or other lien:</w:t>
      </w:r>
      <w:r>
        <w:rPr>
          <w:rFonts w:ascii="Times New Roman" w:hAnsi="Times New Roman" w:eastAsia="Times New Roman" w:cs="Times New Roman"/>
          <w:sz w:val="22"/>
          <w:szCs w:val="22"/>
          <w:lang w:val="en-PH"/>
        </w:rPr>
      </w:r>
    </w:p>
    <w:p xmlns:w14="http://schemas.microsoft.com/office/word/2010/wordml" w:rsidR="008E5E19" w:rsidRDefault="008E5E19" w14:paraId="7B071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actual damages;</w:t>
      </w:r>
      <w:r>
        <w:rPr>
          <w:rFonts w:ascii="Times New Roman" w:hAnsi="Times New Roman" w:eastAsia="Times New Roman" w:cs="Times New Roman"/>
          <w:sz w:val="22"/>
          <w:szCs w:val="22"/>
          <w:lang w:val="en-PH"/>
        </w:rPr>
      </w:r>
    </w:p>
    <w:p xmlns:w14="http://schemas.microsoft.com/office/word/2010/wordml" w:rsidR="008E5E19" w:rsidRDefault="008E5E19" w14:paraId="2D7E3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punitive damages;</w:t>
      </w:r>
      <w:r>
        <w:rPr>
          <w:rFonts w:ascii="Times New Roman" w:hAnsi="Times New Roman" w:eastAsia="Times New Roman" w:cs="Times New Roman"/>
          <w:sz w:val="22"/>
          <w:szCs w:val="22"/>
          <w:lang w:val="en-PH"/>
        </w:rPr>
      </w:r>
    </w:p>
    <w:p xmlns:w14="http://schemas.microsoft.com/office/word/2010/wordml" w:rsidR="008E5E19" w:rsidRDefault="008E5E19" w14:paraId="313AC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costs; and</w:t>
      </w:r>
      <w:r>
        <w:rPr>
          <w:rFonts w:ascii="Times New Roman" w:hAnsi="Times New Roman" w:eastAsia="Times New Roman" w:cs="Times New Roman"/>
          <w:sz w:val="22"/>
          <w:szCs w:val="22"/>
          <w:lang w:val="en-PH"/>
        </w:rPr>
      </w:r>
    </w:p>
    <w:p xmlns:w14="http://schemas.microsoft.com/office/word/2010/wordml" w:rsidR="008E5E19" w:rsidRDefault="008E5E19" w14:paraId="243E9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reasonable attorney's fees.</w:t>
      </w:r>
      <w:r>
        <w:rPr>
          <w:rFonts w:ascii="Times New Roman" w:hAnsi="Times New Roman" w:eastAsia="Times New Roman" w:cs="Times New Roman"/>
          <w:sz w:val="22"/>
          <w:szCs w:val="22"/>
          <w:lang w:val="en-PH"/>
        </w:rPr>
      </w:r>
    </w:p>
    <w:p xmlns:w14="http://schemas.microsoft.com/office/word/2010/wordml" w:rsidR="008E5E19" w:rsidRDefault="008E5E19" w14:paraId="7F896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w:t>
      </w:r>
      <w:r>
        <w:rPr>
          <w:rFonts w:ascii="Times New Roman" w:hAnsi="Times New Roman" w:eastAsia="Times New Roman" w:cs="Times New Roman"/>
          <w:sz w:val="22"/>
          <w:szCs w:val="22"/>
          <w:lang w:val="en-PH"/>
        </w:rPr>
      </w:r>
    </w:p>
    <w:p xmlns:w14="http://schemas.microsoft.com/office/word/2010/wordml" w:rsidR="008E5E19" w:rsidRDefault="008E5E19" w14:paraId="09356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 or local official or employee" means an appointed or elected official or an employee of a state agency, board, commission, department, in a branch of state government, institution of higher education, other school district, political subdivision, or other unit of government of this State.</w:t>
      </w:r>
      <w:r>
        <w:rPr>
          <w:rFonts w:ascii="Times New Roman" w:hAnsi="Times New Roman" w:eastAsia="Times New Roman" w:cs="Times New Roman"/>
          <w:sz w:val="22"/>
          <w:szCs w:val="22"/>
          <w:lang w:val="en-PH"/>
        </w:rPr>
      </w:r>
    </w:p>
    <w:p xmlns:w14="http://schemas.microsoft.com/office/word/2010/wordml" w:rsidR="008E5E19" w:rsidRDefault="008E5E19" w14:paraId="375CC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"Federal official or employee" means an employee or official of the United States government or a federal agency as defined for purposes of the Federal Tort Claims Act, 28 U.S.C. Section 2671 (1988).</w:t>
      </w:r>
      <w:r>
        <w:rPr>
          <w:rFonts w:ascii="Times New Roman" w:hAnsi="Times New Roman" w:eastAsia="Times New Roman" w:cs="Times New Roman"/>
          <w:sz w:val="22"/>
          <w:szCs w:val="22"/>
          <w:lang w:val="en-PH"/>
        </w:rPr>
      </w:r>
    </w:p>
    <w:p xmlns:w14="http://schemas.microsoft.com/office/word/2010/wordml" w14:paraId="63888B18" w14:textId="77777777">
      <w:pPr>
        <w:spacing w:before="0" w:after="0" w:line="240" w:lineRule="auto"/>
      </w:pPr>
      <w:r>
        <w:t/>
      </w:r>
    </w:p>
    <w:p xmlns:w14="http://schemas.microsoft.com/office/word/2010/wordml" w:rsidR="008E5E19" w:rsidRDefault="008E5E19" w14:paraId="1FD79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385, § 2.</w:t>
      </w:r>
      <w:r>
        <w:rPr>
          <w:rFonts w:ascii="Times New Roman" w:hAnsi="Times New Roman" w:eastAsia="Times New Roman" w:cs="Times New Roman"/>
          <w:sz w:val="22"/>
          <w:szCs w:val="22"/>
          <w:lang w:val="en-PH"/>
        </w:rPr>
      </w:r>
    </w:p>
    <w:p xmlns:w14="http://schemas.microsoft.com/office/word/2010/wordml" w14:paraId="3F28BE9B" w14:textId="77777777">
      <w:pPr>
        <w:spacing w:before="0" w:after="0" w:line="240" w:lineRule="auto"/>
      </w:pPr>
      <w:r>
        <w:t/>
      </w:r>
    </w:p>
    <w:p xmlns:w14="http://schemas.microsoft.com/office/word/2010/wordml" w:rsidR="008E5E19" w:rsidRDefault="008E5E19" w14:paraId="780EDD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30-9-40. Requirement and effect of indexing of instruments filed for recording.</w:t>
      </w:r>
      <w:r>
        <w:rPr>
          <w:rFonts w:ascii="Times New Roman" w:hAnsi="Times New Roman" w:eastAsia="Times New Roman" w:cs="Times New Roman"/>
          <w:b w:val="true"/>
          <w:sz w:val="22"/>
          <w:szCs w:val="22"/>
          <w:lang w:val="en-PH"/>
        </w:rPr>
      </w:r>
    </w:p>
    <w:p xmlns:w14="http://schemas.microsoft.com/office/word/2010/wordml" w:rsidR="008E5E19" w:rsidRDefault="008E5E19" w14:paraId="246E4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register of deeds or clerk of court in those counties where the office of the register of deeds has been abolished shall immediately upon the filing for record of any deed, mortgage, or other written instrument of the character mentioned in Section 30-7-10 or Chapter 9 of Title 36 enter it upon the proper indexes in his office, which constitute an integral, necessary, and inseparable part of the recordation of the deed, mortgage, or other written instrument for any and all purposes whatsoever, and this</w:t>
      </w:r>
      <w:r>
        <w:rPr>
          <w:rFonts w:ascii="Times New Roman" w:hAnsi="Times New Roman" w:eastAsia="Times New Roman" w:cs="Times New Roman"/>
          <w:sz w:val="22"/>
          <w:szCs w:val="22"/>
          <w:lang w:val="en-PH"/>
        </w:rPr>
        <w:t xml:space="preserve"> shall likewise apply to any copy of the indexes made subsequently by the register of deeds or clerk of court, or the deputy of either, or by his authority for the purpose of replacing the original indexes. The entries in the indexes required to be made are notice to all persons sufficient to put them upon inquiry as to the purport and effect of the deed, mortgage, or other written instrument so filed for record, but the recordation of a deed, mortgage, or other written instrument is not notice as to the pu</w:t>
      </w:r>
      <w:r>
        <w:rPr>
          <w:rFonts w:ascii="Times New Roman" w:hAnsi="Times New Roman" w:eastAsia="Times New Roman" w:cs="Times New Roman"/>
          <w:sz w:val="22"/>
          <w:szCs w:val="22"/>
          <w:lang w:val="en-PH"/>
        </w:rPr>
        <w:t>rport and effect of the deed, mortgage, or other written instrument unless the filing of the instrument for record is entered as required in the indexes.</w:t>
      </w:r>
      <w:r>
        <w:rPr>
          <w:rFonts w:ascii="Times New Roman" w:hAnsi="Times New Roman" w:eastAsia="Times New Roman" w:cs="Times New Roman"/>
          <w:sz w:val="22"/>
          <w:szCs w:val="22"/>
          <w:lang w:val="en-PH"/>
        </w:rPr>
      </w:r>
    </w:p>
    <w:p xmlns:w14="http://schemas.microsoft.com/office/word/2010/wordml" w14:paraId="56F7E591" w14:textId="77777777">
      <w:pPr>
        <w:spacing w:before="0" w:after="0" w:line="240" w:lineRule="auto"/>
      </w:pPr>
      <w:r>
        <w:t/>
      </w:r>
    </w:p>
    <w:p xmlns:w14="http://schemas.microsoft.com/office/word/2010/wordml" w:rsidR="008E5E19" w:rsidRDefault="008E5E19" w14:paraId="60AB2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60-156; 1952 Code § 60-156; 1942 Code § 8875; 1932 Code § 8875; Civ. C. '22 § 5312; Civ. C. '12 § 3542; Civ. C. '02 § 2456; G. S. 1776; R. S. 1968; 1879 (16) 92; 1898 (22) 746; 1909 (26) 190; 1914 (28) 482; 1925 (34) 85; 1927 (35) 72; 1934 (38) 1521; 1936 (39) 1387; 1988 Act No. 494, § 8(16).</w:t>
      </w:r>
      <w:r>
        <w:rPr>
          <w:rFonts w:ascii="Times New Roman" w:hAnsi="Times New Roman" w:eastAsia="Times New Roman" w:cs="Times New Roman"/>
          <w:sz w:val="22"/>
          <w:szCs w:val="22"/>
          <w:lang w:val="en-PH"/>
        </w:rPr>
      </w:r>
    </w:p>
    <w:p xmlns:w14="http://schemas.microsoft.com/office/word/2010/wordml" w:rsidR="008E5E19" w:rsidRDefault="008E5E19" w14:paraId="6C876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140D9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1997 Act No. 34, § 1, directed the Code Commissioner to change all references to "Register of Mesne Conveyances" to "Register of Deeds" </w:t>
      </w:r>
      <w:r>
        <w:rPr>
          <w:rFonts w:ascii="Times New Roman" w:hAnsi="Times New Roman" w:eastAsia="Times New Roman" w:cs="Times New Roman"/>
          <w:sz w:val="22"/>
          <w:szCs w:val="22"/>
          <w:lang w:val="en-PH"/>
        </w:rPr>
        <w:t>wherever appearing in the 1976 Code of Laws.</w:t>
      </w:r>
      <w:r>
        <w:rPr>
          <w:rFonts w:ascii="Times New Roman" w:hAnsi="Times New Roman" w:eastAsia="Times New Roman" w:cs="Times New Roman"/>
          <w:sz w:val="22"/>
          <w:szCs w:val="22"/>
          <w:lang w:val="en-PH"/>
        </w:rPr>
      </w:r>
    </w:p>
    <w:p xmlns:w14="http://schemas.microsoft.com/office/word/2010/wordml" w14:paraId="41FC9E6C" w14:textId="77777777">
      <w:pPr>
        <w:spacing w:before="0" w:after="0" w:line="240" w:lineRule="auto"/>
      </w:pPr>
      <w:r>
        <w:t/>
      </w:r>
    </w:p>
    <w:p xmlns:w14="http://schemas.microsoft.com/office/word/2010/wordml" w:rsidR="008E5E19" w:rsidRDefault="008E5E19" w14:paraId="040462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30-9-50. Indexing of deeds of certain officers.</w:t>
      </w:r>
      <w:r>
        <w:rPr>
          <w:rFonts w:ascii="Times New Roman" w:hAnsi="Times New Roman" w:eastAsia="Times New Roman" w:cs="Times New Roman"/>
          <w:b w:val="true"/>
          <w:sz w:val="22"/>
          <w:szCs w:val="22"/>
          <w:lang w:val="en-PH"/>
        </w:rPr>
      </w:r>
    </w:p>
    <w:p xmlns:w14="http://schemas.microsoft.com/office/word/2010/wordml" w:rsidR="008E5E19" w:rsidRDefault="008E5E19" w14:paraId="1CB3D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clerk of court or register of deeds in counties having such office, tax collector or sheriff shall make any conveyance of, or deed to, real estate, whether pursuant to any order or decree of any court of competent jurisdiction, to a tax sale, to any levy, execution and sale for the satisfaction of a judgment or to any sale pursuant to a partition agreement or ordered by devise or last will, such sale shall be indexed in the office of the clerk of court or register of deeds in the county in whi</w:t>
      </w:r>
      <w:r>
        <w:rPr>
          <w:rFonts w:ascii="Times New Roman" w:hAnsi="Times New Roman" w:eastAsia="Times New Roman" w:cs="Times New Roman"/>
          <w:sz w:val="22"/>
          <w:szCs w:val="22"/>
          <w:lang w:val="en-PH"/>
        </w:rPr>
        <w:t>ch the real estate is situate, not only in the name of the sheriff, clerk of court, register of deeds, or tax collector, making such conveyance, but in the name of the last titleholder. The officer named shall advise the clerk of court or register of deeds of the name of the last title holder and the clerk of court or register of deeds shall index such conveyance in accordance with the provisions hereof.</w:t>
      </w:r>
      <w:r>
        <w:rPr>
          <w:rFonts w:ascii="Times New Roman" w:hAnsi="Times New Roman" w:eastAsia="Times New Roman" w:cs="Times New Roman"/>
          <w:sz w:val="22"/>
          <w:szCs w:val="22"/>
          <w:lang w:val="en-PH"/>
        </w:rPr>
      </w:r>
    </w:p>
    <w:p xmlns:w14="http://schemas.microsoft.com/office/word/2010/wordml" w14:paraId="1C3B265F" w14:textId="77777777">
      <w:pPr>
        <w:spacing w:before="0" w:after="0" w:line="240" w:lineRule="auto"/>
      </w:pPr>
      <w:r>
        <w:t/>
      </w:r>
    </w:p>
    <w:p xmlns:w14="http://schemas.microsoft.com/office/word/2010/wordml" w:rsidR="008E5E19" w:rsidRDefault="008E5E19" w14:paraId="66CD9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60-157; 1952 Code § 60-157; 1948 (45) 1971.</w:t>
      </w:r>
      <w:r>
        <w:rPr>
          <w:rFonts w:ascii="Times New Roman" w:hAnsi="Times New Roman" w:eastAsia="Times New Roman" w:cs="Times New Roman"/>
          <w:sz w:val="22"/>
          <w:szCs w:val="22"/>
          <w:lang w:val="en-PH"/>
        </w:rPr>
      </w:r>
    </w:p>
    <w:p xmlns:w14="http://schemas.microsoft.com/office/word/2010/wordml" w:rsidR="008E5E19" w:rsidRDefault="008E5E19" w14:paraId="14783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7B99F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06FB8D32" w14:textId="77777777">
      <w:pPr>
        <w:spacing w:before="0" w:after="0" w:line="240" w:lineRule="auto"/>
      </w:pPr>
      <w:r>
        <w:t/>
      </w:r>
    </w:p>
    <w:p xmlns:w14="http://schemas.microsoft.com/office/word/2010/wordml" w:rsidR="008E5E19" w:rsidRDefault="008E5E19" w14:paraId="561CE5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30-9-70. Indexing of deeds of certain officers and of passage of title by will or inheritance shall not constitute notice.</w:t>
      </w:r>
      <w:r>
        <w:rPr>
          <w:rFonts w:ascii="Times New Roman" w:hAnsi="Times New Roman" w:eastAsia="Times New Roman" w:cs="Times New Roman"/>
          <w:b w:val="true"/>
          <w:sz w:val="22"/>
          <w:szCs w:val="22"/>
          <w:lang w:val="en-PH"/>
        </w:rPr>
      </w:r>
    </w:p>
    <w:p xmlns:w14="http://schemas.microsoft.com/office/word/2010/wordml" w:rsidR="008E5E19" w:rsidRDefault="008E5E19" w14:paraId="4CE9B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indexing required by §§ 30-9-50 and 30-9-60 shall not constitute notice under the statutes of this State relating to the recording of instruments. But nothing herein contained shall impair or affect the notice of the record of the original instruments as otherwise provided by law.</w:t>
      </w:r>
      <w:r>
        <w:rPr>
          <w:rFonts w:ascii="Times New Roman" w:hAnsi="Times New Roman" w:eastAsia="Times New Roman" w:cs="Times New Roman"/>
          <w:sz w:val="22"/>
          <w:szCs w:val="22"/>
          <w:lang w:val="en-PH"/>
        </w:rPr>
      </w:r>
    </w:p>
    <w:p xmlns:w14="http://schemas.microsoft.com/office/word/2010/wordml" w14:paraId="4BA3F28D" w14:textId="77777777">
      <w:pPr>
        <w:spacing w:before="0" w:after="0" w:line="240" w:lineRule="auto"/>
      </w:pPr>
      <w:r>
        <w:t/>
      </w:r>
    </w:p>
    <w:p xmlns:w14="http://schemas.microsoft.com/office/word/2010/wordml" w:rsidR="008E5E19" w:rsidRDefault="008E5E19" w14:paraId="5FB35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60-159; 1952 Code § 60-159; 1948 (45) 1971.</w:t>
      </w:r>
      <w:r>
        <w:rPr>
          <w:rFonts w:ascii="Times New Roman" w:hAnsi="Times New Roman" w:eastAsia="Times New Roman" w:cs="Times New Roman"/>
          <w:sz w:val="22"/>
          <w:szCs w:val="22"/>
          <w:lang w:val="en-PH"/>
        </w:rPr>
      </w:r>
    </w:p>
    <w:p xmlns:w14="http://schemas.microsoft.com/office/word/2010/wordml" w14:paraId="19A12137" w14:textId="77777777">
      <w:pPr>
        <w:spacing w:before="0" w:after="0" w:line="240" w:lineRule="auto"/>
      </w:pPr>
      <w:r>
        <w:t/>
      </w:r>
    </w:p>
    <w:p xmlns:w14="http://schemas.microsoft.com/office/word/2010/wordml" w:rsidR="008E5E19" w:rsidRDefault="008E5E19" w14:paraId="1CBB4E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30-9-75. Second or backup copy of indices maintained by electronic or computer means.</w:t>
      </w:r>
      <w:r>
        <w:rPr>
          <w:rFonts w:ascii="Times New Roman" w:hAnsi="Times New Roman" w:eastAsia="Times New Roman" w:cs="Times New Roman"/>
          <w:b w:val="true"/>
          <w:sz w:val="22"/>
          <w:szCs w:val="22"/>
          <w:lang w:val="en-PH"/>
        </w:rPr>
      </w:r>
    </w:p>
    <w:p xmlns:w14="http://schemas.microsoft.com/office/word/2010/wordml" w:rsidR="008E5E19" w:rsidRDefault="008E5E19" w14:paraId="6DAF3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where indices affecting real property are required to be maintained in the offices of the clerk of court or register of deeds and where these indices are maintained by electronic or computer means, the clerk of court or register of deeds shall provide at least a second or backup copy of the indices which must be available for use by the public in the event of destruction or unavailability of the electronic indices.</w:t>
      </w:r>
      <w:r>
        <w:rPr>
          <w:rFonts w:ascii="Times New Roman" w:hAnsi="Times New Roman" w:eastAsia="Times New Roman" w:cs="Times New Roman"/>
          <w:sz w:val="22"/>
          <w:szCs w:val="22"/>
          <w:lang w:val="en-PH"/>
        </w:rPr>
      </w:r>
    </w:p>
    <w:p xmlns:w14="http://schemas.microsoft.com/office/word/2010/wordml" w14:paraId="0AA7B266" w14:textId="77777777">
      <w:pPr>
        <w:spacing w:before="0" w:after="0" w:line="240" w:lineRule="auto"/>
      </w:pPr>
      <w:r>
        <w:t/>
      </w:r>
    </w:p>
    <w:p xmlns:w14="http://schemas.microsoft.com/office/word/2010/wordml" w:rsidR="008E5E19" w:rsidRDefault="008E5E19" w14:paraId="25D5D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312, § 1.</w:t>
      </w:r>
      <w:r>
        <w:rPr>
          <w:rFonts w:ascii="Times New Roman" w:hAnsi="Times New Roman" w:eastAsia="Times New Roman" w:cs="Times New Roman"/>
          <w:sz w:val="22"/>
          <w:szCs w:val="22"/>
          <w:lang w:val="en-PH"/>
        </w:rPr>
      </w:r>
    </w:p>
    <w:p xmlns:w14="http://schemas.microsoft.com/office/word/2010/wordml" w:rsidR="008E5E19" w:rsidRDefault="008E5E19" w14:paraId="33B3E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59099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1997 Act No. 34, § 1, directed the Code Commissioner to change all references to "Register of Mesne Conveyances" to "Register of Deeds" </w:t>
      </w:r>
      <w:r>
        <w:rPr>
          <w:rFonts w:ascii="Times New Roman" w:hAnsi="Times New Roman" w:eastAsia="Times New Roman" w:cs="Times New Roman"/>
          <w:sz w:val="22"/>
          <w:szCs w:val="22"/>
          <w:lang w:val="en-PH"/>
        </w:rPr>
        <w:t>wherever appearing in the 1976 Code of Laws.</w:t>
      </w:r>
      <w:r>
        <w:rPr>
          <w:rFonts w:ascii="Times New Roman" w:hAnsi="Times New Roman" w:eastAsia="Times New Roman" w:cs="Times New Roman"/>
          <w:sz w:val="22"/>
          <w:szCs w:val="22"/>
          <w:lang w:val="en-PH"/>
        </w:rPr>
      </w:r>
    </w:p>
    <w:p xmlns:w14="http://schemas.microsoft.com/office/word/2010/wordml" w14:paraId="5BC7EDF4" w14:textId="77777777">
      <w:pPr>
        <w:spacing w:before="0" w:after="0" w:line="240" w:lineRule="auto"/>
      </w:pPr>
      <w:r>
        <w:t/>
      </w:r>
    </w:p>
    <w:p xmlns:w14="http://schemas.microsoft.com/office/word/2010/wordml" w:rsidR="008E5E19" w:rsidRDefault="008E5E19" w14:paraId="1A8B39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30-9-80. Fees for indexing or notation.</w:t>
      </w:r>
      <w:r>
        <w:rPr>
          <w:rFonts w:ascii="Times New Roman" w:hAnsi="Times New Roman" w:eastAsia="Times New Roman" w:cs="Times New Roman"/>
          <w:b w:val="true"/>
          <w:sz w:val="22"/>
          <w:szCs w:val="22"/>
          <w:lang w:val="en-PH"/>
        </w:rPr>
      </w:r>
    </w:p>
    <w:p xmlns:w14="http://schemas.microsoft.com/office/word/2010/wordml" w:rsidR="008E5E19" w:rsidRDefault="008E5E19" w14:paraId="5B496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indexing or notation under § 30-9-50 or 30-9-60 the clerk or register shall charge a fee of twenty-five cents for each paper indexed in the office of the clerk of court or register of deeds and the judge of probate shall charge a fee of twenty-five cents for each indexing in accordance with the provisions of said sections.</w:t>
      </w:r>
      <w:r>
        <w:rPr>
          <w:rFonts w:ascii="Times New Roman" w:hAnsi="Times New Roman" w:eastAsia="Times New Roman" w:cs="Times New Roman"/>
          <w:sz w:val="22"/>
          <w:szCs w:val="22"/>
          <w:lang w:val="en-PH"/>
        </w:rPr>
      </w:r>
    </w:p>
    <w:p xmlns:w14="http://schemas.microsoft.com/office/word/2010/wordml" w14:paraId="25391CE8" w14:textId="77777777">
      <w:pPr>
        <w:spacing w:before="0" w:after="0" w:line="240" w:lineRule="auto"/>
      </w:pPr>
      <w:r>
        <w:t/>
      </w:r>
    </w:p>
    <w:p xmlns:w14="http://schemas.microsoft.com/office/word/2010/wordml" w:rsidR="008E5E19" w:rsidRDefault="008E5E19" w14:paraId="04997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60-160; 1952 Code § 60-160; 1948 (45) 1971.</w:t>
      </w:r>
      <w:r>
        <w:rPr>
          <w:rFonts w:ascii="Times New Roman" w:hAnsi="Times New Roman" w:eastAsia="Times New Roman" w:cs="Times New Roman"/>
          <w:sz w:val="22"/>
          <w:szCs w:val="22"/>
          <w:lang w:val="en-PH"/>
        </w:rPr>
      </w:r>
    </w:p>
    <w:p xmlns:w14="http://schemas.microsoft.com/office/word/2010/wordml" w:rsidR="008E5E19" w:rsidRDefault="008E5E19" w14:paraId="4EE6D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30F26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