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c74820209e4216" /><Relationship Type="http://schemas.openxmlformats.org/package/2006/relationships/metadata/core-properties" Target="/package/services/metadata/core-properties/ead6f18de743427ebb0708128fbec7f7.psmdcp" Id="Rfd23f59d3b7a4070" /></Relationships>
</file>

<file path=word/document.xml><?xml version="1.0" encoding="utf-8"?>
<w:document xmlns:w="http://schemas.openxmlformats.org/wordprocessingml/2006/main">
  <w:body>
    <w:p xmlns:w14="http://schemas.microsoft.com/office/word/2010/wordml" w:rsidR="009B7B0A" w:rsidRDefault="009B7B0A" w14:paraId="6E7940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9B7B0A" w:rsidRDefault="009B7B0A" w14:paraId="0549C0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Bank Capital and Capital Stock</w:t>
      </w:r>
      <w:r>
        <w:rPr>
          <w:rFonts w:ascii="Times New Roman" w:hAnsi="Times New Roman" w:eastAsia="Times New Roman" w:cs="Times New Roman"/>
          <w:sz w:val="22"/>
          <w:szCs w:val="22"/>
          <w:lang w:val="en-PH"/>
        </w:rPr>
      </w:r>
    </w:p>
    <w:p xmlns:w14="http://schemas.microsoft.com/office/word/2010/wordml" w:rsidR="009B7B0A" w:rsidRDefault="009B7B0A" w14:paraId="0D0E7F38" w14:textId="77777777">
      <w:pPr>
        <w:spacing w:before="0" w:after="0" w:line="240" w:lineRule="auto"/>
        <w:rPr>
          <w:rFonts w:ascii="Arial" w:hAnsi="Arial" w:cs="Arial"/>
          <w:lang w:val="en-PH"/>
        </w:rPr>
      </w:pPr>
    </w:p>
    <w:p xmlns:w14="http://schemas.microsoft.com/office/word/2010/wordml" w:rsidR="009B7B0A" w:rsidRDefault="009B7B0A" w14:paraId="08543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34-9-10. Amount of capital to be paid in United States currency.</w:t>
      </w:r>
      <w:r>
        <w:rPr>
          <w:rFonts w:ascii="Times New Roman" w:hAnsi="Times New Roman" w:eastAsia="Times New Roman" w:cs="Times New Roman"/>
          <w:b w:val="true"/>
          <w:sz w:val="22"/>
          <w:szCs w:val="22"/>
          <w:lang w:val="en-PH"/>
        </w:rPr>
      </w:r>
    </w:p>
    <w:p xmlns:w14="http://schemas.microsoft.com/office/word/2010/wordml" w:rsidR="009B7B0A" w:rsidRDefault="009B7B0A" w14:paraId="70C09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bank may be organized as a banking corporation or company under the laws of this State unless there has been first paid in United States currency the full subscription price of so much of the authorized capital stock as required by the State Board of Financial Institutions. Notes of stockholders, and other notes and mortgages on property, real, personal or mixed, may not be considered and accepted as cash in payment for shares of capital stock of any such bank.</w:t>
      </w:r>
      <w:r>
        <w:rPr>
          <w:rFonts w:ascii="Times New Roman" w:hAnsi="Times New Roman" w:eastAsia="Times New Roman" w:cs="Times New Roman"/>
          <w:sz w:val="22"/>
          <w:szCs w:val="22"/>
          <w:lang w:val="en-PH"/>
        </w:rPr>
      </w:r>
    </w:p>
    <w:p xmlns:w14="http://schemas.microsoft.com/office/word/2010/wordml" w14:paraId="72F3E4C3" w14:textId="77777777">
      <w:pPr>
        <w:spacing w:before="0" w:after="0" w:line="240" w:lineRule="auto"/>
      </w:pPr>
      <w:r>
        <w:t/>
      </w:r>
    </w:p>
    <w:p xmlns:w14="http://schemas.microsoft.com/office/word/2010/wordml" w:rsidR="009B7B0A" w:rsidRDefault="009B7B0A" w14:paraId="44D0D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8-141; 1952 Code § 8-141; 1942 Code § 7831; 1932 Code § 7835; 1926 (34) 953; 1928 (35) 1301; 1936 (39) 1484; 1973 (58) 672; 2021 Act No. 30 (S.467), § 10, eff May 6, 2021.</w:t>
      </w:r>
      <w:r>
        <w:rPr>
          <w:rFonts w:ascii="Times New Roman" w:hAnsi="Times New Roman" w:eastAsia="Times New Roman" w:cs="Times New Roman"/>
          <w:sz w:val="22"/>
          <w:szCs w:val="22"/>
          <w:lang w:val="en-PH"/>
        </w:rPr>
      </w:r>
    </w:p>
    <w:p xmlns:w14="http://schemas.microsoft.com/office/word/2010/wordml" w:rsidR="009B7B0A" w:rsidRDefault="009B7B0A" w14:paraId="76BDE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932D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10, rewrote the section.</w:t>
      </w:r>
      <w:r>
        <w:rPr>
          <w:rFonts w:ascii="Times New Roman" w:hAnsi="Times New Roman" w:eastAsia="Times New Roman" w:cs="Times New Roman"/>
          <w:sz w:val="22"/>
          <w:szCs w:val="22"/>
          <w:lang w:val="en-PH"/>
        </w:rPr>
      </w:r>
    </w:p>
    <w:p xmlns:w14="http://schemas.microsoft.com/office/word/2010/wordml" w14:paraId="72BD4480" w14:textId="77777777">
      <w:pPr>
        <w:spacing w:before="0" w:after="0" w:line="240" w:lineRule="auto"/>
      </w:pPr>
      <w:r>
        <w:t/>
      </w:r>
    </w:p>
    <w:p xmlns:w14="http://schemas.microsoft.com/office/word/2010/wordml" w:rsidR="009B7B0A" w:rsidRDefault="009B7B0A" w14:paraId="2DFF62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34-9-20. Additional ten percent of capital must be paid in.</w:t>
      </w:r>
      <w:r>
        <w:rPr>
          <w:rFonts w:ascii="Times New Roman" w:hAnsi="Times New Roman" w:eastAsia="Times New Roman" w:cs="Times New Roman"/>
          <w:b w:val="true"/>
          <w:sz w:val="22"/>
          <w:szCs w:val="22"/>
          <w:lang w:val="en-PH"/>
        </w:rPr>
      </w:r>
    </w:p>
    <w:p xmlns:w14="http://schemas.microsoft.com/office/word/2010/wordml" w:rsidR="009B7B0A" w:rsidRDefault="009B7B0A" w14:paraId="21BD5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full payment for the capital stock proposed to be issued, the applicants for a charter for a banking corporation or company shall furnish satisfactory evidence to the State Board of Bank Control that an additional sum of ten percent of the proposed capital of the bank is in hand and available for the purpose of defraying all organization expenses. The fees to be collected by the State shall be included within the meaning of the term organization expenses.</w:t>
      </w:r>
      <w:r>
        <w:rPr>
          <w:rFonts w:ascii="Times New Roman" w:hAnsi="Times New Roman" w:eastAsia="Times New Roman" w:cs="Times New Roman"/>
          <w:sz w:val="22"/>
          <w:szCs w:val="22"/>
          <w:lang w:val="en-PH"/>
        </w:rPr>
      </w:r>
    </w:p>
    <w:p xmlns:w14="http://schemas.microsoft.com/office/word/2010/wordml" w14:paraId="451C35EA" w14:textId="77777777">
      <w:pPr>
        <w:spacing w:before="0" w:after="0" w:line="240" w:lineRule="auto"/>
      </w:pPr>
      <w:r>
        <w:t/>
      </w:r>
    </w:p>
    <w:p xmlns:w14="http://schemas.microsoft.com/office/word/2010/wordml" w:rsidR="009B7B0A" w:rsidRDefault="009B7B0A" w14:paraId="54FAE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8-142; 1952 Code § 8-142; 1942 Code § 7831; 1932 Code § 7835; 1926 (34) 953; 1928 (35) 1301; 1936 (39) 1484.</w:t>
      </w:r>
      <w:r>
        <w:rPr>
          <w:rFonts w:ascii="Times New Roman" w:hAnsi="Times New Roman" w:eastAsia="Times New Roman" w:cs="Times New Roman"/>
          <w:sz w:val="22"/>
          <w:szCs w:val="22"/>
          <w:lang w:val="en-PH"/>
        </w:rPr>
      </w:r>
    </w:p>
    <w:p xmlns:w14="http://schemas.microsoft.com/office/word/2010/wordml" w14:paraId="336EAC61" w14:textId="77777777">
      <w:pPr>
        <w:spacing w:before="0" w:after="0" w:line="240" w:lineRule="auto"/>
      </w:pPr>
      <w:r>
        <w:t/>
      </w:r>
    </w:p>
    <w:p xmlns:w14="http://schemas.microsoft.com/office/word/2010/wordml" w:rsidR="009B7B0A" w:rsidRDefault="009B7B0A" w14:paraId="1DBB4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34-9-30. Recovery of penalties for nonpayment of stock subscriptions and unpaid installments on subscriptions.</w:t>
      </w:r>
      <w:r>
        <w:rPr>
          <w:rFonts w:ascii="Times New Roman" w:hAnsi="Times New Roman" w:eastAsia="Times New Roman" w:cs="Times New Roman"/>
          <w:b w:val="true"/>
          <w:sz w:val="22"/>
          <w:szCs w:val="22"/>
          <w:lang w:val="en-PH"/>
        </w:rPr>
      </w:r>
    </w:p>
    <w:p xmlns:w14="http://schemas.microsoft.com/office/word/2010/wordml" w:rsidR="009B7B0A" w:rsidRDefault="009B7B0A" w14:paraId="412D4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penalties for the nonpayment of any stock subscriptions as prescribed in Section 34-3-240, together with any unpaid installments on such subscriptions, may be recovered in any court having jurisdiction of the aggregate amount so due or the stock may be sold for cash after twenty days' notice advertised in the nearest newspaper. If at any such sale the sum bid should not be sufficient to satisfy and discharge the amount so due, together with the cost and charges incident to such sale, the subscriber in </w:t>
      </w:r>
      <w:r>
        <w:rPr>
          <w:rFonts w:ascii="Times New Roman" w:hAnsi="Times New Roman" w:eastAsia="Times New Roman" w:cs="Times New Roman"/>
          <w:sz w:val="22"/>
          <w:szCs w:val="22"/>
          <w:lang w:val="en-PH"/>
        </w:rPr>
        <w:t>default shall be liable for any deficiency, and it may be recovered in the name of the corporation in any court having jurisdiction.</w:t>
      </w:r>
      <w:r>
        <w:rPr>
          <w:rFonts w:ascii="Times New Roman" w:hAnsi="Times New Roman" w:eastAsia="Times New Roman" w:cs="Times New Roman"/>
          <w:sz w:val="22"/>
          <w:szCs w:val="22"/>
          <w:lang w:val="en-PH"/>
        </w:rPr>
      </w:r>
    </w:p>
    <w:p xmlns:w14="http://schemas.microsoft.com/office/word/2010/wordml" w14:paraId="14E49207" w14:textId="77777777">
      <w:pPr>
        <w:spacing w:before="0" w:after="0" w:line="240" w:lineRule="auto"/>
      </w:pPr>
      <w:r>
        <w:t/>
      </w:r>
    </w:p>
    <w:p xmlns:w14="http://schemas.microsoft.com/office/word/2010/wordml" w:rsidR="009B7B0A" w:rsidRDefault="009B7B0A" w14:paraId="4F429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8-143; 1952 Code § 8-143; 1942 Code § 7845; 1932 Code § 7874; Civ. C. '22 § 4001; Civ. C. '12 § 2663; Civ. C. '02 § 1778; R. S. 1541; 1885 (19) 214.</w:t>
      </w:r>
      <w:r>
        <w:rPr>
          <w:rFonts w:ascii="Times New Roman" w:hAnsi="Times New Roman" w:eastAsia="Times New Roman" w:cs="Times New Roman"/>
          <w:sz w:val="22"/>
          <w:szCs w:val="22"/>
          <w:lang w:val="en-PH"/>
        </w:rPr>
      </w:r>
    </w:p>
    <w:p xmlns:w14="http://schemas.microsoft.com/office/word/2010/wordml" w14:paraId="353990FD" w14:textId="77777777">
      <w:pPr>
        <w:spacing w:before="0" w:after="0" w:line="240" w:lineRule="auto"/>
      </w:pPr>
      <w:r>
        <w:t/>
      </w:r>
    </w:p>
    <w:p xmlns:w14="http://schemas.microsoft.com/office/word/2010/wordml" w:rsidR="009B7B0A" w:rsidRDefault="009B7B0A" w14:paraId="4D3F1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34-9-40. Minimum capital requirements.</w:t>
      </w:r>
      <w:r>
        <w:rPr>
          <w:rFonts w:ascii="Times New Roman" w:hAnsi="Times New Roman" w:eastAsia="Times New Roman" w:cs="Times New Roman"/>
          <w:b w:val="true"/>
          <w:sz w:val="22"/>
          <w:szCs w:val="22"/>
          <w:lang w:val="en-PH"/>
        </w:rPr>
      </w:r>
    </w:p>
    <w:p xmlns:w14="http://schemas.microsoft.com/office/word/2010/wordml" w:rsidR="009B7B0A" w:rsidRDefault="009B7B0A" w14:paraId="59096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banking company or corporation hereafter organized shall have a minimum capital in the amount required by the State Board of Financial Institutions. In determining the minimum amount the State Board of Financial Institutions shall give due consideration to the location of the proposed bank, the proposed bank's business plan, and the economic environment in which the proposed bank will operate.</w:t>
      </w:r>
      <w:r>
        <w:rPr>
          <w:rFonts w:ascii="Times New Roman" w:hAnsi="Times New Roman" w:eastAsia="Times New Roman" w:cs="Times New Roman"/>
          <w:sz w:val="22"/>
          <w:szCs w:val="22"/>
          <w:lang w:val="en-PH"/>
        </w:rPr>
      </w:r>
    </w:p>
    <w:p xmlns:w14="http://schemas.microsoft.com/office/word/2010/wordml" w14:paraId="01C89CDE" w14:textId="77777777">
      <w:pPr>
        <w:spacing w:before="0" w:after="0" w:line="240" w:lineRule="auto"/>
      </w:pPr>
      <w:r>
        <w:t/>
      </w:r>
    </w:p>
    <w:p xmlns:w14="http://schemas.microsoft.com/office/word/2010/wordml" w:rsidR="009B7B0A" w:rsidRDefault="009B7B0A" w14:paraId="4F864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8-144; 1952 Code § 8-144; 1942 Code § 7831; 1932 Code § 7835; 1926 (34) 953; 1928 (35) 1301; 1936 (39) 1484; 2021 Act No. 30 (S.467), § 11, eff May 6, 2021.</w:t>
      </w:r>
      <w:r>
        <w:rPr>
          <w:rFonts w:ascii="Times New Roman" w:hAnsi="Times New Roman" w:eastAsia="Times New Roman" w:cs="Times New Roman"/>
          <w:sz w:val="22"/>
          <w:szCs w:val="22"/>
          <w:lang w:val="en-PH"/>
        </w:rPr>
      </w:r>
    </w:p>
    <w:p xmlns:w14="http://schemas.microsoft.com/office/word/2010/wordml" w:rsidR="009B7B0A" w:rsidRDefault="009B7B0A" w14:paraId="2853D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7895B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30, § 11, rewrote the section.</w:t>
      </w:r>
      <w:r>
        <w:rPr>
          <w:rFonts w:ascii="Times New Roman" w:hAnsi="Times New Roman" w:eastAsia="Times New Roman" w:cs="Times New Roman"/>
          <w:sz w:val="22"/>
          <w:szCs w:val="22"/>
          <w:lang w:val="en-PH"/>
        </w:rPr>
      </w:r>
    </w:p>
    <w:p xmlns:w14="http://schemas.microsoft.com/office/word/2010/wordml" w14:paraId="2C8CEBDA" w14:textId="77777777">
      <w:pPr>
        <w:spacing w:before="0" w:after="0" w:line="240" w:lineRule="auto"/>
      </w:pPr>
      <w:r>
        <w:t/>
      </w:r>
    </w:p>
    <w:p xmlns:w14="http://schemas.microsoft.com/office/word/2010/wordml" w:rsidR="009B7B0A" w:rsidRDefault="009B7B0A" w14:paraId="36238A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34-9-60. Paid-in capital must meet Federal Deposit Insurance Fund requirements.</w:t>
      </w:r>
      <w:r>
        <w:rPr>
          <w:rFonts w:ascii="Times New Roman" w:hAnsi="Times New Roman" w:eastAsia="Times New Roman" w:cs="Times New Roman"/>
          <w:b w:val="true"/>
          <w:sz w:val="22"/>
          <w:szCs w:val="22"/>
          <w:lang w:val="en-PH"/>
        </w:rPr>
      </w:r>
    </w:p>
    <w:p xmlns:w14="http://schemas.microsoft.com/office/word/2010/wordml" w:rsidR="009B7B0A" w:rsidRDefault="009B7B0A" w14:paraId="0626B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all other requirements, no bank or banking institution of any nature shall be granted a charter by the Secretary of State unless and until the State Board of Bank Control has certified that the paid-in capital of such bank or banking institution is sufficient to qualify such bank or banking institution for membership in the Federal Deposit Insurance Fund.</w:t>
      </w:r>
      <w:r>
        <w:rPr>
          <w:rFonts w:ascii="Times New Roman" w:hAnsi="Times New Roman" w:eastAsia="Times New Roman" w:cs="Times New Roman"/>
          <w:sz w:val="22"/>
          <w:szCs w:val="22"/>
          <w:lang w:val="en-PH"/>
        </w:rPr>
      </w:r>
    </w:p>
    <w:p xmlns:w14="http://schemas.microsoft.com/office/word/2010/wordml" w14:paraId="6B244A86" w14:textId="77777777">
      <w:pPr>
        <w:spacing w:before="0" w:after="0" w:line="240" w:lineRule="auto"/>
      </w:pPr>
      <w:r>
        <w:t/>
      </w:r>
    </w:p>
    <w:p xmlns:w14="http://schemas.microsoft.com/office/word/2010/wordml" w:rsidR="009B7B0A" w:rsidRDefault="009B7B0A" w14:paraId="5B33F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8-146; 1952 Code § 8-146; 1942 Code § 7833; 1939 (41) 216; 1940 (41) 1774.</w:t>
      </w:r>
      <w:r>
        <w:rPr>
          <w:rFonts w:ascii="Times New Roman" w:hAnsi="Times New Roman" w:eastAsia="Times New Roman" w:cs="Times New Roman"/>
          <w:sz w:val="22"/>
          <w:szCs w:val="22"/>
          <w:lang w:val="en-PH"/>
        </w:rPr>
      </w:r>
    </w:p>
    <w:p xmlns:w14="http://schemas.microsoft.com/office/word/2010/wordml" w14:paraId="09D49552" w14:textId="77777777">
      <w:pPr>
        <w:spacing w:before="0" w:after="0" w:line="240" w:lineRule="auto"/>
      </w:pPr>
      <w:r>
        <w:t/>
      </w:r>
    </w:p>
    <w:p xmlns:w14="http://schemas.microsoft.com/office/word/2010/wordml" w:rsidR="009B7B0A" w:rsidRDefault="009B7B0A" w14:paraId="60D36A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34-9-70. Repealed.</w:t>
      </w:r>
      <w:r>
        <w:rPr>
          <w:rFonts w:ascii="Times New Roman" w:hAnsi="Times New Roman" w:eastAsia="Times New Roman" w:cs="Times New Roman"/>
          <w:b w:val="true"/>
          <w:sz w:val="22"/>
          <w:szCs w:val="22"/>
          <w:lang w:val="en-PH"/>
        </w:rPr>
      </w:r>
    </w:p>
    <w:p xmlns:w14="http://schemas.microsoft.com/office/word/2010/wordml" w14:paraId="0BA2D756" w14:textId="77777777">
      <w:pPr>
        <w:spacing w:before="0" w:after="0" w:line="240" w:lineRule="auto"/>
      </w:pPr>
      <w:r>
        <w:t/>
      </w:r>
    </w:p>
    <w:p xmlns:w14="http://schemas.microsoft.com/office/word/2010/wordml" w:rsidR="009B7B0A" w:rsidRDefault="009B7B0A" w14:paraId="478AB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Paid-in capital must meet Federal Deposit Insurance Fund requirements; exceptions for transfer of existing charter, had the following history: 1962 Code § 8-147; 1952 Code § 8-147; 1942 Code § 7833; 1939 (41) 216; 1940 (41) 1774. Repealed by 2021 Act No. 30, § 19, eff May 6, 2021.</w:t>
      </w:r>
      <w:r>
        <w:rPr>
          <w:rFonts w:ascii="Times New Roman" w:hAnsi="Times New Roman" w:eastAsia="Times New Roman" w:cs="Times New Roman"/>
          <w:sz w:val="22"/>
          <w:szCs w:val="22"/>
          <w:lang w:val="en-PH"/>
        </w:rPr>
      </w:r>
    </w:p>
    <w:p xmlns:w14="http://schemas.microsoft.com/office/word/2010/wordml" w14:paraId="4750917E" w14:textId="77777777">
      <w:pPr>
        <w:spacing w:before="0" w:after="0" w:line="240" w:lineRule="auto"/>
      </w:pPr>
      <w:r>
        <w:t/>
      </w:r>
    </w:p>
    <w:p xmlns:w14="http://schemas.microsoft.com/office/word/2010/wordml" w:rsidR="009B7B0A" w:rsidRDefault="009B7B0A" w14:paraId="668C81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34-9-80. Repealed.</w:t>
      </w:r>
      <w:r>
        <w:rPr>
          <w:rFonts w:ascii="Times New Roman" w:hAnsi="Times New Roman" w:eastAsia="Times New Roman" w:cs="Times New Roman"/>
          <w:b w:val="true"/>
          <w:sz w:val="22"/>
          <w:szCs w:val="22"/>
          <w:lang w:val="en-PH"/>
        </w:rPr>
      </w:r>
    </w:p>
    <w:p xmlns:w14="http://schemas.microsoft.com/office/word/2010/wordml" w14:paraId="446B114F" w14:textId="77777777">
      <w:pPr>
        <w:spacing w:before="0" w:after="0" w:line="240" w:lineRule="auto"/>
      </w:pPr>
      <w:r>
        <w:t/>
      </w:r>
    </w:p>
    <w:p xmlns:w14="http://schemas.microsoft.com/office/word/2010/wordml" w:rsidR="009B7B0A" w:rsidRDefault="009B7B0A" w14:paraId="147A2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Issuance of preferred stock, had the following history: 1962 Code § 8-148; 1952 Code §§ 8-148, 8-149; 1942 Code § 7835; 1935 (39) 493; 1960 (51) 1676, 1739; 1973 (58) 159. Repealed by 2021 Act No. 30, § 19, eff May 6, 2021.</w:t>
      </w:r>
      <w:r>
        <w:rPr>
          <w:rFonts w:ascii="Times New Roman" w:hAnsi="Times New Roman" w:eastAsia="Times New Roman" w:cs="Times New Roman"/>
          <w:sz w:val="22"/>
          <w:szCs w:val="22"/>
          <w:lang w:val="en-PH"/>
        </w:rPr>
      </w:r>
    </w:p>
    <w:p xmlns:w14="http://schemas.microsoft.com/office/word/2010/wordml" w14:paraId="766C01D1" w14:textId="77777777">
      <w:pPr>
        <w:spacing w:before="0" w:after="0" w:line="240" w:lineRule="auto"/>
      </w:pPr>
      <w:r>
        <w:t/>
      </w:r>
    </w:p>
    <w:p xmlns:w14="http://schemas.microsoft.com/office/word/2010/wordml" w:rsidR="009B7B0A" w:rsidRDefault="009B7B0A" w14:paraId="6EFFE7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34-9-90. Preferred stock shall be included in capital.</w:t>
      </w:r>
      <w:r>
        <w:rPr>
          <w:rFonts w:ascii="Times New Roman" w:hAnsi="Times New Roman" w:eastAsia="Times New Roman" w:cs="Times New Roman"/>
          <w:b w:val="true"/>
          <w:sz w:val="22"/>
          <w:szCs w:val="22"/>
          <w:lang w:val="en-PH"/>
        </w:rPr>
      </w:r>
    </w:p>
    <w:p xmlns:w14="http://schemas.microsoft.com/office/word/2010/wordml" w:rsidR="009B7B0A" w:rsidRDefault="009B7B0A" w14:paraId="24373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preferred stock lawfully issued by a banking institution organized under the laws of this State shall be included in determining whether such banking institution has complied with the minimum capital stock requirements provided by law for banking institutions in this State.</w:t>
      </w:r>
      <w:r>
        <w:rPr>
          <w:rFonts w:ascii="Times New Roman" w:hAnsi="Times New Roman" w:eastAsia="Times New Roman" w:cs="Times New Roman"/>
          <w:sz w:val="22"/>
          <w:szCs w:val="22"/>
          <w:lang w:val="en-PH"/>
        </w:rPr>
      </w:r>
    </w:p>
    <w:p xmlns:w14="http://schemas.microsoft.com/office/word/2010/wordml" w14:paraId="7588390D" w14:textId="77777777">
      <w:pPr>
        <w:spacing w:before="0" w:after="0" w:line="240" w:lineRule="auto"/>
      </w:pPr>
      <w:r>
        <w:t/>
      </w:r>
    </w:p>
    <w:p xmlns:w14="http://schemas.microsoft.com/office/word/2010/wordml" w:rsidR="009B7B0A" w:rsidRDefault="009B7B0A" w14:paraId="764CF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8-150; 1952 Code § 8-150; 1942 Code § 7835; 1935 (39) 493.</w:t>
      </w:r>
      <w:r>
        <w:rPr>
          <w:rFonts w:ascii="Times New Roman" w:hAnsi="Times New Roman" w:eastAsia="Times New Roman" w:cs="Times New Roman"/>
          <w:sz w:val="22"/>
          <w:szCs w:val="22"/>
          <w:lang w:val="en-PH"/>
        </w:rPr>
      </w:r>
    </w:p>
    <w:p xmlns:w14="http://schemas.microsoft.com/office/word/2010/wordml" w14:paraId="4B3EA0FD" w14:textId="77777777">
      <w:pPr>
        <w:spacing w:before="0" w:after="0" w:line="240" w:lineRule="auto"/>
      </w:pPr>
      <w:r>
        <w:t/>
      </w:r>
    </w:p>
    <w:p xmlns:w14="http://schemas.microsoft.com/office/word/2010/wordml" w:rsidR="009B7B0A" w:rsidRDefault="009B7B0A" w14:paraId="7601EC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34-9-100. Issuance of capital notes or debentures.</w:t>
      </w:r>
      <w:r>
        <w:rPr>
          <w:rFonts w:ascii="Times New Roman" w:hAnsi="Times New Roman" w:eastAsia="Times New Roman" w:cs="Times New Roman"/>
          <w:b w:val="true"/>
          <w:sz w:val="22"/>
          <w:szCs w:val="22"/>
          <w:lang w:val="en-PH"/>
        </w:rPr>
      </w:r>
    </w:p>
    <w:p xmlns:w14="http://schemas.microsoft.com/office/word/2010/wordml" w:rsidR="009B7B0A" w:rsidRDefault="009B7B0A" w14:paraId="4B9CF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approval of the Commissioner of Banking any banking institution may at any time, through action of its board of directors and without requiring any action of its stockholders, issue and sell its capital notes or debentures. Such capital notes or debentures shall be subordinate and subject to the claims of depositors and may be subordinated and subjected to the claims of other creditors.</w:t>
      </w:r>
      <w:r>
        <w:rPr>
          <w:rFonts w:ascii="Times New Roman" w:hAnsi="Times New Roman" w:eastAsia="Times New Roman" w:cs="Times New Roman"/>
          <w:sz w:val="22"/>
          <w:szCs w:val="22"/>
          <w:lang w:val="en-PH"/>
        </w:rPr>
      </w:r>
    </w:p>
    <w:p xmlns:w14="http://schemas.microsoft.com/office/word/2010/wordml" w14:paraId="107537D9" w14:textId="77777777">
      <w:pPr>
        <w:spacing w:before="0" w:after="0" w:line="240" w:lineRule="auto"/>
      </w:pPr>
      <w:r>
        <w:t/>
      </w:r>
    </w:p>
    <w:p xmlns:w14="http://schemas.microsoft.com/office/word/2010/wordml" w:rsidR="009B7B0A" w:rsidRDefault="009B7B0A" w14:paraId="03C79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8-151; 1952 Code § 8-151; 1942 Code § 7836; 1935 (39) 464.</w:t>
      </w:r>
      <w:r>
        <w:rPr>
          <w:rFonts w:ascii="Times New Roman" w:hAnsi="Times New Roman" w:eastAsia="Times New Roman" w:cs="Times New Roman"/>
          <w:sz w:val="22"/>
          <w:szCs w:val="22"/>
          <w:lang w:val="en-PH"/>
        </w:rPr>
      </w:r>
    </w:p>
    <w:p xmlns:w14="http://schemas.microsoft.com/office/word/2010/wordml" w14:paraId="075E21D8" w14:textId="77777777">
      <w:pPr>
        <w:spacing w:before="0" w:after="0" w:line="240" w:lineRule="auto"/>
      </w:pPr>
      <w:r>
        <w:t/>
      </w:r>
    </w:p>
    <w:p xmlns:w14="http://schemas.microsoft.com/office/word/2010/wordml" w:rsidR="009B7B0A" w:rsidRDefault="009B7B0A" w14:paraId="3FF432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34-9-110. Capital notes and debentures shall be included in capital.</w:t>
      </w:r>
      <w:r>
        <w:rPr>
          <w:rFonts w:ascii="Times New Roman" w:hAnsi="Times New Roman" w:eastAsia="Times New Roman" w:cs="Times New Roman"/>
          <w:b w:val="true"/>
          <w:sz w:val="22"/>
          <w:szCs w:val="22"/>
          <w:lang w:val="en-PH"/>
        </w:rPr>
      </w:r>
    </w:p>
    <w:p xmlns:w14="http://schemas.microsoft.com/office/word/2010/wordml" w:rsidR="009B7B0A" w:rsidRDefault="009B7B0A" w14:paraId="71510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"capital" as used in the laws of this State relating to banking shall be construed to embrace the amount of outstanding capital notes and debentures legally issued by any banking institution. The capital stock of any such banking institution may be deemed to be unimpaired when the amount of such capital notes and debentures as represented by cash or sound assets exceed the impairment as found by the Commissioner of Banking.</w:t>
      </w:r>
      <w:r>
        <w:rPr>
          <w:rFonts w:ascii="Times New Roman" w:hAnsi="Times New Roman" w:eastAsia="Times New Roman" w:cs="Times New Roman"/>
          <w:sz w:val="22"/>
          <w:szCs w:val="22"/>
          <w:lang w:val="en-PH"/>
        </w:rPr>
      </w:r>
    </w:p>
    <w:p xmlns:w14="http://schemas.microsoft.com/office/word/2010/wordml" w14:paraId="03E00353" w14:textId="77777777">
      <w:pPr>
        <w:spacing w:before="0" w:after="0" w:line="240" w:lineRule="auto"/>
      </w:pPr>
      <w:r>
        <w:t/>
      </w:r>
    </w:p>
    <w:p xmlns:w14="http://schemas.microsoft.com/office/word/2010/wordml" w:rsidR="009B7B0A" w:rsidRDefault="009B7B0A" w14:paraId="0BD7B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8-152; 1952 Code § 8-152; 1942 Code § 7836; 1935 (39) 464; 1964 (53) 2058.</w:t>
      </w:r>
      <w:r>
        <w:rPr>
          <w:rFonts w:ascii="Times New Roman" w:hAnsi="Times New Roman" w:eastAsia="Times New Roman" w:cs="Times New Roman"/>
          <w:sz w:val="22"/>
          <w:szCs w:val="22"/>
          <w:lang w:val="en-PH"/>
        </w:rPr>
      </w:r>
    </w:p>
    <w:p xmlns:w14="http://schemas.microsoft.com/office/word/2010/wordml" w14:paraId="3679AE42" w14:textId="77777777">
      <w:pPr>
        <w:spacing w:before="0" w:after="0" w:line="240" w:lineRule="auto"/>
      </w:pPr>
      <w:r>
        <w:t/>
      </w:r>
    </w:p>
    <w:p xmlns:w14="http://schemas.microsoft.com/office/word/2010/wordml" w:rsidR="009B7B0A" w:rsidRDefault="009B7B0A" w14:paraId="7B0CED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34-9-120. Prerequisite of retirement of capital notes and debentures.</w:t>
      </w:r>
      <w:r>
        <w:rPr>
          <w:rFonts w:ascii="Times New Roman" w:hAnsi="Times New Roman" w:eastAsia="Times New Roman" w:cs="Times New Roman"/>
          <w:b w:val="true"/>
          <w:sz w:val="22"/>
          <w:szCs w:val="22"/>
          <w:lang w:val="en-PH"/>
        </w:rPr>
      </w:r>
    </w:p>
    <w:p xmlns:w14="http://schemas.microsoft.com/office/word/2010/wordml" w:rsidR="009B7B0A" w:rsidRDefault="009B7B0A" w14:paraId="484E2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capital notes or debentures are retired or paid by the bank any existing deficiency of its capital, disregarding the notes or debentures to be retired, must be paid in cash, to the end that the sound capital assets shall at least equal the capital stock of the bank.</w:t>
      </w:r>
      <w:r>
        <w:rPr>
          <w:rFonts w:ascii="Times New Roman" w:hAnsi="Times New Roman" w:eastAsia="Times New Roman" w:cs="Times New Roman"/>
          <w:sz w:val="22"/>
          <w:szCs w:val="22"/>
          <w:lang w:val="en-PH"/>
        </w:rPr>
      </w:r>
    </w:p>
    <w:p xmlns:w14="http://schemas.microsoft.com/office/word/2010/wordml" w14:paraId="2BB3F370" w14:textId="77777777">
      <w:pPr>
        <w:spacing w:before="0" w:after="0" w:line="240" w:lineRule="auto"/>
      </w:pPr>
      <w:r>
        <w:t/>
      </w:r>
    </w:p>
    <w:p xmlns:w14="http://schemas.microsoft.com/office/word/2010/wordml" w:rsidR="009B7B0A" w:rsidRDefault="009B7B0A" w14:paraId="5D8BF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8-153; 1952 Code § 8-153; 1942 Code § 7836; 1935 (39) 464.</w:t>
      </w:r>
      <w:r>
        <w:rPr>
          <w:rFonts w:ascii="Times New Roman" w:hAnsi="Times New Roman" w:eastAsia="Times New Roman" w:cs="Times New Roman"/>
          <w:sz w:val="22"/>
          <w:szCs w:val="22"/>
          <w:lang w:val="en-PH"/>
        </w:rPr>
      </w:r>
    </w:p>
    <w:p xmlns:w14="http://schemas.microsoft.com/office/word/2010/wordml" w14:paraId="57165FA9" w14:textId="77777777">
      <w:pPr>
        <w:spacing w:before="0" w:after="0" w:line="240" w:lineRule="auto"/>
      </w:pPr>
      <w:r>
        <w:t/>
      </w:r>
    </w:p>
    <w:p xmlns:w14="http://schemas.microsoft.com/office/word/2010/wordml" w:rsidR="009B7B0A" w:rsidRDefault="009B7B0A" w14:paraId="51DF96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34-9-130. Reserve requirements of state banks.</w:t>
      </w:r>
      <w:r>
        <w:rPr>
          <w:rFonts w:ascii="Times New Roman" w:hAnsi="Times New Roman" w:eastAsia="Times New Roman" w:cs="Times New Roman"/>
          <w:b w:val="true"/>
          <w:sz w:val="22"/>
          <w:szCs w:val="22"/>
          <w:lang w:val="en-PH"/>
        </w:rPr>
      </w:r>
    </w:p>
    <w:p xmlns:w14="http://schemas.microsoft.com/office/word/2010/wordml" w:rsidR="009B7B0A" w:rsidRDefault="009B7B0A" w14:paraId="34828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state bank which is not a member of the Federal Reserve System shall maintain the same reserves against deposits as required for a state bank which is a member of the Federal Reserve System. These reserves must be maintained in the same kind of assets as required for member banks.</w:t>
      </w:r>
      <w:r>
        <w:rPr>
          <w:rFonts w:ascii="Times New Roman" w:hAnsi="Times New Roman" w:eastAsia="Times New Roman" w:cs="Times New Roman"/>
          <w:sz w:val="22"/>
          <w:szCs w:val="22"/>
          <w:lang w:val="en-PH"/>
        </w:rPr>
      </w:r>
    </w:p>
    <w:p xmlns:w14="http://schemas.microsoft.com/office/word/2010/wordml" w14:paraId="0304C0CE" w14:textId="77777777">
      <w:pPr>
        <w:spacing w:before="0" w:after="0" w:line="240" w:lineRule="auto"/>
      </w:pPr>
      <w:r>
        <w:t/>
      </w:r>
    </w:p>
    <w:p xmlns:w14="http://schemas.microsoft.com/office/word/2010/wordml" w:rsidR="009B7B0A" w:rsidRDefault="009B7B0A" w14:paraId="29682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8-154; 1952 Code § 8-154; 1942 Code § 7844; 1932 Code § 7863; Civ. C. '22 § 3993; Civ. C. '12 § 2655; 1909 (26) 81; 1923 (33) 159; 1933 (38) 296; 1936 (39) 1484; 1953 (48) 357; 1980 Act No. 456; 1991 Act No. 125, § 1, eff June 4, 1991.</w:t>
      </w:r>
      <w:r>
        <w:rPr>
          <w:rFonts w:ascii="Times New Roman" w:hAnsi="Times New Roman" w:eastAsia="Times New Roman" w:cs="Times New Roman"/>
          <w:sz w:val="22"/>
          <w:szCs w:val="22"/>
          <w:lang w:val="en-PH"/>
        </w:rPr>
      </w:r>
    </w:p>
    <w:p xmlns:w14="http://schemas.microsoft.com/office/word/2010/wordml" w:rsidR="009B7B0A" w:rsidRDefault="009B7B0A" w14:paraId="63E2C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7AE0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rewrote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