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90D" w:rsidRDefault="002B690D" w:rsidP="00A13AAD">
      <w:r>
        <w:t>Agency Name: Board of Barber Examiners</w:t>
      </w:r>
    </w:p>
    <w:p w:rsidR="002B690D" w:rsidRDefault="002B690D" w:rsidP="00A13AAD">
      <w:r>
        <w:t>Statutory Authority: 40-1-70 and 40-7-190</w:t>
      </w:r>
    </w:p>
    <w:p w:rsidR="00A13AAD" w:rsidRDefault="00A13AAD" w:rsidP="00A13AAD">
      <w:r>
        <w:t>Document Number: 4225</w:t>
      </w:r>
    </w:p>
    <w:p w:rsidR="002B690D" w:rsidRDefault="002B690D" w:rsidP="00A13AAD">
      <w:r>
        <w:t>Proposed in State Register Volume and Issue: 35/12</w:t>
      </w:r>
    </w:p>
    <w:p w:rsidR="008C31C2" w:rsidRDefault="008C31C2" w:rsidP="00A13AAD">
      <w:r>
        <w:t>House Committee: Medical, Military, Public and Municipal Affairs Committee</w:t>
      </w:r>
    </w:p>
    <w:p w:rsidR="008C31C2" w:rsidRDefault="008C31C2" w:rsidP="00A13AAD">
      <w:r>
        <w:t>Senate Committee: Labor, Commerce and Industry Committee</w:t>
      </w:r>
    </w:p>
    <w:p w:rsidR="00011E4A" w:rsidRDefault="00011E4A" w:rsidP="00A13AAD">
      <w:r>
        <w:t>120 Day Review Expiration Date for Automatic Approval: 06/05/2012</w:t>
      </w:r>
    </w:p>
    <w:p w:rsidR="00721840" w:rsidRDefault="00721840" w:rsidP="00A13AAD">
      <w:r>
        <w:t>Final in State Register Volume and Issue: 36/6</w:t>
      </w:r>
    </w:p>
    <w:p w:rsidR="00721840" w:rsidRDefault="002B690D" w:rsidP="00A13AAD">
      <w:r>
        <w:t xml:space="preserve">Status: </w:t>
      </w:r>
      <w:r w:rsidR="00721840">
        <w:t>Final</w:t>
      </w:r>
    </w:p>
    <w:p w:rsidR="002B690D" w:rsidRDefault="002B690D" w:rsidP="00A13AAD">
      <w:r>
        <w:t>Subject: Requirements of Licensure in the Field of Barbering</w:t>
      </w:r>
    </w:p>
    <w:p w:rsidR="00A13AAD" w:rsidRDefault="00A13AAD" w:rsidP="00A13AAD"/>
    <w:p w:rsidR="00A13AAD" w:rsidRDefault="00A13AAD" w:rsidP="00A13AAD">
      <w:r>
        <w:t>History: 4225</w:t>
      </w:r>
    </w:p>
    <w:p w:rsidR="00A13AAD" w:rsidRDefault="00A13AAD" w:rsidP="00A13AAD"/>
    <w:p w:rsidR="00A13AAD" w:rsidRDefault="00A13AAD" w:rsidP="00A13AAD">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2B690D" w:rsidRDefault="002B690D" w:rsidP="00A13AAD">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011E4A" w:rsidRDefault="00011E4A" w:rsidP="00A13AAD">
      <w:pPr>
        <w:tabs>
          <w:tab w:val="left" w:pos="475"/>
          <w:tab w:val="left" w:pos="2304"/>
          <w:tab w:val="center" w:pos="6494"/>
          <w:tab w:val="left" w:pos="7373"/>
          <w:tab w:val="left" w:pos="8554"/>
        </w:tabs>
      </w:pPr>
      <w:r>
        <w:t>-</w:t>
      </w:r>
      <w:r>
        <w:tab/>
        <w:t>02/06/2012</w:t>
      </w:r>
      <w:r>
        <w:tab/>
        <w:t>Received by Lt. Gov &amp; Speaker</w:t>
      </w:r>
      <w:r>
        <w:tab/>
      </w:r>
      <w:r>
        <w:tab/>
        <w:t>06/05/2012</w:t>
      </w:r>
    </w:p>
    <w:p w:rsidR="008C31C2" w:rsidRDefault="008C31C2" w:rsidP="00A13AAD">
      <w:pPr>
        <w:tabs>
          <w:tab w:val="left" w:pos="475"/>
          <w:tab w:val="left" w:pos="2304"/>
          <w:tab w:val="center" w:pos="6494"/>
          <w:tab w:val="left" w:pos="7373"/>
          <w:tab w:val="left" w:pos="8554"/>
        </w:tabs>
      </w:pPr>
      <w:r>
        <w:t>H</w:t>
      </w:r>
      <w:r>
        <w:tab/>
        <w:t>02/07/2012</w:t>
      </w:r>
      <w:r>
        <w:tab/>
        <w:t>Referred to Committee</w:t>
      </w:r>
      <w:r>
        <w:tab/>
      </w:r>
    </w:p>
    <w:p w:rsidR="008C31C2" w:rsidRDefault="008C31C2" w:rsidP="00A13AAD">
      <w:pPr>
        <w:tabs>
          <w:tab w:val="left" w:pos="475"/>
          <w:tab w:val="left" w:pos="2304"/>
          <w:tab w:val="center" w:pos="6494"/>
          <w:tab w:val="left" w:pos="7373"/>
          <w:tab w:val="left" w:pos="8554"/>
        </w:tabs>
      </w:pPr>
      <w:r>
        <w:t>S</w:t>
      </w:r>
      <w:r>
        <w:tab/>
        <w:t>02/07/2012</w:t>
      </w:r>
      <w:r>
        <w:tab/>
        <w:t>Referred to Committee</w:t>
      </w:r>
      <w:r>
        <w:tab/>
      </w:r>
    </w:p>
    <w:p w:rsidR="00220DDC" w:rsidRDefault="00220DDC" w:rsidP="00A13AAD">
      <w:pPr>
        <w:tabs>
          <w:tab w:val="left" w:pos="475"/>
          <w:tab w:val="left" w:pos="2304"/>
          <w:tab w:val="center" w:pos="6494"/>
          <w:tab w:val="left" w:pos="7373"/>
          <w:tab w:val="left" w:pos="8554"/>
        </w:tabs>
      </w:pPr>
      <w:r>
        <w:t>H</w:t>
      </w:r>
      <w:r>
        <w:tab/>
        <w:t>03/01/2012</w:t>
      </w:r>
      <w:r>
        <w:tab/>
        <w:t>Resolution Introduced to Approve</w:t>
      </w:r>
      <w:r>
        <w:tab/>
        <w:t>4929</w:t>
      </w:r>
    </w:p>
    <w:p w:rsidR="00723D6A" w:rsidRDefault="00723D6A" w:rsidP="00A13AAD">
      <w:pPr>
        <w:tabs>
          <w:tab w:val="left" w:pos="475"/>
          <w:tab w:val="left" w:pos="2304"/>
          <w:tab w:val="center" w:pos="6494"/>
          <w:tab w:val="left" w:pos="7373"/>
          <w:tab w:val="left" w:pos="8554"/>
        </w:tabs>
      </w:pPr>
      <w:r>
        <w:t>S</w:t>
      </w:r>
      <w:r>
        <w:tab/>
        <w:t>04/24/2012</w:t>
      </w:r>
      <w:r>
        <w:tab/>
        <w:t>Resolution Introduced to Approve</w:t>
      </w:r>
      <w:r>
        <w:tab/>
        <w:t>1477</w:t>
      </w:r>
    </w:p>
    <w:p w:rsidR="00721840" w:rsidRDefault="00721840" w:rsidP="00A13AAD">
      <w:pPr>
        <w:tabs>
          <w:tab w:val="left" w:pos="475"/>
          <w:tab w:val="left" w:pos="2304"/>
          <w:tab w:val="center" w:pos="6494"/>
          <w:tab w:val="left" w:pos="7373"/>
          <w:tab w:val="left" w:pos="8554"/>
        </w:tabs>
      </w:pPr>
      <w:r>
        <w:t>-</w:t>
      </w:r>
      <w:r>
        <w:tab/>
        <w:t>06/05/2012</w:t>
      </w:r>
      <w:r>
        <w:tab/>
        <w:t>Approved by:  Expiration Date</w:t>
      </w:r>
    </w:p>
    <w:p w:rsidR="00721840" w:rsidRDefault="00721840" w:rsidP="00A13AAD">
      <w:pPr>
        <w:tabs>
          <w:tab w:val="left" w:pos="475"/>
          <w:tab w:val="left" w:pos="2304"/>
          <w:tab w:val="center" w:pos="6494"/>
          <w:tab w:val="left" w:pos="7373"/>
          <w:tab w:val="left" w:pos="8554"/>
        </w:tabs>
      </w:pPr>
      <w:r>
        <w:t>-</w:t>
      </w:r>
      <w:r>
        <w:tab/>
        <w:t>06/22/2012</w:t>
      </w:r>
      <w:r>
        <w:tab/>
        <w:t>Effective Date unless otherwise</w:t>
      </w:r>
    </w:p>
    <w:p w:rsidR="00721840" w:rsidRDefault="00721840" w:rsidP="00A13AA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13AAD" w:rsidRPr="00721840" w:rsidRDefault="00A13AAD" w:rsidP="00A13AAD">
      <w:pPr>
        <w:tabs>
          <w:tab w:val="left" w:pos="475"/>
          <w:tab w:val="left" w:pos="2304"/>
          <w:tab w:val="center" w:pos="6494"/>
          <w:tab w:val="left" w:pos="7373"/>
          <w:tab w:val="left" w:pos="8554"/>
        </w:tabs>
      </w:pPr>
    </w:p>
    <w:p w:rsidR="00FF0EEB" w:rsidRPr="00D470E9" w:rsidRDefault="00A13AAD" w:rsidP="00233752">
      <w:pPr>
        <w:jc w:val="center"/>
      </w:pPr>
      <w:r>
        <w:br w:type="page"/>
      </w:r>
      <w:r w:rsidR="00FF0EEB">
        <w:lastRenderedPageBreak/>
        <w:t>Document No. 4225</w:t>
      </w:r>
    </w:p>
    <w:p w:rsidR="00FF0EEB" w:rsidRPr="00233752" w:rsidRDefault="00FF0EEB" w:rsidP="00233752">
      <w:pPr>
        <w:jc w:val="center"/>
        <w:rPr>
          <w:b/>
        </w:rPr>
      </w:pPr>
      <w:r w:rsidRPr="00233752">
        <w:rPr>
          <w:b/>
        </w:rPr>
        <w:t>BOARD OF BARBER EXAMINERS</w:t>
      </w:r>
    </w:p>
    <w:p w:rsidR="00FF0EEB" w:rsidRDefault="00FF0EEB" w:rsidP="00233752">
      <w:pPr>
        <w:jc w:val="center"/>
      </w:pPr>
      <w:r>
        <w:t>CHAPTER 17</w:t>
      </w:r>
    </w:p>
    <w:p w:rsidR="00FF0EEB" w:rsidRPr="00233752" w:rsidRDefault="00FF0EEB" w:rsidP="00233752">
      <w:pPr>
        <w:jc w:val="center"/>
      </w:pPr>
      <w:r w:rsidRPr="00233752">
        <w:t xml:space="preserve">Statutory Authority: </w:t>
      </w:r>
      <w:r w:rsidRPr="00233752">
        <w:rPr>
          <w:color w:val="000000"/>
        </w:rPr>
        <w:t xml:space="preserve">1976 Code Sections </w:t>
      </w:r>
      <w:r>
        <w:rPr>
          <w:color w:val="000000"/>
        </w:rPr>
        <w:t xml:space="preserve">40-1-70 and </w:t>
      </w:r>
      <w:r w:rsidRPr="00233752">
        <w:rPr>
          <w:color w:val="000000"/>
        </w:rPr>
        <w:t>40-7-190</w:t>
      </w:r>
    </w:p>
    <w:p w:rsidR="00FF0EEB" w:rsidRDefault="00FF0EEB" w:rsidP="0029678A"/>
    <w:p w:rsidR="00FF0EEB" w:rsidRPr="00D01D26" w:rsidRDefault="00FF0EEB" w:rsidP="0029678A">
      <w:proofErr w:type="gramStart"/>
      <w:r w:rsidRPr="00D01D26">
        <w:t>17-1. Barber Schools, Managers, Teachers and Instructors.</w:t>
      </w:r>
      <w:proofErr w:type="gramEnd"/>
      <w:r w:rsidRPr="00D01D26">
        <w:t xml:space="preserve"> </w:t>
      </w:r>
    </w:p>
    <w:p w:rsidR="00FF0EEB" w:rsidRPr="00D01D26" w:rsidRDefault="00FF0EEB" w:rsidP="0029678A">
      <w:proofErr w:type="gramStart"/>
      <w:r w:rsidRPr="00D01D26">
        <w:t>17-8. Barber Students, Applications, Permits, Training, Progress Reports, and Examinations.</w:t>
      </w:r>
      <w:proofErr w:type="gramEnd"/>
      <w:r w:rsidRPr="00D01D26">
        <w:t xml:space="preserve"> </w:t>
      </w:r>
    </w:p>
    <w:p w:rsidR="00FF0EEB" w:rsidRDefault="00FF0EEB"/>
    <w:p w:rsidR="00FF0EEB" w:rsidRDefault="00FF0EEB" w:rsidP="00653A90">
      <w:r>
        <w:rPr>
          <w:b/>
        </w:rPr>
        <w:t>Synopsis:</w:t>
      </w:r>
    </w:p>
    <w:p w:rsidR="00FF0EEB" w:rsidRDefault="00FF0EEB" w:rsidP="00653A90"/>
    <w:p w:rsidR="00FF0EEB" w:rsidRDefault="00FF0EEB" w:rsidP="00653A90">
      <w:pPr>
        <w:tabs>
          <w:tab w:val="left" w:pos="216"/>
        </w:tabs>
        <w:rPr>
          <w:snapToGrid w:val="0"/>
        </w:rPr>
      </w:pPr>
      <w:r>
        <w:tab/>
        <w:t>To satisfy the requirements of licensure in the field of barbering, Regulations 17-1 and 17-8 are updated in conformance with the current Board of Barber Examiners Practice Act.</w:t>
      </w:r>
      <w:r>
        <w:rPr>
          <w:snapToGrid w:val="0"/>
        </w:rPr>
        <w:t xml:space="preserve"> </w:t>
      </w:r>
    </w:p>
    <w:p w:rsidR="00FF0EEB" w:rsidRDefault="00FF0EEB" w:rsidP="00653A90"/>
    <w:p w:rsidR="00FF0EEB" w:rsidRDefault="00FF0EEB" w:rsidP="00931ED0">
      <w:pPr>
        <w:ind w:firstLine="216"/>
      </w:pPr>
      <w:r>
        <w:t xml:space="preserve">The Notice of Drafting was published in the </w:t>
      </w:r>
      <w:r>
        <w:rPr>
          <w:i/>
        </w:rPr>
        <w:t>State Register</w:t>
      </w:r>
      <w:r>
        <w:t xml:space="preserve"> on November 25, 2011.</w:t>
      </w:r>
    </w:p>
    <w:p w:rsidR="00FF0EEB" w:rsidRDefault="00FF0EEB" w:rsidP="00653A90"/>
    <w:p w:rsidR="00FF0EEB" w:rsidRPr="0029678A" w:rsidRDefault="00FF0EEB" w:rsidP="00653A90">
      <w:pPr>
        <w:rPr>
          <w:b/>
        </w:rPr>
      </w:pPr>
      <w:r w:rsidRPr="0029678A">
        <w:rPr>
          <w:b/>
        </w:rPr>
        <w:t>Instructions:</w:t>
      </w:r>
    </w:p>
    <w:p w:rsidR="00FF0EEB" w:rsidRPr="00D01D26" w:rsidRDefault="00FF0EEB" w:rsidP="007C521E"/>
    <w:p w:rsidR="00721840" w:rsidRDefault="00FF0EEB" w:rsidP="008E2885">
      <w:pPr>
        <w:ind w:firstLine="216"/>
      </w:pPr>
      <w:r>
        <w:t>The following sections of Chapter 17 are modified as provided below. All other items and sections remain unchanged.</w:t>
      </w:r>
    </w:p>
    <w:p w:rsidR="00721840" w:rsidRDefault="00721840" w:rsidP="008E2885">
      <w:pPr>
        <w:ind w:firstLine="216"/>
      </w:pPr>
    </w:p>
    <w:p w:rsidR="00FF0EEB" w:rsidRPr="00E70FAD" w:rsidRDefault="00FF0EEB">
      <w:pPr>
        <w:rPr>
          <w:b/>
        </w:rPr>
      </w:pPr>
      <w:r>
        <w:rPr>
          <w:b/>
        </w:rPr>
        <w:t>T</w:t>
      </w:r>
      <w:r w:rsidRPr="00E70FAD">
        <w:rPr>
          <w:b/>
        </w:rPr>
        <w:t>ext:</w:t>
      </w:r>
    </w:p>
    <w:p w:rsidR="00FF0EEB" w:rsidRPr="00721840" w:rsidRDefault="00FF0EEB"/>
    <w:p w:rsidR="00FF0EEB" w:rsidRPr="00721840" w:rsidRDefault="00FF0EEB" w:rsidP="00D01D26">
      <w:proofErr w:type="gramStart"/>
      <w:r w:rsidRPr="00721840">
        <w:t>17-1. Barber Schools, Managers, Teachers and Instructors.</w:t>
      </w:r>
      <w:proofErr w:type="gramEnd"/>
      <w:r w:rsidRPr="00721840">
        <w:t xml:space="preserve"> </w:t>
      </w:r>
    </w:p>
    <w:p w:rsidR="00FF0EEB" w:rsidRPr="00721840" w:rsidRDefault="00FF0EEB"/>
    <w:p w:rsidR="00FF0EEB" w:rsidRPr="00721840" w:rsidRDefault="00FF0EEB" w:rsidP="00417841">
      <w:pPr>
        <w:ind w:firstLine="216"/>
      </w:pPr>
      <w:r w:rsidRPr="00721840">
        <w:t xml:space="preserve">Each barber school shall have a manager who will be responsible for the overall operation of the school. No person shall serve as teacher or instructor in a barber school or college </w:t>
      </w:r>
    </w:p>
    <w:p w:rsidR="00FF0EEB" w:rsidRPr="00721840" w:rsidRDefault="00FF0EEB" w:rsidP="00417841">
      <w:pPr>
        <w:ind w:firstLine="216"/>
      </w:pPr>
      <w:r w:rsidRPr="00721840">
        <w:t xml:space="preserve">a) </w:t>
      </w:r>
      <w:proofErr w:type="gramStart"/>
      <w:r w:rsidRPr="00721840">
        <w:t>unless</w:t>
      </w:r>
      <w:proofErr w:type="gramEnd"/>
      <w:r w:rsidRPr="00721840">
        <w:t xml:space="preserve"> he has qualified under Section 40-7-350 of the South Carolina Code of 1976. </w:t>
      </w:r>
    </w:p>
    <w:p w:rsidR="00FF0EEB" w:rsidRPr="00721840" w:rsidRDefault="00FF0EEB" w:rsidP="00D01D26"/>
    <w:p w:rsidR="00FF0EEB" w:rsidRPr="00721840" w:rsidRDefault="00FF0EEB" w:rsidP="00D01D26">
      <w:proofErr w:type="gramStart"/>
      <w:r w:rsidRPr="00721840">
        <w:t>17-8. Barber Students, Applications, Permits, Training, Progress Reports, and Examinations.</w:t>
      </w:r>
      <w:proofErr w:type="gramEnd"/>
      <w:r w:rsidRPr="00721840">
        <w:t xml:space="preserve"> </w:t>
      </w:r>
    </w:p>
    <w:p w:rsidR="00FF0EEB" w:rsidRPr="00721840" w:rsidRDefault="00FF0EEB"/>
    <w:p w:rsidR="00FF0EEB" w:rsidRPr="00721840" w:rsidRDefault="00FF0EEB" w:rsidP="00417841">
      <w:pPr>
        <w:ind w:firstLine="216"/>
      </w:pPr>
      <w:r w:rsidRPr="00721840">
        <w:t xml:space="preserve">1. Every person desiring to train in a barber school or college, or under the personal supervision of a registered barber, shall file an application for student permit to take the training. Such application shall be on a blank form furnished by the Board and shall be signed by the applicant and official of school or college or registered barber under whom the applicant desires to train. The prospective student who desires to train under the personal supervision of a registered barber shall meet along with the registered barber with a representative of the Board. The representative shall make his recommendation to the Board at its next regular meeting, at which time the Board shall make its decision as to approval of the permit. If the applicant wishes a review of the Board's decision, he may meet with the Board at the next regular meeting. A registered barber may train only two (2) students in his shop at a time, provided said students have a chair at all times. </w:t>
      </w:r>
    </w:p>
    <w:p w:rsidR="00FF0EEB" w:rsidRPr="00721840" w:rsidRDefault="00FF0EEB" w:rsidP="00417841">
      <w:pPr>
        <w:ind w:firstLine="432"/>
      </w:pPr>
      <w:r w:rsidRPr="00721840">
        <w:t xml:space="preserve">(A) Students training fulltime in a school or college shall be on a five (5) day week basis, eight (8) hours per day, for a minimum of forty (40) weeks; or, students training fulltime under the personal supervision of a qualified registered barber shall be eight (8) hours per day on a forty (40) hour a week basis for forty-eight (48) weeks. </w:t>
      </w:r>
    </w:p>
    <w:p w:rsidR="00FF0EEB" w:rsidRPr="00721840" w:rsidRDefault="00FF0EEB" w:rsidP="00417841">
      <w:pPr>
        <w:ind w:left="216" w:firstLine="216"/>
      </w:pPr>
      <w:r w:rsidRPr="00721840">
        <w:t xml:space="preserve">(B) Students shall have received a written student permit issued by the Board. </w:t>
      </w:r>
    </w:p>
    <w:p w:rsidR="00FF0EEB" w:rsidRPr="00721840" w:rsidRDefault="00FF0EEB" w:rsidP="00417841">
      <w:pPr>
        <w:ind w:firstLine="450"/>
      </w:pPr>
      <w:r w:rsidRPr="00721840">
        <w:lastRenderedPageBreak/>
        <w:t xml:space="preserve">(C) Each student training under the personal supervision of a registered barber will be required to obtain the same textbooks taught by barber school or college and be given at least one (1) hour of study per day. </w:t>
      </w:r>
    </w:p>
    <w:p w:rsidR="00FF0EEB" w:rsidRPr="00721840" w:rsidRDefault="00FF0EEB" w:rsidP="00417841">
      <w:pPr>
        <w:ind w:firstLine="450"/>
      </w:pPr>
      <w:r w:rsidRPr="00721840">
        <w:t xml:space="preserve">(D) Student training </w:t>
      </w:r>
      <w:proofErr w:type="spellStart"/>
      <w:r w:rsidRPr="00721840">
        <w:t>parttime</w:t>
      </w:r>
      <w:proofErr w:type="spellEnd"/>
      <w:r w:rsidRPr="00721840">
        <w:t xml:space="preserve"> in a school or college shall be on a twenty (20) hour a week basis for forty (40) weeks; students training </w:t>
      </w:r>
      <w:proofErr w:type="spellStart"/>
      <w:r w:rsidRPr="00721840">
        <w:t>parttime</w:t>
      </w:r>
      <w:proofErr w:type="spellEnd"/>
      <w:r w:rsidRPr="00721840">
        <w:t xml:space="preserve"> under the personal supervision of a qualified registered barber shall be on a twenty (20) hour a week basis for forty-eight (48) weeks.</w:t>
      </w:r>
    </w:p>
    <w:p w:rsidR="00FF0EEB" w:rsidRPr="00721840" w:rsidRDefault="00FF0EEB" w:rsidP="00FF43D7"/>
    <w:p w:rsidR="00FF0EEB" w:rsidRPr="00721840" w:rsidRDefault="00FF0EEB" w:rsidP="0029678A">
      <w:pPr>
        <w:rPr>
          <w:b/>
        </w:rPr>
      </w:pPr>
      <w:r w:rsidRPr="00721840">
        <w:rPr>
          <w:b/>
        </w:rPr>
        <w:t>Fiscal Impact Statement:</w:t>
      </w:r>
    </w:p>
    <w:p w:rsidR="00FF0EEB" w:rsidRPr="00721840" w:rsidRDefault="00FF0EEB" w:rsidP="0029678A">
      <w:pPr>
        <w:rPr>
          <w:b/>
        </w:rPr>
      </w:pPr>
    </w:p>
    <w:p w:rsidR="00FF0EEB" w:rsidRPr="00721840" w:rsidRDefault="00FF0EEB" w:rsidP="0029678A">
      <w:pPr>
        <w:tabs>
          <w:tab w:val="left" w:pos="216"/>
        </w:tabs>
      </w:pPr>
      <w:r w:rsidRPr="00721840">
        <w:tab/>
        <w:t>There will be no cost incurred by the State or any of its political subdivisions.</w:t>
      </w:r>
    </w:p>
    <w:p w:rsidR="00FF0EEB" w:rsidRPr="00721840" w:rsidRDefault="00FF0EEB" w:rsidP="0029678A"/>
    <w:p w:rsidR="00FF0EEB" w:rsidRPr="00721840" w:rsidRDefault="00FF0EEB" w:rsidP="0029678A">
      <w:pPr>
        <w:rPr>
          <w:b/>
        </w:rPr>
      </w:pPr>
      <w:r w:rsidRPr="00721840">
        <w:rPr>
          <w:b/>
        </w:rPr>
        <w:t>Statement of Rationale:</w:t>
      </w:r>
    </w:p>
    <w:p w:rsidR="00FF0EEB" w:rsidRPr="00721840" w:rsidRDefault="00FF0EEB" w:rsidP="0029678A">
      <w:pPr>
        <w:tabs>
          <w:tab w:val="left" w:pos="216"/>
        </w:tabs>
      </w:pPr>
    </w:p>
    <w:p w:rsidR="00FF0EEB" w:rsidRPr="00721840" w:rsidRDefault="00FF0EEB" w:rsidP="0029678A">
      <w:pPr>
        <w:tabs>
          <w:tab w:val="left" w:pos="216"/>
        </w:tabs>
        <w:rPr>
          <w:snapToGrid w:val="0"/>
        </w:rPr>
      </w:pPr>
      <w:r w:rsidRPr="00721840">
        <w:tab/>
        <w:t>These regulations are updated in conformance with the current Board of Barber Examiners Practice Act.</w:t>
      </w:r>
      <w:r w:rsidRPr="00721840">
        <w:rPr>
          <w:snapToGrid w:val="0"/>
        </w:rPr>
        <w:t xml:space="preserve"> </w:t>
      </w:r>
    </w:p>
    <w:sectPr w:rsidR="00FF0EEB" w:rsidRPr="00721840" w:rsidSect="00A13A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A13AAD"/>
    <w:rsid w:val="00011E4A"/>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4770"/>
    <w:rsid w:val="001B65B6"/>
    <w:rsid w:val="001B78F9"/>
    <w:rsid w:val="001C390F"/>
    <w:rsid w:val="001D279C"/>
    <w:rsid w:val="001E47D6"/>
    <w:rsid w:val="00204492"/>
    <w:rsid w:val="00206EF4"/>
    <w:rsid w:val="00212CD6"/>
    <w:rsid w:val="00215235"/>
    <w:rsid w:val="00220DDC"/>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35D8"/>
    <w:rsid w:val="00294396"/>
    <w:rsid w:val="002A6880"/>
    <w:rsid w:val="002B690D"/>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35347"/>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D7013"/>
    <w:rsid w:val="006F22C0"/>
    <w:rsid w:val="007009F2"/>
    <w:rsid w:val="00704FF9"/>
    <w:rsid w:val="00721840"/>
    <w:rsid w:val="00723D6A"/>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6A0"/>
    <w:rsid w:val="00892AF7"/>
    <w:rsid w:val="00897A2F"/>
    <w:rsid w:val="008B48BD"/>
    <w:rsid w:val="008C31C2"/>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3AAD"/>
    <w:rsid w:val="00A14F94"/>
    <w:rsid w:val="00A25E64"/>
    <w:rsid w:val="00A26387"/>
    <w:rsid w:val="00A3022E"/>
    <w:rsid w:val="00A475E8"/>
    <w:rsid w:val="00A62F8F"/>
    <w:rsid w:val="00A64E80"/>
    <w:rsid w:val="00A67B01"/>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C7FE1"/>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94FC1"/>
    <w:rsid w:val="00CA4CD7"/>
    <w:rsid w:val="00CB12FE"/>
    <w:rsid w:val="00CC2825"/>
    <w:rsid w:val="00CE1407"/>
    <w:rsid w:val="00CE54EA"/>
    <w:rsid w:val="00CE5B85"/>
    <w:rsid w:val="00D00681"/>
    <w:rsid w:val="00D1180E"/>
    <w:rsid w:val="00D132DB"/>
    <w:rsid w:val="00D13C21"/>
    <w:rsid w:val="00D24F96"/>
    <w:rsid w:val="00D375C1"/>
    <w:rsid w:val="00D474CA"/>
    <w:rsid w:val="00D50747"/>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1595A"/>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0EEB"/>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E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840"/>
    <w:rPr>
      <w:rFonts w:ascii="Tahoma" w:hAnsi="Tahoma" w:cs="Tahoma"/>
      <w:sz w:val="16"/>
      <w:szCs w:val="16"/>
    </w:rPr>
  </w:style>
  <w:style w:type="character" w:customStyle="1" w:styleId="BalloonTextChar">
    <w:name w:val="Balloon Text Char"/>
    <w:basedOn w:val="DefaultParagraphFont"/>
    <w:link w:val="BalloonText"/>
    <w:uiPriority w:val="99"/>
    <w:semiHidden/>
    <w:rsid w:val="007218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3563</Characters>
  <Application>Microsoft Office Word</Application>
  <DocSecurity>0</DocSecurity>
  <Lines>29</Lines>
  <Paragraphs>8</Paragraphs>
  <ScaleCrop>false</ScaleCrop>
  <Company>LPITS</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2012-06-06T13:48:00Z</cp:lastPrinted>
  <dcterms:created xsi:type="dcterms:W3CDTF">2012-06-06T13:48:00Z</dcterms:created>
  <dcterms:modified xsi:type="dcterms:W3CDTF">2012-06-06T13:48:00Z</dcterms:modified>
</cp:coreProperties>
</file>