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EA" w:rsidRDefault="00A630EA" w:rsidP="004B11AA">
      <w:r>
        <w:t>Agency Name: Department of Employment and Workforce</w:t>
      </w:r>
    </w:p>
    <w:p w:rsidR="00A630EA" w:rsidRDefault="00A630EA" w:rsidP="004B11AA">
      <w:r>
        <w:t>Statutory Authority: 41-29-110</w:t>
      </w:r>
    </w:p>
    <w:p w:rsidR="004B11AA" w:rsidRDefault="004B11AA" w:rsidP="004B11AA">
      <w:r>
        <w:t>Document Number: 4316</w:t>
      </w:r>
    </w:p>
    <w:p w:rsidR="00A630EA" w:rsidRDefault="00A630EA" w:rsidP="004B11AA">
      <w:r>
        <w:t>Proposed in State Register Volume and Issue: 36/11</w:t>
      </w:r>
    </w:p>
    <w:p w:rsidR="00692225" w:rsidRDefault="00692225" w:rsidP="004B11AA">
      <w:r>
        <w:t>House Committee: Labor, Commerce and Industry Committee</w:t>
      </w:r>
    </w:p>
    <w:p w:rsidR="00692225" w:rsidRDefault="00692225" w:rsidP="004B11AA">
      <w:r>
        <w:t>Senate Committee: Labor, Commerce and Industry Committee</w:t>
      </w:r>
    </w:p>
    <w:p w:rsidR="00C8096D" w:rsidRDefault="00C8096D" w:rsidP="004B11AA">
      <w:r>
        <w:t>120 Day Review Expiration Date for Automatic Approval: 5/14/2014</w:t>
      </w:r>
    </w:p>
    <w:p w:rsidR="00124843" w:rsidRDefault="00124843" w:rsidP="004B11AA">
      <w:r>
        <w:t>Final in State Register Volume and Issue: 38/6</w:t>
      </w:r>
    </w:p>
    <w:p w:rsidR="00124843" w:rsidRDefault="00A630EA" w:rsidP="004B11AA">
      <w:r>
        <w:t xml:space="preserve">Status: </w:t>
      </w:r>
      <w:r w:rsidR="00124843">
        <w:t>Final</w:t>
      </w:r>
    </w:p>
    <w:p w:rsidR="00A630EA" w:rsidRDefault="00A630EA" w:rsidP="004B11AA">
      <w:r>
        <w:t>Subject: Employer-Employee Relationship</w:t>
      </w:r>
    </w:p>
    <w:p w:rsidR="004B11AA" w:rsidRDefault="004B11AA" w:rsidP="004B11AA"/>
    <w:p w:rsidR="004B11AA" w:rsidRDefault="004B11AA" w:rsidP="004B11AA">
      <w:r>
        <w:t>History: 4316</w:t>
      </w:r>
    </w:p>
    <w:p w:rsidR="004B11AA" w:rsidRDefault="004B11AA" w:rsidP="004B11AA"/>
    <w:p w:rsidR="004B11AA" w:rsidRDefault="004B11AA" w:rsidP="004B11A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630EA" w:rsidRDefault="00A630EA" w:rsidP="004B11AA">
      <w:pPr>
        <w:tabs>
          <w:tab w:val="left" w:pos="475"/>
          <w:tab w:val="left" w:pos="2304"/>
          <w:tab w:val="center" w:pos="6494"/>
          <w:tab w:val="left" w:pos="7373"/>
          <w:tab w:val="left" w:pos="8554"/>
        </w:tabs>
      </w:pPr>
      <w:r>
        <w:t>-</w:t>
      </w:r>
      <w:r>
        <w:tab/>
        <w:t>11/23/2012</w:t>
      </w:r>
      <w:r>
        <w:tab/>
        <w:t xml:space="preserve">Proposed </w:t>
      </w:r>
      <w:proofErr w:type="spellStart"/>
      <w:r>
        <w:t>Reg</w:t>
      </w:r>
      <w:proofErr w:type="spellEnd"/>
      <w:r>
        <w:t xml:space="preserve"> Published in SR</w:t>
      </w:r>
      <w:r>
        <w:tab/>
      </w:r>
    </w:p>
    <w:p w:rsidR="00C8096D" w:rsidRDefault="00C8096D" w:rsidP="004B11AA">
      <w:pPr>
        <w:tabs>
          <w:tab w:val="left" w:pos="475"/>
          <w:tab w:val="left" w:pos="2304"/>
          <w:tab w:val="center" w:pos="6494"/>
          <w:tab w:val="left" w:pos="7373"/>
          <w:tab w:val="left" w:pos="8554"/>
        </w:tabs>
      </w:pPr>
      <w:r>
        <w:t>-</w:t>
      </w:r>
      <w:r>
        <w:tab/>
        <w:t>01/14/2014</w:t>
      </w:r>
      <w:r>
        <w:tab/>
        <w:t>Received by Lt. Gov &amp; Speaker</w:t>
      </w:r>
      <w:r>
        <w:tab/>
      </w:r>
      <w:r>
        <w:tab/>
        <w:t>5/14/2014</w:t>
      </w:r>
    </w:p>
    <w:p w:rsidR="00692225" w:rsidRDefault="00692225" w:rsidP="004B11AA">
      <w:pPr>
        <w:tabs>
          <w:tab w:val="left" w:pos="475"/>
          <w:tab w:val="left" w:pos="2304"/>
          <w:tab w:val="center" w:pos="6494"/>
          <w:tab w:val="left" w:pos="7373"/>
          <w:tab w:val="left" w:pos="8554"/>
        </w:tabs>
      </w:pPr>
      <w:r>
        <w:t>S</w:t>
      </w:r>
      <w:r>
        <w:tab/>
        <w:t>01/14/2014</w:t>
      </w:r>
      <w:r>
        <w:tab/>
        <w:t>Referred to Committee</w:t>
      </w:r>
      <w:r>
        <w:tab/>
      </w:r>
    </w:p>
    <w:p w:rsidR="00692225" w:rsidRDefault="00692225" w:rsidP="004B11AA">
      <w:pPr>
        <w:tabs>
          <w:tab w:val="left" w:pos="475"/>
          <w:tab w:val="left" w:pos="2304"/>
          <w:tab w:val="center" w:pos="6494"/>
          <w:tab w:val="left" w:pos="7373"/>
          <w:tab w:val="left" w:pos="8554"/>
        </w:tabs>
      </w:pPr>
      <w:r>
        <w:t>H</w:t>
      </w:r>
      <w:r>
        <w:tab/>
        <w:t>01/14/2014</w:t>
      </w:r>
      <w:r>
        <w:tab/>
        <w:t>Referred to Committee</w:t>
      </w:r>
      <w:r>
        <w:tab/>
      </w:r>
    </w:p>
    <w:p w:rsidR="007D055A" w:rsidRDefault="007D055A" w:rsidP="004B11AA">
      <w:pPr>
        <w:tabs>
          <w:tab w:val="left" w:pos="475"/>
          <w:tab w:val="left" w:pos="2304"/>
          <w:tab w:val="center" w:pos="6494"/>
          <w:tab w:val="left" w:pos="7373"/>
          <w:tab w:val="left" w:pos="8554"/>
        </w:tabs>
      </w:pPr>
      <w:r>
        <w:t>S</w:t>
      </w:r>
      <w:r>
        <w:tab/>
        <w:t>04/15/2014</w:t>
      </w:r>
      <w:r>
        <w:tab/>
        <w:t>Resolution Introduced to Approve</w:t>
      </w:r>
      <w:r>
        <w:tab/>
        <w:t>1223</w:t>
      </w:r>
    </w:p>
    <w:p w:rsidR="00124843" w:rsidRDefault="00124843" w:rsidP="004B11AA">
      <w:pPr>
        <w:tabs>
          <w:tab w:val="left" w:pos="475"/>
          <w:tab w:val="left" w:pos="2304"/>
          <w:tab w:val="center" w:pos="6494"/>
          <w:tab w:val="left" w:pos="7373"/>
          <w:tab w:val="left" w:pos="8554"/>
        </w:tabs>
      </w:pPr>
      <w:r>
        <w:t>-</w:t>
      </w:r>
      <w:r>
        <w:tab/>
        <w:t>05/14/2014</w:t>
      </w:r>
      <w:r>
        <w:tab/>
        <w:t>Approved by:  Expiration Date</w:t>
      </w:r>
    </w:p>
    <w:p w:rsidR="00124843" w:rsidRDefault="00124843" w:rsidP="004B11AA">
      <w:pPr>
        <w:tabs>
          <w:tab w:val="left" w:pos="475"/>
          <w:tab w:val="left" w:pos="2304"/>
          <w:tab w:val="center" w:pos="6494"/>
          <w:tab w:val="left" w:pos="7373"/>
          <w:tab w:val="left" w:pos="8554"/>
        </w:tabs>
      </w:pPr>
      <w:r>
        <w:t>-</w:t>
      </w:r>
      <w:r>
        <w:tab/>
        <w:t>06/27/2014</w:t>
      </w:r>
      <w:r>
        <w:tab/>
        <w:t>Effective Date unless otherwise</w:t>
      </w:r>
    </w:p>
    <w:p w:rsidR="00124843" w:rsidRDefault="00124843" w:rsidP="004B11AA">
      <w:pPr>
        <w:tabs>
          <w:tab w:val="left" w:pos="475"/>
          <w:tab w:val="left" w:pos="2304"/>
          <w:tab w:val="center" w:pos="6494"/>
          <w:tab w:val="left" w:pos="7373"/>
          <w:tab w:val="left" w:pos="8554"/>
        </w:tabs>
      </w:pPr>
      <w:r>
        <w:tab/>
      </w:r>
      <w:r>
        <w:tab/>
        <w:t>provided for in the Regulation</w:t>
      </w:r>
    </w:p>
    <w:p w:rsidR="004B11AA" w:rsidRPr="00124843" w:rsidRDefault="004B11AA" w:rsidP="004B11AA">
      <w:pPr>
        <w:tabs>
          <w:tab w:val="left" w:pos="475"/>
          <w:tab w:val="left" w:pos="2304"/>
          <w:tab w:val="center" w:pos="6494"/>
          <w:tab w:val="left" w:pos="7373"/>
          <w:tab w:val="left" w:pos="8554"/>
        </w:tabs>
      </w:pPr>
    </w:p>
    <w:p w:rsidR="00CC5999" w:rsidRPr="001D1610" w:rsidRDefault="004B11AA" w:rsidP="003F6967">
      <w:pPr>
        <w:jc w:val="center"/>
      </w:pPr>
      <w:r>
        <w:br w:type="page"/>
      </w:r>
      <w:r w:rsidR="00CC5999">
        <w:lastRenderedPageBreak/>
        <w:t>Document No. 4316</w:t>
      </w:r>
    </w:p>
    <w:p w:rsidR="00CC5999" w:rsidRPr="001D1610" w:rsidRDefault="00CC5999" w:rsidP="003F6967">
      <w:pPr>
        <w:jc w:val="center"/>
        <w:rPr>
          <w:b/>
        </w:rPr>
      </w:pPr>
      <w:r w:rsidRPr="001D1610">
        <w:rPr>
          <w:b/>
        </w:rPr>
        <w:t>DEPARTMENT OF EMPLOYMENT AND WORKFORCE</w:t>
      </w:r>
    </w:p>
    <w:p w:rsidR="00CC5999" w:rsidRPr="001D1610" w:rsidRDefault="00CC5999" w:rsidP="003F6967">
      <w:pPr>
        <w:jc w:val="center"/>
      </w:pPr>
      <w:r w:rsidRPr="001D1610">
        <w:t>CHAPTER 47</w:t>
      </w:r>
    </w:p>
    <w:p w:rsidR="00CC5999" w:rsidRPr="001D1610" w:rsidRDefault="00CC5999" w:rsidP="003F6967">
      <w:pPr>
        <w:jc w:val="center"/>
      </w:pPr>
      <w:r w:rsidRPr="001D1610">
        <w:t>Statutory Authority: 1976 Code Section 41-29-</w:t>
      </w:r>
      <w:r>
        <w:t>110</w:t>
      </w:r>
    </w:p>
    <w:p w:rsidR="00CC5999" w:rsidRPr="001D1610" w:rsidRDefault="00CC5999" w:rsidP="003F6967"/>
    <w:p w:rsidR="00CC5999" w:rsidRPr="007E312F" w:rsidRDefault="00CC5999" w:rsidP="003F6967">
      <w:r>
        <w:t>47-8. Employer-Employee Relationship</w:t>
      </w:r>
    </w:p>
    <w:p w:rsidR="00CC5999" w:rsidRDefault="00CC5999" w:rsidP="003F6967">
      <w:pPr>
        <w:rPr>
          <w:b/>
        </w:rPr>
      </w:pPr>
    </w:p>
    <w:p w:rsidR="00CC5999" w:rsidRDefault="00CC5999" w:rsidP="003F6967">
      <w:pPr>
        <w:rPr>
          <w:b/>
        </w:rPr>
      </w:pPr>
      <w:r>
        <w:rPr>
          <w:b/>
        </w:rPr>
        <w:t>Synopsis</w:t>
      </w:r>
      <w:r w:rsidRPr="001D1610">
        <w:rPr>
          <w:b/>
        </w:rPr>
        <w:t>:</w:t>
      </w:r>
    </w:p>
    <w:p w:rsidR="00CC5999" w:rsidRPr="001D1610" w:rsidRDefault="00CC5999" w:rsidP="003F6967">
      <w:pPr>
        <w:rPr>
          <w:b/>
        </w:rPr>
      </w:pPr>
    </w:p>
    <w:p w:rsidR="00CC5999" w:rsidRDefault="00CC5999" w:rsidP="003F6967">
      <w:r w:rsidRPr="001D1610">
        <w:t>The South Carolina Department of Employment and Workforce proposes to amend</w:t>
      </w:r>
      <w:r>
        <w:t xml:space="preserve"> Regulation 47-8 to include factors that are used to determine whether a claimant is an employee or an independent contractor.</w:t>
      </w:r>
      <w:r w:rsidRPr="001D1610">
        <w:t xml:space="preserve"> </w:t>
      </w:r>
    </w:p>
    <w:p w:rsidR="00CC5999" w:rsidRDefault="00CC5999" w:rsidP="003F6967"/>
    <w:p w:rsidR="00CC5999" w:rsidRPr="001D1610" w:rsidRDefault="00CC5999" w:rsidP="003F6967">
      <w:r w:rsidRPr="001D1610">
        <w:t>The Notice of Drafting regarding these regulations was published on</w:t>
      </w:r>
      <w:r>
        <w:t xml:space="preserve"> October 26, </w:t>
      </w:r>
      <w:r w:rsidRPr="001D1610">
        <w:t>201</w:t>
      </w:r>
      <w:r>
        <w:t>2</w:t>
      </w:r>
      <w:r w:rsidRPr="001D1610">
        <w:t xml:space="preserve"> in the </w:t>
      </w:r>
      <w:r w:rsidRPr="001D1610">
        <w:rPr>
          <w:i/>
        </w:rPr>
        <w:t>State Register</w:t>
      </w:r>
      <w:r w:rsidRPr="001D1610">
        <w:t>.</w:t>
      </w:r>
    </w:p>
    <w:p w:rsidR="00CC5999" w:rsidRDefault="00CC5999" w:rsidP="003F6967"/>
    <w:p w:rsidR="00CC5999" w:rsidRDefault="00CC5999" w:rsidP="003F6967">
      <w:pPr>
        <w:rPr>
          <w:b/>
        </w:rPr>
      </w:pPr>
      <w:r>
        <w:rPr>
          <w:b/>
        </w:rPr>
        <w:t xml:space="preserve">Instructions: </w:t>
      </w:r>
    </w:p>
    <w:p w:rsidR="00CC5999" w:rsidRDefault="00CC5999" w:rsidP="003F6967">
      <w:pPr>
        <w:rPr>
          <w:b/>
        </w:rPr>
      </w:pPr>
    </w:p>
    <w:p w:rsidR="00124843" w:rsidRDefault="00CC5999" w:rsidP="003F6967">
      <w:r>
        <w:t xml:space="preserve">Replace Regulation 47-8. Employer-Employee Relationship as printed below. </w:t>
      </w:r>
    </w:p>
    <w:p w:rsidR="00124843" w:rsidRDefault="00124843" w:rsidP="003F6967"/>
    <w:p w:rsidR="00CC5999" w:rsidRPr="001D1610" w:rsidRDefault="00CC5999" w:rsidP="003F6967">
      <w:r>
        <w:rPr>
          <w:b/>
        </w:rPr>
        <w:t>T</w:t>
      </w:r>
      <w:r w:rsidRPr="001D1610">
        <w:rPr>
          <w:b/>
        </w:rPr>
        <w:t>ext:</w:t>
      </w:r>
    </w:p>
    <w:p w:rsidR="00CC5999" w:rsidRPr="00124843" w:rsidRDefault="00CC5999" w:rsidP="003F6967"/>
    <w:p w:rsidR="00CC5999" w:rsidRPr="00124843" w:rsidRDefault="00CC5999" w:rsidP="003F6967">
      <w:r w:rsidRPr="00124843">
        <w:t xml:space="preserve">47-8. Employer-Employee Relationship. </w:t>
      </w:r>
    </w:p>
    <w:p w:rsidR="00CC5999" w:rsidRPr="00124843" w:rsidRDefault="00CC5999" w:rsidP="003F6967"/>
    <w:p w:rsidR="00CC5999" w:rsidRPr="00124843" w:rsidRDefault="00CC5999" w:rsidP="003F6967">
      <w:r w:rsidRPr="00124843">
        <w:t xml:space="preserve">The South Carolina Department of Employment and Workforce  is not bound by the rulings of other entities when making its determination about whether an employer-employee relationship exists for the purpose of determining liability under the South Carolina Department of Employment and Workforce Laws. The Department may consider in its determinations rules, regulations, opinions, laws, and interpretations published by the United States Department of Labor, Internal Revenue Service, South Carolina Department of Revenue, South Carolina Wage and Hour Division, and State and Federal Court decisions. </w:t>
      </w:r>
    </w:p>
    <w:p w:rsidR="00CC5999" w:rsidRPr="00124843" w:rsidRDefault="00CC5999" w:rsidP="003F6967"/>
    <w:p w:rsidR="00CC5999" w:rsidRPr="00124843" w:rsidRDefault="00CC5999" w:rsidP="003F6967">
      <w:pPr>
        <w:tabs>
          <w:tab w:val="left" w:pos="216"/>
          <w:tab w:val="left" w:pos="432"/>
        </w:tabs>
      </w:pPr>
      <w:r w:rsidRPr="00124843">
        <w:t xml:space="preserve">Under South Carolina Annotated Section 41-27-230(1)(b), the common law rules govern the determination of an employer-employee relationship. The common law test focuses on whether the employer has the right to control the worker in the performance of his or her work. The Department will examine these factors in determining whether an employer-employee relationship exists: </w:t>
      </w:r>
    </w:p>
    <w:p w:rsidR="00CC5999" w:rsidRPr="00124843" w:rsidRDefault="00CC5999" w:rsidP="003F6967"/>
    <w:p w:rsidR="00CC5999" w:rsidRPr="00124843" w:rsidRDefault="00CC5999" w:rsidP="003F6967">
      <w:pPr>
        <w:tabs>
          <w:tab w:val="left" w:pos="216"/>
          <w:tab w:val="left" w:pos="432"/>
        </w:tabs>
        <w:ind w:left="210"/>
      </w:pPr>
      <w:r w:rsidRPr="00124843">
        <w:t>a. Whether the employer has the right to control or exercises control over the services performed for the</w:t>
      </w:r>
    </w:p>
    <w:p w:rsidR="00CC5999" w:rsidRPr="00124843" w:rsidRDefault="00CC5999" w:rsidP="003F6967">
      <w:pPr>
        <w:tabs>
          <w:tab w:val="left" w:pos="216"/>
          <w:tab w:val="left" w:pos="432"/>
        </w:tabs>
      </w:pPr>
      <w:r w:rsidRPr="00124843">
        <w:t xml:space="preserve">job; </w:t>
      </w:r>
    </w:p>
    <w:p w:rsidR="00CC5999" w:rsidRPr="00124843" w:rsidRDefault="00CC5999" w:rsidP="003F6967">
      <w:pPr>
        <w:tabs>
          <w:tab w:val="left" w:pos="216"/>
          <w:tab w:val="left" w:pos="432"/>
        </w:tabs>
        <w:ind w:left="210"/>
      </w:pPr>
      <w:r w:rsidRPr="00124843">
        <w:t xml:space="preserve">b. Whether the employer furnishes the equipment; </w:t>
      </w:r>
    </w:p>
    <w:p w:rsidR="00CC5999" w:rsidRPr="00124843" w:rsidRDefault="00CC5999" w:rsidP="003F6967">
      <w:pPr>
        <w:tabs>
          <w:tab w:val="left" w:pos="216"/>
          <w:tab w:val="left" w:pos="432"/>
        </w:tabs>
        <w:ind w:left="210"/>
      </w:pPr>
      <w:r w:rsidRPr="00124843">
        <w:t>c. Whether the method of payment indicates an employment relationship, and</w:t>
      </w:r>
    </w:p>
    <w:p w:rsidR="00CC5999" w:rsidRPr="00124843" w:rsidRDefault="00CC5999" w:rsidP="006920B6">
      <w:pPr>
        <w:tabs>
          <w:tab w:val="left" w:pos="216"/>
          <w:tab w:val="left" w:pos="432"/>
        </w:tabs>
        <w:ind w:left="432" w:hanging="222"/>
      </w:pPr>
      <w:r w:rsidRPr="00124843">
        <w:t xml:space="preserve">d. Whether the employer has the right to terminate the employment relationship. </w:t>
      </w:r>
    </w:p>
    <w:p w:rsidR="00CC5999" w:rsidRPr="00124843" w:rsidRDefault="00CC5999" w:rsidP="006920B6">
      <w:pPr>
        <w:tabs>
          <w:tab w:val="left" w:pos="216"/>
          <w:tab w:val="left" w:pos="432"/>
        </w:tabs>
        <w:ind w:left="432" w:hanging="222"/>
      </w:pPr>
    </w:p>
    <w:p w:rsidR="00CC5999" w:rsidRPr="00124843" w:rsidRDefault="00CC5999" w:rsidP="00A4095A">
      <w:r w:rsidRPr="00124843">
        <w:rPr>
          <w:b/>
        </w:rPr>
        <w:t>Fiscal Impact Statement:</w:t>
      </w:r>
    </w:p>
    <w:p w:rsidR="00CC5999" w:rsidRPr="00124843" w:rsidRDefault="00CC5999" w:rsidP="00A4095A"/>
    <w:p w:rsidR="00CC5999" w:rsidRPr="00124843" w:rsidRDefault="00CC5999" w:rsidP="00A4095A">
      <w:r w:rsidRPr="00124843">
        <w:t>There will be no increased costs to the State or its political subdivisions.</w:t>
      </w:r>
    </w:p>
    <w:p w:rsidR="00CC5999" w:rsidRPr="00124843" w:rsidRDefault="00CC5999" w:rsidP="00A4095A">
      <w:pPr>
        <w:rPr>
          <w:b/>
        </w:rPr>
      </w:pPr>
    </w:p>
    <w:p w:rsidR="00CC5999" w:rsidRPr="00124843" w:rsidRDefault="00CC5999" w:rsidP="00A4095A">
      <w:pPr>
        <w:rPr>
          <w:b/>
        </w:rPr>
      </w:pPr>
      <w:bookmarkStart w:id="0" w:name="_GoBack"/>
      <w:bookmarkEnd w:id="0"/>
      <w:r w:rsidRPr="00124843">
        <w:rPr>
          <w:b/>
        </w:rPr>
        <w:t>Statement of Rationale:</w:t>
      </w:r>
    </w:p>
    <w:p w:rsidR="00CC5999" w:rsidRPr="00124843" w:rsidRDefault="00CC5999" w:rsidP="00A4095A">
      <w:pPr>
        <w:rPr>
          <w:b/>
        </w:rPr>
      </w:pPr>
    </w:p>
    <w:p w:rsidR="00CC5999" w:rsidRPr="00124843" w:rsidRDefault="00CC5999" w:rsidP="00A4095A">
      <w:r w:rsidRPr="00124843">
        <w:t>The purpose of amending Regulation 47-8 is to clarify the regulation. There was no scientific or technical basis relied upon in the development of this regulation.</w:t>
      </w:r>
    </w:p>
    <w:sectPr w:rsidR="00CC5999" w:rsidRPr="00124843" w:rsidSect="00A630E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0EA" w:rsidRDefault="00A630EA" w:rsidP="00A630EA">
      <w:r>
        <w:separator/>
      </w:r>
    </w:p>
  </w:endnote>
  <w:endnote w:type="continuationSeparator" w:id="0">
    <w:p w:rsidR="00A630EA" w:rsidRDefault="00A630EA" w:rsidP="00A63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EA" w:rsidRDefault="00A630EA">
    <w:pPr>
      <w:pStyle w:val="Footer"/>
      <w:jc w:val="center"/>
    </w:pPr>
  </w:p>
  <w:p w:rsidR="00A630EA" w:rsidRDefault="00A63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0EA" w:rsidRDefault="00A630EA" w:rsidP="00A630EA">
      <w:r>
        <w:separator/>
      </w:r>
    </w:p>
  </w:footnote>
  <w:footnote w:type="continuationSeparator" w:id="0">
    <w:p w:rsidR="00A630EA" w:rsidRDefault="00A630EA" w:rsidP="00A63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4B11AA"/>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24843"/>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3C5D"/>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1AA"/>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2225"/>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D055A"/>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322FF"/>
    <w:rsid w:val="00A475E8"/>
    <w:rsid w:val="00A62F8F"/>
    <w:rsid w:val="00A630EA"/>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00EE"/>
    <w:rsid w:val="00AE4DFB"/>
    <w:rsid w:val="00AF08CD"/>
    <w:rsid w:val="00AF2080"/>
    <w:rsid w:val="00AF3FED"/>
    <w:rsid w:val="00AF7929"/>
    <w:rsid w:val="00AF7A83"/>
    <w:rsid w:val="00B11270"/>
    <w:rsid w:val="00B303AC"/>
    <w:rsid w:val="00B4797F"/>
    <w:rsid w:val="00B516BA"/>
    <w:rsid w:val="00B520A2"/>
    <w:rsid w:val="00B66CE6"/>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096D"/>
    <w:rsid w:val="00C837F6"/>
    <w:rsid w:val="00C862B7"/>
    <w:rsid w:val="00C94E59"/>
    <w:rsid w:val="00CA4CD7"/>
    <w:rsid w:val="00CB12FE"/>
    <w:rsid w:val="00CC2825"/>
    <w:rsid w:val="00CC5999"/>
    <w:rsid w:val="00CE1407"/>
    <w:rsid w:val="00CE54EA"/>
    <w:rsid w:val="00CE5B85"/>
    <w:rsid w:val="00D00681"/>
    <w:rsid w:val="00D1180E"/>
    <w:rsid w:val="00D132DB"/>
    <w:rsid w:val="00D13C21"/>
    <w:rsid w:val="00D24F96"/>
    <w:rsid w:val="00D375C1"/>
    <w:rsid w:val="00D474CA"/>
    <w:rsid w:val="00D50FB9"/>
    <w:rsid w:val="00D56467"/>
    <w:rsid w:val="00D63C04"/>
    <w:rsid w:val="00D71D86"/>
    <w:rsid w:val="00D72926"/>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96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30EA"/>
    <w:pPr>
      <w:tabs>
        <w:tab w:val="center" w:pos="4680"/>
        <w:tab w:val="right" w:pos="9360"/>
      </w:tabs>
    </w:pPr>
  </w:style>
  <w:style w:type="character" w:customStyle="1" w:styleId="HeaderChar">
    <w:name w:val="Header Char"/>
    <w:basedOn w:val="DefaultParagraphFont"/>
    <w:link w:val="Header"/>
    <w:uiPriority w:val="99"/>
    <w:semiHidden/>
    <w:rsid w:val="00A630EA"/>
  </w:style>
  <w:style w:type="paragraph" w:styleId="Footer">
    <w:name w:val="footer"/>
    <w:basedOn w:val="Normal"/>
    <w:link w:val="FooterChar"/>
    <w:uiPriority w:val="99"/>
    <w:unhideWhenUsed/>
    <w:rsid w:val="00A630EA"/>
    <w:pPr>
      <w:tabs>
        <w:tab w:val="center" w:pos="4680"/>
        <w:tab w:val="right" w:pos="9360"/>
      </w:tabs>
    </w:pPr>
  </w:style>
  <w:style w:type="character" w:customStyle="1" w:styleId="FooterChar">
    <w:name w:val="Footer Char"/>
    <w:basedOn w:val="DefaultParagraphFont"/>
    <w:link w:val="Footer"/>
    <w:uiPriority w:val="99"/>
    <w:rsid w:val="00A630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Office Word</Application>
  <DocSecurity>0</DocSecurity>
  <Lines>21</Lines>
  <Paragraphs>6</Paragraphs>
  <ScaleCrop>false</ScaleCrop>
  <Company>LPITS</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2014-05-15T13:31:00Z</cp:lastPrinted>
  <dcterms:created xsi:type="dcterms:W3CDTF">2014-05-15T13:32:00Z</dcterms:created>
  <dcterms:modified xsi:type="dcterms:W3CDTF">2014-05-15T13:32:00Z</dcterms:modified>
</cp:coreProperties>
</file>