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1" w:rsidRDefault="00500F21" w:rsidP="009A1E05">
      <w:r>
        <w:t>Agency Name: Board of Cosmetology</w:t>
      </w:r>
    </w:p>
    <w:p w:rsidR="00500F21" w:rsidRDefault="00500F21" w:rsidP="009A1E05">
      <w:r>
        <w:t>Statutory Authority: 40</w:t>
      </w:r>
      <w:r w:rsidR="00397946">
        <w:noBreakHyphen/>
      </w:r>
      <w:r>
        <w:t>1</w:t>
      </w:r>
      <w:r w:rsidR="00397946">
        <w:noBreakHyphen/>
      </w:r>
      <w:r>
        <w:t>70 and 40</w:t>
      </w:r>
      <w:r w:rsidR="00397946">
        <w:noBreakHyphen/>
      </w:r>
      <w:r>
        <w:t>13</w:t>
      </w:r>
      <w:r w:rsidR="00397946">
        <w:noBreakHyphen/>
      </w:r>
      <w:r>
        <w:t>60</w:t>
      </w:r>
    </w:p>
    <w:p w:rsidR="009A1E05" w:rsidRDefault="009A1E05" w:rsidP="009A1E05">
      <w:r>
        <w:t>Document Number: 4336</w:t>
      </w:r>
    </w:p>
    <w:p w:rsidR="00500F21" w:rsidRDefault="00500F21" w:rsidP="009A1E05">
      <w:r>
        <w:t>Proposed in State Register Volume and Issue: 37/1</w:t>
      </w:r>
    </w:p>
    <w:p w:rsidR="00E6053C" w:rsidRDefault="00E6053C" w:rsidP="009A1E05">
      <w:r>
        <w:t>House Committee: Medical, Military, Public and Municipal Affairs Committee</w:t>
      </w:r>
    </w:p>
    <w:p w:rsidR="00DA7852" w:rsidRDefault="00DA7852" w:rsidP="009A1E05">
      <w:r>
        <w:t>Senate Committee: Labor, Commerce and Industry Committee</w:t>
      </w:r>
    </w:p>
    <w:p w:rsidR="005F7CDE" w:rsidRDefault="005F7CDE" w:rsidP="009A1E05">
      <w:r>
        <w:t>120 Day Review Expiration Date for Automatic Approval 02/05/2014</w:t>
      </w:r>
    </w:p>
    <w:p w:rsidR="00A96FBD" w:rsidRDefault="00A96FBD" w:rsidP="009A1E05">
      <w:r>
        <w:t>Final in State Register Volume and Issue: 37/7</w:t>
      </w:r>
    </w:p>
    <w:p w:rsidR="00A96FBD" w:rsidRDefault="00500F21" w:rsidP="009A1E05">
      <w:r>
        <w:t xml:space="preserve">Status: </w:t>
      </w:r>
      <w:r w:rsidR="00A96FBD">
        <w:t>Final</w:t>
      </w:r>
    </w:p>
    <w:p w:rsidR="00500F21" w:rsidRDefault="00500F21" w:rsidP="009A1E05">
      <w:r>
        <w:t>Subject: Requirements of Licensure in the Field of Cosmetology (Educational Requirements)</w:t>
      </w:r>
    </w:p>
    <w:p w:rsidR="009A1E05" w:rsidRDefault="009A1E05" w:rsidP="009A1E05"/>
    <w:p w:rsidR="009A1E05" w:rsidRDefault="009A1E05" w:rsidP="009A1E05">
      <w:r>
        <w:t>History: 4336</w:t>
      </w:r>
    </w:p>
    <w:p w:rsidR="009A1E05" w:rsidRDefault="009A1E05" w:rsidP="009A1E05"/>
    <w:p w:rsidR="009A1E05" w:rsidRDefault="009A1E05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500F21" w:rsidRDefault="00397946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500F21">
        <w:tab/>
        <w:t>01/25/2013</w:t>
      </w:r>
      <w:r w:rsidR="00500F21">
        <w:tab/>
        <w:t xml:space="preserve">Proposed </w:t>
      </w:r>
      <w:proofErr w:type="spellStart"/>
      <w:r w:rsidR="00500F21">
        <w:t>Reg</w:t>
      </w:r>
      <w:proofErr w:type="spellEnd"/>
      <w:r w:rsidR="00500F21">
        <w:t xml:space="preserve"> Published in SR</w:t>
      </w:r>
      <w:r w:rsidR="00500F21">
        <w:tab/>
      </w:r>
    </w:p>
    <w:p w:rsidR="00397946" w:rsidRDefault="00397946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02/27/2013</w:t>
      </w:r>
      <w:r>
        <w:tab/>
        <w:t>Received by Lt. Gov &amp; Speaker</w:t>
      </w:r>
      <w:r>
        <w:tab/>
      </w:r>
      <w:r>
        <w:tab/>
        <w:t>02/03/2014</w:t>
      </w:r>
    </w:p>
    <w:p w:rsidR="00DA7852" w:rsidRDefault="00DA7852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02/27/2013</w:t>
      </w:r>
      <w:r>
        <w:tab/>
        <w:t>Referred to Committee</w:t>
      </w:r>
      <w:r>
        <w:tab/>
      </w:r>
    </w:p>
    <w:p w:rsidR="00E6053C" w:rsidRDefault="00E6053C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02/28/2013</w:t>
      </w:r>
      <w:r>
        <w:tab/>
        <w:t>Referred to Committee</w:t>
      </w:r>
      <w:r>
        <w:tab/>
      </w:r>
    </w:p>
    <w:p w:rsidR="00683298" w:rsidRDefault="00683298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04/16/2013</w:t>
      </w:r>
      <w:r>
        <w:tab/>
        <w:t>Committee Requested Withdrawal</w:t>
      </w:r>
    </w:p>
    <w:p w:rsidR="00683298" w:rsidRDefault="00683298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95681A" w:rsidRDefault="0095681A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04/17/2013</w:t>
      </w:r>
      <w:r>
        <w:tab/>
        <w:t>Withdrawn and Resubmitted</w:t>
      </w:r>
      <w:r>
        <w:tab/>
      </w:r>
      <w:r>
        <w:tab/>
        <w:t>02/04/2014</w:t>
      </w:r>
    </w:p>
    <w:p w:rsidR="005D3419" w:rsidRDefault="005D3419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05/13/2013</w:t>
      </w:r>
      <w:r>
        <w:tab/>
        <w:t>Committee Requested Withdrawal</w:t>
      </w:r>
    </w:p>
    <w:p w:rsidR="005D3419" w:rsidRDefault="005D3419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5F7CDE" w:rsidRDefault="005F7CDE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05/14/2013</w:t>
      </w:r>
      <w:r>
        <w:tab/>
        <w:t>Withdrawn and Resubmitted</w:t>
      </w:r>
      <w:r>
        <w:tab/>
      </w:r>
      <w:r>
        <w:tab/>
        <w:t>02/05/2014</w:t>
      </w:r>
    </w:p>
    <w:p w:rsidR="000B53CF" w:rsidRDefault="000B53CF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05/15/2013</w:t>
      </w:r>
      <w:r>
        <w:tab/>
        <w:t>Resolution Introduced to Approve</w:t>
      </w:r>
      <w:r>
        <w:tab/>
        <w:t>4133</w:t>
      </w:r>
    </w:p>
    <w:p w:rsidR="00DB616F" w:rsidRDefault="00DB616F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05/28/2013</w:t>
      </w:r>
      <w:r>
        <w:tab/>
        <w:t>Resolution Introduced to Approve</w:t>
      </w:r>
      <w:r>
        <w:tab/>
        <w:t>732</w:t>
      </w:r>
    </w:p>
    <w:p w:rsidR="00A96FBD" w:rsidRDefault="00A96FBD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06/18/2013</w:t>
      </w:r>
      <w:r>
        <w:tab/>
        <w:t>Approved by:  Ratification Nos. 89 &amp; 114</w:t>
      </w:r>
    </w:p>
    <w:p w:rsidR="00A96FBD" w:rsidRDefault="00A96FBD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07/26/2013</w:t>
      </w:r>
      <w:r>
        <w:tab/>
        <w:t>Effective Date unless otherwise</w:t>
      </w:r>
    </w:p>
    <w:p w:rsidR="00A96FBD" w:rsidRDefault="00A96FBD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9A1E05" w:rsidRPr="00A96FBD" w:rsidRDefault="009A1E05" w:rsidP="009A1E0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96FBD" w:rsidRDefault="009A1E05" w:rsidP="008B0444">
      <w:r>
        <w:br w:type="page"/>
      </w:r>
      <w:r w:rsidR="00B16DBC">
        <w:lastRenderedPageBreak/>
        <w:t>Resubmitted: May 14, 2013</w:t>
      </w:r>
    </w:p>
    <w:p w:rsidR="00A96FBD" w:rsidRDefault="00A96FBD" w:rsidP="008B0444"/>
    <w:p w:rsidR="00A96FBD" w:rsidRDefault="00A96FBD" w:rsidP="008B0444"/>
    <w:p w:rsidR="00B16DBC" w:rsidRPr="00DC3788" w:rsidRDefault="00B16DBC" w:rsidP="008B0444">
      <w:pPr>
        <w:jc w:val="center"/>
      </w:pPr>
      <w:r>
        <w:t>Document No. 4336</w:t>
      </w:r>
    </w:p>
    <w:p w:rsidR="00B16DBC" w:rsidRPr="00B9375C" w:rsidRDefault="00B16DBC" w:rsidP="008B0444">
      <w:pPr>
        <w:jc w:val="center"/>
        <w:rPr>
          <w:b/>
        </w:rPr>
      </w:pPr>
      <w:r w:rsidRPr="00B9375C">
        <w:rPr>
          <w:b/>
        </w:rPr>
        <w:t>BOARD OF COSMETOLOGY</w:t>
      </w:r>
    </w:p>
    <w:p w:rsidR="00B16DBC" w:rsidRDefault="00B16DBC" w:rsidP="008B0444">
      <w:pPr>
        <w:jc w:val="center"/>
      </w:pPr>
      <w:r>
        <w:t>CHAPTER 35</w:t>
      </w:r>
    </w:p>
    <w:p w:rsidR="00B16DBC" w:rsidRDefault="00B16DBC" w:rsidP="008B0444">
      <w:pPr>
        <w:jc w:val="center"/>
      </w:pPr>
      <w:r>
        <w:t>Statutory Authority: 1976 Code Sections 40</w:t>
      </w:r>
      <w:r>
        <w:noBreakHyphen/>
        <w:t>1</w:t>
      </w:r>
      <w:r>
        <w:noBreakHyphen/>
        <w:t>70 and 40</w:t>
      </w:r>
      <w:r>
        <w:noBreakHyphen/>
        <w:t>13</w:t>
      </w:r>
      <w:r>
        <w:noBreakHyphen/>
        <w:t>60</w:t>
      </w:r>
    </w:p>
    <w:p w:rsidR="00B16DBC" w:rsidRDefault="00B16DBC" w:rsidP="008B0444"/>
    <w:p w:rsidR="00B16DBC" w:rsidRPr="00CF0D63" w:rsidRDefault="00B16DBC" w:rsidP="008B0444">
      <w:r w:rsidRPr="005859D8">
        <w:t>35</w:t>
      </w:r>
      <w:r>
        <w:noBreakHyphen/>
      </w:r>
      <w:r w:rsidRPr="005859D8">
        <w:t>3. Minimum Curriculum for a School of Cosmetology, Nail Technology, or Esthetics</w:t>
      </w:r>
    </w:p>
    <w:p w:rsidR="00B16DBC" w:rsidRPr="000F4A05" w:rsidRDefault="00B16DBC" w:rsidP="008B0444">
      <w:r w:rsidRPr="000F4A05">
        <w:t>35</w:t>
      </w:r>
      <w:r>
        <w:noBreakHyphen/>
      </w:r>
      <w:r w:rsidRPr="000F4A05">
        <w:t>7. Cosmetology School Classifications and Transcripts</w:t>
      </w:r>
    </w:p>
    <w:p w:rsidR="00B16DBC" w:rsidRDefault="00B16DBC" w:rsidP="008B0444"/>
    <w:p w:rsidR="00B16DBC" w:rsidRDefault="00B16DBC" w:rsidP="008B0444">
      <w:pPr>
        <w:rPr>
          <w:rFonts w:eastAsia="Calibri" w:cs="Times New Roman"/>
        </w:rPr>
      </w:pPr>
      <w:r>
        <w:rPr>
          <w:rFonts w:eastAsia="Calibri" w:cs="Times New Roman"/>
          <w:b/>
        </w:rPr>
        <w:t>Synopsis:</w:t>
      </w:r>
    </w:p>
    <w:p w:rsidR="00B16DBC" w:rsidRDefault="00B16DBC" w:rsidP="008B0444">
      <w:pPr>
        <w:rPr>
          <w:rFonts w:eastAsia="Calibri" w:cs="Times New Roman"/>
        </w:rPr>
      </w:pPr>
    </w:p>
    <w:p w:rsidR="00B16DBC" w:rsidRDefault="00B16DBC" w:rsidP="008B0444">
      <w:pPr>
        <w:tabs>
          <w:tab w:val="left" w:pos="216"/>
        </w:tabs>
        <w:rPr>
          <w:rFonts w:eastAsia="Calibri" w:cs="Times New Roman"/>
          <w:snapToGrid w:val="0"/>
        </w:rPr>
      </w:pPr>
      <w:r>
        <w:tab/>
      </w:r>
      <w:r>
        <w:rPr>
          <w:rFonts w:eastAsia="Calibri" w:cs="Times New Roman"/>
        </w:rPr>
        <w:t>To satisfy the requirements of licensure in the field of cosmetology, Regulation 35-3 must be amended</w:t>
      </w:r>
      <w:r w:rsidRPr="000F4A05">
        <w:rPr>
          <w:rFonts w:eastAsia="Calibri" w:cs="Times New Roman"/>
        </w:rPr>
        <w:t xml:space="preserve"> and Regulation 35</w:t>
      </w:r>
      <w:r>
        <w:rPr>
          <w:rFonts w:eastAsia="Calibri" w:cs="Times New Roman"/>
        </w:rPr>
        <w:noBreakHyphen/>
      </w:r>
      <w:r w:rsidRPr="000F4A05">
        <w:rPr>
          <w:rFonts w:eastAsia="Calibri" w:cs="Times New Roman"/>
        </w:rPr>
        <w:t>7 must be added in conformance with the current Board of Cosmetology Practice Act.</w:t>
      </w:r>
    </w:p>
    <w:p w:rsidR="00B16DBC" w:rsidRDefault="00B16DBC" w:rsidP="008B0444">
      <w:pPr>
        <w:rPr>
          <w:rFonts w:eastAsia="Calibri" w:cs="Times New Roman"/>
        </w:rPr>
      </w:pPr>
    </w:p>
    <w:p w:rsidR="00B16DBC" w:rsidRDefault="00B16DBC" w:rsidP="008B0444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  <w:t xml:space="preserve">The Notice of Drafting was published in the </w:t>
      </w:r>
      <w:r w:rsidRPr="005F4544">
        <w:rPr>
          <w:rFonts w:eastAsia="Calibri" w:cs="Times New Roman"/>
          <w:i/>
          <w:color w:val="000000"/>
        </w:rPr>
        <w:t>State Register</w:t>
      </w:r>
      <w:r>
        <w:rPr>
          <w:rFonts w:eastAsia="Calibri" w:cs="Times New Roman"/>
          <w:color w:val="000000"/>
        </w:rPr>
        <w:t xml:space="preserve"> on October 26, 2012.</w:t>
      </w:r>
    </w:p>
    <w:p w:rsidR="00B16DBC" w:rsidRDefault="00B16DBC" w:rsidP="008B0444">
      <w:pPr>
        <w:rPr>
          <w:rFonts w:eastAsia="Calibri" w:cs="Times New Roman"/>
          <w:color w:val="000000"/>
        </w:rPr>
      </w:pPr>
    </w:p>
    <w:p w:rsidR="00B16DBC" w:rsidRPr="00844610" w:rsidRDefault="00B16DBC" w:rsidP="008B0444">
      <w:pPr>
        <w:rPr>
          <w:b/>
        </w:rPr>
      </w:pPr>
      <w:r w:rsidRPr="00844610">
        <w:rPr>
          <w:b/>
        </w:rPr>
        <w:t>Instructions:</w:t>
      </w:r>
    </w:p>
    <w:p w:rsidR="00B16DBC" w:rsidRDefault="00B16DBC" w:rsidP="008B0444"/>
    <w:p w:rsidR="00A96FBD" w:rsidRDefault="00B16DBC" w:rsidP="008B0444">
      <w:r>
        <w:tab/>
        <w:t>The following sections of Chapter 35 are modified as provided below. All other items and sections remain unchanged.</w:t>
      </w:r>
    </w:p>
    <w:p w:rsidR="00A96FBD" w:rsidRDefault="00A96FBD" w:rsidP="008B0444"/>
    <w:p w:rsidR="00B16DBC" w:rsidRPr="00647C30" w:rsidRDefault="00B16DBC" w:rsidP="008B0444">
      <w:pPr>
        <w:rPr>
          <w:b/>
        </w:rPr>
      </w:pPr>
      <w:r w:rsidRPr="00647C30">
        <w:rPr>
          <w:b/>
        </w:rPr>
        <w:t>Text:</w:t>
      </w:r>
    </w:p>
    <w:p w:rsidR="00B16DBC" w:rsidRPr="00A96FBD" w:rsidRDefault="00B16DBC" w:rsidP="008B0444">
      <w:pPr>
        <w:rPr>
          <w:rFonts w:cs="Times New Roman"/>
        </w:rPr>
      </w:pPr>
    </w:p>
    <w:p w:rsidR="00B16DBC" w:rsidRPr="00A96FBD" w:rsidRDefault="00B16DBC" w:rsidP="008B0444">
      <w:r w:rsidRPr="00A96FBD">
        <w:t>35</w:t>
      </w:r>
      <w:r w:rsidRPr="00A96FBD">
        <w:noBreakHyphen/>
        <w:t xml:space="preserve">3. Minimum Curriculum for a School of Cosmetology, Nail Technology, or Esthetics. </w:t>
      </w:r>
    </w:p>
    <w:p w:rsidR="00B16DBC" w:rsidRPr="00A96FBD" w:rsidRDefault="00B16DBC" w:rsidP="008B0444"/>
    <w:p w:rsidR="00B16DBC" w:rsidRPr="00A96FBD" w:rsidRDefault="00B16DBC" w:rsidP="008B0444">
      <w:pPr>
        <w:ind w:firstLine="216"/>
        <w:rPr>
          <w:color w:val="000000"/>
        </w:rPr>
      </w:pPr>
      <w:r w:rsidRPr="00A96FBD">
        <w:rPr>
          <w:color w:val="000000"/>
        </w:rPr>
        <w:t xml:space="preserve">(A) Basic course for a School of Cosmetology 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1500 Hours Curriculum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Subjects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Hours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(1) Science of Cosmetology: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Sanitation and </w:t>
      </w:r>
      <w:r w:rsidRPr="00A96FBD">
        <w:t>Disinfection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(b) Personal Hygiene and Grooming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</w:t>
      </w:r>
      <w:proofErr w:type="spellStart"/>
      <w:r w:rsidRPr="00A96FBD">
        <w:rPr>
          <w:color w:val="000000"/>
        </w:rPr>
        <w:t>Professionalism</w:t>
      </w:r>
      <w:r w:rsidRPr="00A96FBD">
        <w:rPr>
          <w:color w:val="000000"/>
        </w:rPr>
        <w:noBreakHyphen/>
      </w:r>
      <w:r w:rsidRPr="00A96FBD">
        <w:rPr>
          <w:color w:val="000000"/>
        </w:rPr>
        <w:noBreakHyphen/>
        <w:t>Professional</w:t>
      </w:r>
      <w:proofErr w:type="spellEnd"/>
      <w:r w:rsidRPr="00A96FBD">
        <w:rPr>
          <w:color w:val="000000"/>
        </w:rPr>
        <w:t xml:space="preserve"> Ethics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(d) Public Relations, Salesmanship and Psychology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(e) Anatomy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(f) Dermatology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(g) </w:t>
      </w:r>
      <w:proofErr w:type="spellStart"/>
      <w:r w:rsidRPr="00A96FBD">
        <w:rPr>
          <w:color w:val="000000"/>
        </w:rPr>
        <w:t>Trichology</w:t>
      </w:r>
      <w:proofErr w:type="spellEnd"/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(h) Nail Structure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>) Chemistry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100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(j) Safety Precautions (Public 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(2) Practice of Cosmetology: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(a) Shampoos and Rinses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Scalp and Hair </w:t>
      </w:r>
      <w:proofErr w:type="spellStart"/>
      <w:r w:rsidRPr="00A96FBD">
        <w:rPr>
          <w:color w:val="000000"/>
        </w:rPr>
        <w:t>Care</w:t>
      </w:r>
      <w:r w:rsidRPr="00A96FBD">
        <w:rPr>
          <w:color w:val="000000"/>
        </w:rPr>
        <w:noBreakHyphen/>
        <w:t>Treatments</w:t>
      </w:r>
      <w:proofErr w:type="spellEnd"/>
      <w:r w:rsidRPr="00A96FBD">
        <w:rPr>
          <w:color w:val="000000"/>
        </w:rPr>
        <w:t xml:space="preserve">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(c) Hair Shaping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(d) Hair Styling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325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>) Thermal Pressing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lastRenderedPageBreak/>
        <w:t>(ii) Thermal Curling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(iii) Wiggery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(iv) Roller Placement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(v) Molding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(vi) Pin Curling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(e) Nail Technology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(f) Chemical (Cold) Waving, Chemical Relaxing or Straightening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(g) Hair Tinting (Coloring) and Lightening (Bleaching)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(h) </w:t>
      </w:r>
      <w:proofErr w:type="spellStart"/>
      <w:r w:rsidRPr="00A96FBD">
        <w:rPr>
          <w:color w:val="000000"/>
        </w:rPr>
        <w:t>Facial</w:t>
      </w:r>
      <w:r w:rsidRPr="00A96FBD">
        <w:rPr>
          <w:color w:val="000000"/>
        </w:rPr>
        <w:noBreakHyphen/>
      </w:r>
      <w:r w:rsidRPr="00A96FBD">
        <w:rPr>
          <w:color w:val="000000"/>
        </w:rPr>
        <w:noBreakHyphen/>
        <w:t>Skin</w:t>
      </w:r>
      <w:proofErr w:type="spellEnd"/>
      <w:r w:rsidRPr="00A96FBD">
        <w:rPr>
          <w:color w:val="000000"/>
        </w:rPr>
        <w:t xml:space="preserve"> Care, Make</w:t>
      </w:r>
      <w:r w:rsidRPr="00A96FBD">
        <w:rPr>
          <w:color w:val="000000"/>
        </w:rPr>
        <w:noBreakHyphen/>
        <w:t>up, and Hair Removal (Safety)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Pr="00A96FBD">
        <w:rPr>
          <w:color w:val="000000"/>
        </w:rPr>
        <w:tab/>
        <w:t>40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(3) State Law: Rules, Regulations, Code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(4) Unassigned: Specific Needs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="00A96FBD">
        <w:rPr>
          <w:color w:val="000000"/>
        </w:rPr>
        <w:tab/>
      </w:r>
      <w:r w:rsidR="00A96FBD">
        <w:rPr>
          <w:color w:val="000000"/>
        </w:rPr>
        <w:tab/>
      </w:r>
      <w:r w:rsidRPr="00A96FBD">
        <w:rPr>
          <w:color w:val="000000"/>
        </w:rPr>
        <w:tab/>
        <w:t>20</w:t>
      </w:r>
    </w:p>
    <w:p w:rsidR="00B16DBC" w:rsidRPr="00A96FBD" w:rsidRDefault="00B16DBC" w:rsidP="008B0444">
      <w:pPr>
        <w:rPr>
          <w:color w:val="000000"/>
        </w:rPr>
      </w:pPr>
      <w:r w:rsidRPr="00A96FBD">
        <w:rPr>
          <w:color w:val="000000"/>
        </w:rPr>
        <w:t>Total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1500</w:t>
      </w:r>
    </w:p>
    <w:p w:rsidR="00B16DBC" w:rsidRPr="00A96FBD" w:rsidRDefault="00B16DBC" w:rsidP="008B0444">
      <w:pPr>
        <w:rPr>
          <w:color w:val="000000"/>
        </w:rPr>
      </w:pPr>
    </w:p>
    <w:p w:rsidR="00B16DBC" w:rsidRPr="00A96FBD" w:rsidRDefault="00B16DBC" w:rsidP="008B0444">
      <w:pPr>
        <w:ind w:firstLine="216"/>
        <w:rPr>
          <w:color w:val="000000"/>
        </w:rPr>
      </w:pPr>
      <w:r w:rsidRPr="00A96FBD">
        <w:rPr>
          <w:color w:val="000000"/>
        </w:rPr>
        <w:t xml:space="preserve">(B) Basic course for a School of Nail Technology 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300 Hours Curriculum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Subjects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Hours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(1) Sanitation and Safety Measures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75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Bacteriology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Classifications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(b) Sanitation/Disinfection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Chemical Agents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Sanitizing methods and Procedures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(2) Anatomy and Physiology (Arms, Hands, Feet)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Nail Shapes, Structures, Growth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Nail Irregularities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Nail Diseases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Bones, Muscles, Nerves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Bones of arm, hand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Muscles of arm, hand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Nerves of arm, hand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Skin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Histology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Functions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(d) Blood Circulation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Blood Vessels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Blood supply of the arm, hand foot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(3) Nail Technology (hands and feet)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105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Preparation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Equipment and Implements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Supplies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(d) Procedures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Basic Nail Technology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Nail analysis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Hand and arm massage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(e) Pedicure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(f) </w:t>
      </w:r>
      <w:proofErr w:type="spellStart"/>
      <w:r w:rsidRPr="00A96FBD">
        <w:rPr>
          <w:color w:val="000000"/>
        </w:rPr>
        <w:t>Polish</w:t>
      </w:r>
      <w:r w:rsidRPr="00A96FBD">
        <w:rPr>
          <w:color w:val="000000"/>
        </w:rPr>
        <w:noBreakHyphen/>
      </w:r>
      <w:r w:rsidRPr="00A96FBD">
        <w:rPr>
          <w:color w:val="000000"/>
        </w:rPr>
        <w:noBreakHyphen/>
        <w:t>Application</w:t>
      </w:r>
      <w:proofErr w:type="spellEnd"/>
      <w:r w:rsidRPr="00A96FBD">
        <w:rPr>
          <w:color w:val="000000"/>
        </w:rPr>
        <w:t xml:space="preserve">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(g) Specific Needs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(4) Artificial Nails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Sculpturing (liquid and powder brush </w:t>
      </w:r>
      <w:proofErr w:type="spellStart"/>
      <w:r w:rsidRPr="00A96FBD">
        <w:rPr>
          <w:color w:val="000000"/>
        </w:rPr>
        <w:t>ons</w:t>
      </w:r>
      <w:proofErr w:type="spellEnd"/>
      <w:r w:rsidRPr="00A96FBD">
        <w:rPr>
          <w:color w:val="000000"/>
        </w:rPr>
        <w:t xml:space="preserve">)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Artificial nail tips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Nail wraps and repairs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(d) Maintenance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(5) Power Equipment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25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(6) State Law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</w:t>
      </w:r>
    </w:p>
    <w:p w:rsidR="00B16DBC" w:rsidRPr="00A96FBD" w:rsidRDefault="00B16DBC" w:rsidP="008B0444">
      <w:pPr>
        <w:rPr>
          <w:color w:val="000000"/>
        </w:rPr>
      </w:pPr>
      <w:r w:rsidRPr="00A96FBD">
        <w:rPr>
          <w:color w:val="000000"/>
        </w:rPr>
        <w:t>Total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300</w:t>
      </w:r>
    </w:p>
    <w:p w:rsidR="00B16DBC" w:rsidRPr="00A96FBD" w:rsidRDefault="00B16DBC" w:rsidP="008B0444">
      <w:pPr>
        <w:rPr>
          <w:color w:val="000000"/>
        </w:rPr>
      </w:pPr>
    </w:p>
    <w:p w:rsidR="00B16DBC" w:rsidRPr="00A96FBD" w:rsidRDefault="00B16DBC" w:rsidP="008B0444">
      <w:pPr>
        <w:ind w:firstLine="216"/>
        <w:rPr>
          <w:color w:val="000000"/>
        </w:rPr>
      </w:pPr>
      <w:r w:rsidRPr="00A96FBD">
        <w:rPr>
          <w:color w:val="000000"/>
        </w:rPr>
        <w:t>(C) Basic course for a School of Esthetics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450 Hours Curriculum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Subjects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Hours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(1) Professional Practices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Bacteriology and Sanitation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Personal hygiene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Public health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Methods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Procedures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Business Practices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Management practices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Salon development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Insurance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Client records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(v) Salesmanship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(2) Sciences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120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Histology of Skin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Cell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Tissue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Dermatology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Structure of the skin and glands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Functions of the skin and glands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Conditions and disorders of the skin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Characteristics of the skin </w:t>
      </w:r>
    </w:p>
    <w:p w:rsidR="00B16DBC" w:rsidRPr="00A96FBD" w:rsidRDefault="00B16DBC" w:rsidP="008B0444">
      <w:pPr>
        <w:ind w:left="864" w:firstLine="216"/>
        <w:rPr>
          <w:color w:val="000000"/>
        </w:rPr>
      </w:pPr>
      <w:r w:rsidRPr="00A96FBD">
        <w:rPr>
          <w:color w:val="000000"/>
        </w:rPr>
        <w:t xml:space="preserve">(A) Elasticity </w:t>
      </w:r>
    </w:p>
    <w:p w:rsidR="00B16DBC" w:rsidRPr="00A96FBD" w:rsidRDefault="00B16DBC" w:rsidP="008B0444">
      <w:pPr>
        <w:ind w:left="864" w:firstLine="216"/>
        <w:rPr>
          <w:color w:val="000000"/>
        </w:rPr>
      </w:pPr>
      <w:r w:rsidRPr="00A96FBD">
        <w:rPr>
          <w:color w:val="000000"/>
        </w:rPr>
        <w:t xml:space="preserve">(B) Color </w:t>
      </w:r>
    </w:p>
    <w:p w:rsidR="00B16DBC" w:rsidRPr="00A96FBD" w:rsidRDefault="00B16DBC" w:rsidP="008B0444">
      <w:pPr>
        <w:ind w:left="864" w:firstLine="216"/>
        <w:rPr>
          <w:color w:val="000000"/>
        </w:rPr>
      </w:pPr>
      <w:r w:rsidRPr="00A96FBD">
        <w:rPr>
          <w:color w:val="000000"/>
        </w:rPr>
        <w:t xml:space="preserve">(C) Skin types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(v) Nutrition </w:t>
      </w:r>
    </w:p>
    <w:p w:rsidR="00B16DBC" w:rsidRPr="00A96FBD" w:rsidRDefault="00B16DBC" w:rsidP="008B0444">
      <w:pPr>
        <w:ind w:left="864" w:firstLine="216"/>
        <w:rPr>
          <w:color w:val="000000"/>
        </w:rPr>
      </w:pPr>
      <w:r w:rsidRPr="00A96FBD">
        <w:rPr>
          <w:color w:val="000000"/>
        </w:rPr>
        <w:t xml:space="preserve">(A) Nourishment of skin </w:t>
      </w:r>
    </w:p>
    <w:p w:rsidR="00B16DBC" w:rsidRPr="00A96FBD" w:rsidRDefault="00B16DBC" w:rsidP="008B0444">
      <w:pPr>
        <w:ind w:left="864" w:firstLine="216"/>
        <w:rPr>
          <w:color w:val="000000"/>
        </w:rPr>
      </w:pPr>
      <w:r w:rsidRPr="00A96FBD">
        <w:rPr>
          <w:color w:val="000000"/>
        </w:rPr>
        <w:t xml:space="preserve">(B) Healthful diet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Structure and Functions of Human Systems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Skeletal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Muscular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Nervous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Circulatory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(v) Cosmetic Chemistry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(3) Facial Treatments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125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Facial Massage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Benefits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Analysis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Preparation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Types of Massage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(v) Manipulations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(vi) Safety measures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Electrical </w:t>
      </w:r>
      <w:proofErr w:type="spellStart"/>
      <w:r w:rsidRPr="00A96FBD">
        <w:rPr>
          <w:color w:val="000000"/>
        </w:rPr>
        <w:t>current</w:t>
      </w:r>
      <w:r w:rsidRPr="00A96FBD">
        <w:rPr>
          <w:color w:val="000000"/>
        </w:rPr>
        <w:noBreakHyphen/>
      </w:r>
      <w:r w:rsidRPr="00A96FBD">
        <w:rPr>
          <w:color w:val="000000"/>
        </w:rPr>
        <w:noBreakHyphen/>
        <w:t>facial</w:t>
      </w:r>
      <w:proofErr w:type="spellEnd"/>
      <w:r w:rsidRPr="00A96FBD">
        <w:rPr>
          <w:color w:val="000000"/>
        </w:rPr>
        <w:t xml:space="preserve"> treatments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Types of current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Purpose and effects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Procedures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Safety measures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(v) Equipment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Other kinds of Facial treatments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>(</w:t>
      </w:r>
      <w:proofErr w:type="spellStart"/>
      <w:r w:rsidRPr="00A96FBD">
        <w:rPr>
          <w:color w:val="000000"/>
        </w:rPr>
        <w:t>i</w:t>
      </w:r>
      <w:proofErr w:type="spellEnd"/>
      <w:r w:rsidRPr="00A96FBD">
        <w:rPr>
          <w:color w:val="000000"/>
        </w:rPr>
        <w:t xml:space="preserve">) Purpose and effects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(ii) Types and treatments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(iii) Preparation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(iv) Procedures </w:t>
      </w:r>
    </w:p>
    <w:p w:rsidR="00B16DBC" w:rsidRPr="00A96FBD" w:rsidRDefault="00B16DBC" w:rsidP="008B0444">
      <w:pPr>
        <w:ind w:left="648" w:firstLine="216"/>
        <w:rPr>
          <w:color w:val="000000"/>
        </w:rPr>
      </w:pPr>
      <w:r w:rsidRPr="00A96FBD">
        <w:rPr>
          <w:color w:val="000000"/>
        </w:rPr>
        <w:t xml:space="preserve">(v) Safety measures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(4) Hair Removal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Depilatories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Tweezing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(c) Waxing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(d) Threading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(e) Unassigned: Specific Needs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(5) Makeup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50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(a) Purpose and effects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(b) Supplies and implements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(c) Preparation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(d) Procedures 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 xml:space="preserve">(e) Safety measures 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(6) Body Wraps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40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(a) Purpose and effects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(b) Types or treatments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(c) Supplies and instruments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(d) Preparation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(e) Procedure</w:t>
      </w:r>
    </w:p>
    <w:p w:rsidR="00B16DBC" w:rsidRPr="00A96FBD" w:rsidRDefault="00B16DBC" w:rsidP="008B0444">
      <w:pPr>
        <w:ind w:left="432" w:firstLine="216"/>
        <w:rPr>
          <w:color w:val="000000"/>
        </w:rPr>
      </w:pPr>
      <w:r w:rsidRPr="00A96FBD">
        <w:rPr>
          <w:color w:val="000000"/>
        </w:rPr>
        <w:t>(f) Safety measures</w:t>
      </w:r>
    </w:p>
    <w:p w:rsidR="00B16DBC" w:rsidRPr="00A96FBD" w:rsidRDefault="00B16DBC" w:rsidP="008B0444">
      <w:pPr>
        <w:ind w:left="216" w:firstLine="216"/>
        <w:rPr>
          <w:color w:val="000000"/>
        </w:rPr>
      </w:pPr>
      <w:r w:rsidRPr="00A96FBD">
        <w:rPr>
          <w:color w:val="000000"/>
        </w:rPr>
        <w:t>(7) State Law, Rules, Regulations and Codes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15</w:t>
      </w:r>
    </w:p>
    <w:p w:rsidR="00B16DBC" w:rsidRPr="00A96FBD" w:rsidRDefault="00B16DBC" w:rsidP="008B0444">
      <w:pPr>
        <w:rPr>
          <w:color w:val="000000"/>
        </w:rPr>
      </w:pPr>
      <w:r w:rsidRPr="00A96FBD">
        <w:rPr>
          <w:color w:val="000000"/>
        </w:rPr>
        <w:t>Total</w:t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</w:r>
      <w:r w:rsidRPr="00A96FBD">
        <w:rPr>
          <w:color w:val="000000"/>
        </w:rPr>
        <w:tab/>
        <w:t>450</w:t>
      </w:r>
    </w:p>
    <w:p w:rsidR="00B16DBC" w:rsidRPr="00A96FBD" w:rsidRDefault="00B16DBC" w:rsidP="008B0444">
      <w:pPr>
        <w:ind w:left="4968" w:hanging="4752"/>
      </w:pPr>
    </w:p>
    <w:p w:rsidR="00B16DBC" w:rsidRPr="00A96FBD" w:rsidRDefault="00B16DBC" w:rsidP="008B0444">
      <w:pPr>
        <w:ind w:left="4968" w:hanging="4752"/>
      </w:pPr>
      <w:r w:rsidRPr="00A96FBD">
        <w:t>(D) Public School Secondary Education Curriculum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1540 curriculum hours</w:t>
      </w:r>
    </w:p>
    <w:p w:rsidR="00B16DBC" w:rsidRPr="00A96FBD" w:rsidRDefault="00B16DBC" w:rsidP="008B0444">
      <w:pPr>
        <w:ind w:left="216" w:firstLine="216"/>
      </w:pPr>
      <w:r w:rsidRPr="00A96FBD">
        <w:t>(1) Science of Cosmetology</w:t>
      </w:r>
    </w:p>
    <w:p w:rsidR="00B16DBC" w:rsidRPr="00A96FBD" w:rsidRDefault="00B16DBC" w:rsidP="008B0444">
      <w:pPr>
        <w:ind w:left="432" w:firstLine="216"/>
      </w:pPr>
      <w:r w:rsidRPr="00A96FBD">
        <w:t>(a) Sanitation &amp; Sterilization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45</w:t>
      </w:r>
    </w:p>
    <w:p w:rsidR="00B16DBC" w:rsidRPr="00A96FBD" w:rsidRDefault="00B16DBC" w:rsidP="008B0444">
      <w:pPr>
        <w:ind w:left="432" w:firstLine="216"/>
      </w:pPr>
      <w:r w:rsidRPr="00A96FBD">
        <w:t>(b) Personal Hygiene &amp; Grooming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30</w:t>
      </w:r>
    </w:p>
    <w:p w:rsidR="00B16DBC" w:rsidRPr="00A96FBD" w:rsidRDefault="00B16DBC" w:rsidP="008B0444">
      <w:pPr>
        <w:ind w:left="432" w:firstLine="216"/>
      </w:pPr>
      <w:r w:rsidRPr="00A96FBD">
        <w:t>(c) Professionalism/Professional Ethics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25</w:t>
      </w:r>
    </w:p>
    <w:p w:rsidR="00B16DBC" w:rsidRPr="00A96FBD" w:rsidRDefault="00B16DBC" w:rsidP="008B0444">
      <w:pPr>
        <w:ind w:left="432" w:firstLine="216"/>
      </w:pPr>
      <w:r w:rsidRPr="00A96FBD">
        <w:t>(d) Salesmanship/PR/Psych.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35</w:t>
      </w:r>
    </w:p>
    <w:p w:rsidR="00B16DBC" w:rsidRPr="00A96FBD" w:rsidRDefault="00B16DBC" w:rsidP="008B0444">
      <w:pPr>
        <w:ind w:left="432" w:firstLine="216"/>
      </w:pPr>
      <w:r w:rsidRPr="00A96FBD">
        <w:t>(e) Anatomy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25</w:t>
      </w:r>
    </w:p>
    <w:p w:rsidR="00B16DBC" w:rsidRPr="00A96FBD" w:rsidRDefault="00B16DBC" w:rsidP="008B0444">
      <w:pPr>
        <w:ind w:left="432" w:firstLine="216"/>
      </w:pPr>
      <w:r w:rsidRPr="00A96FBD">
        <w:t>(f) Dermatology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25</w:t>
      </w:r>
    </w:p>
    <w:p w:rsidR="00B16DBC" w:rsidRPr="00A96FBD" w:rsidRDefault="00B16DBC" w:rsidP="008B0444">
      <w:pPr>
        <w:ind w:left="432" w:firstLine="216"/>
      </w:pPr>
      <w:r w:rsidRPr="00A96FBD">
        <w:t xml:space="preserve">(g) </w:t>
      </w:r>
      <w:proofErr w:type="spellStart"/>
      <w:r w:rsidRPr="00A96FBD">
        <w:t>Trichology</w:t>
      </w:r>
      <w:proofErr w:type="spellEnd"/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25</w:t>
      </w:r>
    </w:p>
    <w:p w:rsidR="00B16DBC" w:rsidRPr="00A96FBD" w:rsidRDefault="00B16DBC" w:rsidP="008B0444">
      <w:pPr>
        <w:ind w:left="432" w:firstLine="216"/>
      </w:pPr>
      <w:r w:rsidRPr="00A96FBD">
        <w:t>(h) Nail Structure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10</w:t>
      </w:r>
    </w:p>
    <w:p w:rsidR="00B16DBC" w:rsidRPr="00A96FBD" w:rsidRDefault="00B16DBC" w:rsidP="008B0444">
      <w:pPr>
        <w:ind w:left="432" w:firstLine="216"/>
      </w:pPr>
      <w:r w:rsidRPr="00A96FBD">
        <w:t>(</w:t>
      </w:r>
      <w:proofErr w:type="spellStart"/>
      <w:r w:rsidRPr="00A96FBD">
        <w:t>i</w:t>
      </w:r>
      <w:proofErr w:type="spellEnd"/>
      <w:r w:rsidRPr="00A96FBD">
        <w:t>) Chemistry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75</w:t>
      </w:r>
    </w:p>
    <w:p w:rsidR="00B16DBC" w:rsidRPr="00A96FBD" w:rsidRDefault="00B16DBC" w:rsidP="008B0444">
      <w:pPr>
        <w:ind w:left="432" w:firstLine="216"/>
      </w:pPr>
      <w:r w:rsidRPr="00A96FBD">
        <w:t>(j) Safety Precautions (Public Safety)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15</w:t>
      </w:r>
    </w:p>
    <w:p w:rsidR="00B16DBC" w:rsidRPr="00A96FBD" w:rsidRDefault="00B16DBC" w:rsidP="008B0444">
      <w:pPr>
        <w:ind w:left="216" w:firstLine="216"/>
      </w:pPr>
      <w:r w:rsidRPr="00A96FBD">
        <w:t>(2) Practice of Cosmetology</w:t>
      </w:r>
    </w:p>
    <w:p w:rsidR="00B16DBC" w:rsidRPr="00A96FBD" w:rsidRDefault="00B16DBC" w:rsidP="008B0444">
      <w:pPr>
        <w:ind w:left="432" w:firstLine="216"/>
      </w:pPr>
      <w:r w:rsidRPr="00A96FBD">
        <w:t>(a) Shampoo &amp; Rinse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20</w:t>
      </w:r>
    </w:p>
    <w:p w:rsidR="00B16DBC" w:rsidRPr="00A96FBD" w:rsidRDefault="00B16DBC" w:rsidP="008B0444">
      <w:pPr>
        <w:ind w:left="432" w:firstLine="216"/>
      </w:pPr>
      <w:r w:rsidRPr="00A96FBD">
        <w:t>(b) Scalp &amp; Hair Treatment (Safety)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30</w:t>
      </w:r>
    </w:p>
    <w:p w:rsidR="00B16DBC" w:rsidRPr="00A96FBD" w:rsidRDefault="00B16DBC" w:rsidP="008B0444">
      <w:pPr>
        <w:ind w:left="432" w:firstLine="216"/>
      </w:pPr>
      <w:r w:rsidRPr="00A96FBD">
        <w:t>(c) Hair Shaping (Safety)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100</w:t>
      </w:r>
    </w:p>
    <w:p w:rsidR="00B16DBC" w:rsidRPr="00A96FBD" w:rsidRDefault="00B16DBC" w:rsidP="008B0444">
      <w:pPr>
        <w:ind w:left="432" w:firstLine="216"/>
      </w:pPr>
      <w:r w:rsidRPr="00A96FBD">
        <w:t>(d) Hair Styling (Safety)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225</w:t>
      </w:r>
    </w:p>
    <w:p w:rsidR="00B16DBC" w:rsidRPr="00A96FBD" w:rsidRDefault="00B16DBC" w:rsidP="008B0444">
      <w:pPr>
        <w:ind w:left="648" w:firstLine="216"/>
      </w:pPr>
      <w:r w:rsidRPr="00A96FBD">
        <w:t>(</w:t>
      </w:r>
      <w:proofErr w:type="spellStart"/>
      <w:r w:rsidRPr="00A96FBD">
        <w:t>i</w:t>
      </w:r>
      <w:proofErr w:type="spellEnd"/>
      <w:r w:rsidRPr="00A96FBD">
        <w:t>) Thermal Pressing</w:t>
      </w:r>
    </w:p>
    <w:p w:rsidR="00B16DBC" w:rsidRPr="00A96FBD" w:rsidRDefault="00B16DBC" w:rsidP="008B0444">
      <w:pPr>
        <w:ind w:left="648" w:firstLine="216"/>
      </w:pPr>
      <w:r w:rsidRPr="00A96FBD">
        <w:t>(ii) Thermal Curling</w:t>
      </w:r>
    </w:p>
    <w:p w:rsidR="00B16DBC" w:rsidRPr="00A96FBD" w:rsidRDefault="00B16DBC" w:rsidP="008B0444">
      <w:pPr>
        <w:ind w:left="648" w:firstLine="216"/>
      </w:pPr>
      <w:r w:rsidRPr="00A96FBD">
        <w:t>(iii) Wiggery</w:t>
      </w:r>
    </w:p>
    <w:p w:rsidR="00B16DBC" w:rsidRPr="00A96FBD" w:rsidRDefault="00B16DBC" w:rsidP="008B0444">
      <w:pPr>
        <w:ind w:left="648" w:firstLine="216"/>
      </w:pPr>
      <w:r w:rsidRPr="00A96FBD">
        <w:t>(iv) Roller Placement</w:t>
      </w:r>
    </w:p>
    <w:p w:rsidR="00B16DBC" w:rsidRPr="00A96FBD" w:rsidRDefault="00B16DBC" w:rsidP="008B0444">
      <w:pPr>
        <w:ind w:left="648" w:firstLine="216"/>
      </w:pPr>
      <w:r w:rsidRPr="00A96FBD">
        <w:t>(v) Molding</w:t>
      </w:r>
    </w:p>
    <w:p w:rsidR="00B16DBC" w:rsidRPr="00A96FBD" w:rsidRDefault="00B16DBC" w:rsidP="008B0444">
      <w:pPr>
        <w:ind w:left="648" w:firstLine="216"/>
      </w:pPr>
      <w:r w:rsidRPr="00A96FBD">
        <w:t>(vi) Pin Curl</w:t>
      </w:r>
    </w:p>
    <w:p w:rsidR="00B16DBC" w:rsidRPr="00A96FBD" w:rsidRDefault="00B16DBC" w:rsidP="008B0444">
      <w:pPr>
        <w:ind w:left="432" w:firstLine="216"/>
      </w:pPr>
      <w:r w:rsidRPr="00A96FBD">
        <w:t>(e) Nail Technology (Manicure &amp; Pedicure)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25</w:t>
      </w:r>
    </w:p>
    <w:p w:rsidR="00B16DBC" w:rsidRPr="00A96FBD" w:rsidRDefault="00B16DBC" w:rsidP="008B0444">
      <w:pPr>
        <w:ind w:left="432" w:firstLine="216"/>
      </w:pPr>
      <w:r w:rsidRPr="00A96FBD">
        <w:t>(f) Chemical (Cold) Waving, Chemical Relaxing or Straightening (Safety)</w:t>
      </w:r>
      <w:r w:rsidRPr="00A96FBD">
        <w:tab/>
      </w:r>
      <w:r w:rsidRPr="00A96FBD">
        <w:tab/>
      </w:r>
      <w:r w:rsidRPr="00A96FBD">
        <w:tab/>
        <w:t>130</w:t>
      </w:r>
    </w:p>
    <w:p w:rsidR="00B16DBC" w:rsidRPr="00A96FBD" w:rsidRDefault="00B16DBC" w:rsidP="008B0444">
      <w:pPr>
        <w:ind w:left="432" w:firstLine="216"/>
      </w:pPr>
      <w:r w:rsidRPr="00A96FBD">
        <w:t>(g) Hair Tinting (Coloring) and Lightening (Bleaching)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100</w:t>
      </w:r>
    </w:p>
    <w:p w:rsidR="00B16DBC" w:rsidRPr="00A96FBD" w:rsidRDefault="00B16DBC" w:rsidP="008B0444">
      <w:pPr>
        <w:ind w:left="432" w:firstLine="216"/>
      </w:pPr>
      <w:r w:rsidRPr="00A96FBD">
        <w:t>(h) Facial Skin Care, Makeup, and Hair Removal (Safety)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40</w:t>
      </w:r>
    </w:p>
    <w:p w:rsidR="00B16DBC" w:rsidRPr="00A96FBD" w:rsidRDefault="00B16DBC" w:rsidP="008B0444">
      <w:pPr>
        <w:ind w:left="432" w:firstLine="216"/>
      </w:pPr>
      <w:r w:rsidRPr="00A96FBD">
        <w:t>(</w:t>
      </w:r>
      <w:proofErr w:type="spellStart"/>
      <w:r w:rsidRPr="00A96FBD">
        <w:t>i</w:t>
      </w:r>
      <w:proofErr w:type="spellEnd"/>
      <w:r w:rsidRPr="00A96FBD">
        <w:t>) State Law Rules, Regulations and Codes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15</w:t>
      </w:r>
    </w:p>
    <w:p w:rsidR="00B16DBC" w:rsidRPr="00A96FBD" w:rsidRDefault="00B16DBC" w:rsidP="008B0444">
      <w:pPr>
        <w:ind w:left="216" w:firstLine="216"/>
      </w:pPr>
      <w:r w:rsidRPr="00A96FBD">
        <w:t>(3) Unassigned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5</w:t>
      </w:r>
    </w:p>
    <w:p w:rsidR="00B16DBC" w:rsidRPr="00A96FBD" w:rsidRDefault="00B16DBC" w:rsidP="008B0444">
      <w:pPr>
        <w:ind w:left="216" w:firstLine="216"/>
      </w:pPr>
      <w:r w:rsidRPr="00A96FBD">
        <w:t>(4) Academic Hours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500</w:t>
      </w:r>
    </w:p>
    <w:p w:rsidR="00B16DBC" w:rsidRPr="00A96FBD" w:rsidRDefault="00B16DBC" w:rsidP="008B0444">
      <w:pPr>
        <w:ind w:left="432" w:firstLine="216"/>
      </w:pPr>
      <w:r w:rsidRPr="00A96FBD">
        <w:t>(a) English Language Arts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120</w:t>
      </w:r>
    </w:p>
    <w:p w:rsidR="00B16DBC" w:rsidRPr="00A96FBD" w:rsidRDefault="00B16DBC" w:rsidP="008B0444">
      <w:pPr>
        <w:ind w:left="432" w:firstLine="216"/>
      </w:pPr>
      <w:r w:rsidRPr="00A96FBD">
        <w:t>(b) Math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120</w:t>
      </w:r>
    </w:p>
    <w:p w:rsidR="00B16DBC" w:rsidRPr="00A96FBD" w:rsidRDefault="00B16DBC" w:rsidP="008B0444">
      <w:pPr>
        <w:ind w:left="432" w:firstLine="216"/>
      </w:pPr>
      <w:r w:rsidRPr="00A96FBD">
        <w:t>(c) Science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120</w:t>
      </w:r>
    </w:p>
    <w:p w:rsidR="00B16DBC" w:rsidRPr="00A96FBD" w:rsidRDefault="00B16DBC" w:rsidP="008B0444">
      <w:pPr>
        <w:ind w:left="432" w:firstLine="216"/>
      </w:pPr>
      <w:r w:rsidRPr="00A96FBD">
        <w:t>(d) Economics or Government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60</w:t>
      </w:r>
    </w:p>
    <w:p w:rsidR="00B16DBC" w:rsidRPr="00A96FBD" w:rsidRDefault="00B16DBC" w:rsidP="008B0444">
      <w:pPr>
        <w:ind w:left="432" w:firstLine="216"/>
      </w:pPr>
      <w:r w:rsidRPr="00A96FBD">
        <w:t>(e) Technology</w:t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</w:r>
      <w:r w:rsidRPr="00A96FBD">
        <w:tab/>
        <w:t>120</w:t>
      </w:r>
    </w:p>
    <w:p w:rsidR="00B16DBC" w:rsidRPr="00A96FBD" w:rsidRDefault="00B16DBC" w:rsidP="008B0444"/>
    <w:p w:rsidR="00B16DBC" w:rsidRPr="00A96FBD" w:rsidRDefault="00B16DBC" w:rsidP="008B0444">
      <w:r w:rsidRPr="00A96FBD">
        <w:t>35</w:t>
      </w:r>
      <w:r w:rsidRPr="00A96FBD">
        <w:noBreakHyphen/>
        <w:t>7. Cosmetology School Classifications and Transcripts.</w:t>
      </w:r>
    </w:p>
    <w:p w:rsidR="00B16DBC" w:rsidRPr="00A96FBD" w:rsidRDefault="00B16DBC" w:rsidP="008B0444"/>
    <w:p w:rsidR="00B16DBC" w:rsidRPr="00A96FBD" w:rsidRDefault="00B16DBC" w:rsidP="008B0444">
      <w:pPr>
        <w:ind w:firstLine="216"/>
      </w:pPr>
      <w:r w:rsidRPr="00A96FBD">
        <w:t>(1) A cosmetology school not part of a secondary program, such as a high school, is considered a post</w:t>
      </w:r>
      <w:r w:rsidRPr="00A96FBD">
        <w:noBreakHyphen/>
        <w:t>secondary school. The license shall clearly state whether a school is post</w:t>
      </w:r>
      <w:r w:rsidRPr="00A96FBD">
        <w:noBreakHyphen/>
        <w:t>secondary or a career center.</w:t>
      </w:r>
    </w:p>
    <w:p w:rsidR="00B16DBC" w:rsidRPr="00A96FBD" w:rsidRDefault="00B16DBC" w:rsidP="008B0444">
      <w:pPr>
        <w:ind w:firstLine="216"/>
      </w:pPr>
      <w:r w:rsidRPr="00A96FBD">
        <w:t>(2) Public school cosmetology programs include accredited high schools, career centers, trade schools or industrial schools. A public school license is entitled to the same rights and privileges as a license obtained from a post</w:t>
      </w:r>
      <w:r w:rsidRPr="00A96FBD">
        <w:noBreakHyphen/>
        <w:t>secondary school.</w:t>
      </w:r>
    </w:p>
    <w:p w:rsidR="00B16DBC" w:rsidRPr="00A96FBD" w:rsidRDefault="00B16DBC" w:rsidP="008B0444">
      <w:pPr>
        <w:ind w:firstLine="216"/>
      </w:pPr>
      <w:r w:rsidRPr="00A96FBD">
        <w:t>(3) Students who do not complete the cosmetology courses in public schools and who elect to enroll in private cosmetology schools may transfer only those cosmetology hours actually completed.</w:t>
      </w:r>
    </w:p>
    <w:p w:rsidR="00B16DBC" w:rsidRPr="00A96FBD" w:rsidRDefault="00B16DBC" w:rsidP="008B0444"/>
    <w:p w:rsidR="00B16DBC" w:rsidRPr="00A96FBD" w:rsidRDefault="00B16DBC" w:rsidP="008B0444">
      <w:pPr>
        <w:rPr>
          <w:rFonts w:eastAsia="Calibri" w:cs="Times New Roman"/>
          <w:b/>
        </w:rPr>
      </w:pPr>
      <w:r w:rsidRPr="00A96FBD">
        <w:rPr>
          <w:rFonts w:eastAsia="Calibri" w:cs="Times New Roman"/>
          <w:b/>
        </w:rPr>
        <w:t>Fiscal Impact Statement:</w:t>
      </w:r>
    </w:p>
    <w:p w:rsidR="00B16DBC" w:rsidRPr="00A96FBD" w:rsidRDefault="00B16DBC" w:rsidP="008B0444">
      <w:pPr>
        <w:rPr>
          <w:rFonts w:eastAsia="Calibri" w:cs="Times New Roman"/>
        </w:rPr>
      </w:pPr>
    </w:p>
    <w:p w:rsidR="00B16DBC" w:rsidRPr="00A96FBD" w:rsidRDefault="00B16DBC" w:rsidP="008B0444">
      <w:pPr>
        <w:tabs>
          <w:tab w:val="left" w:pos="216"/>
        </w:tabs>
        <w:rPr>
          <w:rFonts w:eastAsia="Calibri" w:cs="Times New Roman"/>
        </w:rPr>
      </w:pPr>
      <w:r w:rsidRPr="00A96FBD">
        <w:rPr>
          <w:rFonts w:eastAsia="Calibri" w:cs="Times New Roman"/>
        </w:rPr>
        <w:tab/>
        <w:t>There will be no cost incurred by the State or any of its political subdivisions.</w:t>
      </w:r>
    </w:p>
    <w:p w:rsidR="00B16DBC" w:rsidRPr="00A96FBD" w:rsidRDefault="00B16DBC" w:rsidP="008B0444">
      <w:pPr>
        <w:rPr>
          <w:rFonts w:eastAsia="Calibri" w:cs="Times New Roman"/>
        </w:rPr>
      </w:pPr>
    </w:p>
    <w:p w:rsidR="00B16DBC" w:rsidRPr="00A96FBD" w:rsidRDefault="00B16DBC" w:rsidP="008B0444">
      <w:pPr>
        <w:rPr>
          <w:rFonts w:eastAsia="Calibri" w:cs="Times New Roman"/>
          <w:b/>
        </w:rPr>
      </w:pPr>
      <w:r w:rsidRPr="00A96FBD">
        <w:rPr>
          <w:rFonts w:eastAsia="Calibri" w:cs="Times New Roman"/>
          <w:b/>
        </w:rPr>
        <w:t>Statement of Rationale:</w:t>
      </w:r>
    </w:p>
    <w:p w:rsidR="00B16DBC" w:rsidRPr="00A96FBD" w:rsidRDefault="00B16DBC" w:rsidP="008B0444">
      <w:pPr>
        <w:tabs>
          <w:tab w:val="left" w:pos="216"/>
        </w:tabs>
        <w:rPr>
          <w:rFonts w:eastAsia="Calibri" w:cs="Times New Roman"/>
        </w:rPr>
      </w:pPr>
    </w:p>
    <w:p w:rsidR="00B16DBC" w:rsidRPr="00A96FBD" w:rsidRDefault="00B16DBC" w:rsidP="008B0444">
      <w:pPr>
        <w:tabs>
          <w:tab w:val="left" w:pos="216"/>
        </w:tabs>
        <w:rPr>
          <w:rFonts w:eastAsia="Calibri" w:cs="Times New Roman"/>
          <w:snapToGrid w:val="0"/>
        </w:rPr>
      </w:pPr>
      <w:r w:rsidRPr="00A96FBD">
        <w:rPr>
          <w:rFonts w:eastAsia="Calibri" w:cs="Times New Roman"/>
        </w:rPr>
        <w:tab/>
        <w:t>These regulations are amended in conformance with the current Board of Cosmetology Practice Act.</w:t>
      </w:r>
      <w:r w:rsidRPr="00A96FBD">
        <w:rPr>
          <w:rFonts w:eastAsia="Calibri" w:cs="Times New Roman"/>
          <w:snapToGrid w:val="0"/>
        </w:rPr>
        <w:t xml:space="preserve"> </w:t>
      </w:r>
    </w:p>
    <w:sectPr w:rsidR="00B16DBC" w:rsidRPr="00A96FBD" w:rsidSect="00500F21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44" w:rsidRDefault="008B0444" w:rsidP="00500F21">
      <w:r>
        <w:separator/>
      </w:r>
    </w:p>
  </w:endnote>
  <w:endnote w:type="continuationSeparator" w:id="0">
    <w:p w:rsidR="008B0444" w:rsidRDefault="008B0444" w:rsidP="0050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920681"/>
      <w:docPartObj>
        <w:docPartGallery w:val="Page Numbers (Bottom of Page)"/>
        <w:docPartUnique/>
      </w:docPartObj>
    </w:sdtPr>
    <w:sdtContent>
      <w:p w:rsidR="008B0444" w:rsidRDefault="00E53173">
        <w:pPr>
          <w:pStyle w:val="Footer"/>
          <w:jc w:val="center"/>
        </w:pPr>
        <w:fldSimple w:instr=" PAGE   \* MERGEFORMAT ">
          <w:r w:rsidR="00A96FBD">
            <w:rPr>
              <w:noProof/>
            </w:rPr>
            <w:t>1</w:t>
          </w:r>
        </w:fldSimple>
      </w:p>
    </w:sdtContent>
  </w:sdt>
  <w:p w:rsidR="008B0444" w:rsidRDefault="008B04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44" w:rsidRDefault="008B0444" w:rsidP="00500F21">
      <w:r>
        <w:separator/>
      </w:r>
    </w:p>
  </w:footnote>
  <w:footnote w:type="continuationSeparator" w:id="0">
    <w:p w:rsidR="008B0444" w:rsidRDefault="008B0444" w:rsidP="0050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713"/>
    <w:multiLevelType w:val="hybridMultilevel"/>
    <w:tmpl w:val="59A8DA8E"/>
    <w:lvl w:ilvl="0" w:tplc="63460F10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9A1E05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3CF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0E5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97946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42EA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C4600"/>
    <w:rsid w:val="004D29AD"/>
    <w:rsid w:val="004E275E"/>
    <w:rsid w:val="004E6C25"/>
    <w:rsid w:val="004E747B"/>
    <w:rsid w:val="004F0E6F"/>
    <w:rsid w:val="004F4608"/>
    <w:rsid w:val="004F5867"/>
    <w:rsid w:val="00500F21"/>
    <w:rsid w:val="00501F3E"/>
    <w:rsid w:val="005065EC"/>
    <w:rsid w:val="005208D0"/>
    <w:rsid w:val="00530D7F"/>
    <w:rsid w:val="005325C5"/>
    <w:rsid w:val="0053326B"/>
    <w:rsid w:val="0054323B"/>
    <w:rsid w:val="005545C8"/>
    <w:rsid w:val="00556774"/>
    <w:rsid w:val="00560EBF"/>
    <w:rsid w:val="005701EB"/>
    <w:rsid w:val="005741F9"/>
    <w:rsid w:val="005859EE"/>
    <w:rsid w:val="00591D7C"/>
    <w:rsid w:val="005B2750"/>
    <w:rsid w:val="005C5915"/>
    <w:rsid w:val="005D3419"/>
    <w:rsid w:val="005D5723"/>
    <w:rsid w:val="005D6054"/>
    <w:rsid w:val="005E07AD"/>
    <w:rsid w:val="005E36AC"/>
    <w:rsid w:val="005F7CDE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83298"/>
    <w:rsid w:val="00690F99"/>
    <w:rsid w:val="00693A17"/>
    <w:rsid w:val="00696C4D"/>
    <w:rsid w:val="006A34E8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36EC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E1649"/>
    <w:rsid w:val="007F7184"/>
    <w:rsid w:val="00800AD0"/>
    <w:rsid w:val="00836047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0444"/>
    <w:rsid w:val="008B48BD"/>
    <w:rsid w:val="008C08DE"/>
    <w:rsid w:val="008C325E"/>
    <w:rsid w:val="008F510F"/>
    <w:rsid w:val="008F5F0A"/>
    <w:rsid w:val="008F7D5B"/>
    <w:rsid w:val="009076FA"/>
    <w:rsid w:val="00926E3A"/>
    <w:rsid w:val="00940A90"/>
    <w:rsid w:val="00953BF7"/>
    <w:rsid w:val="009560AB"/>
    <w:rsid w:val="0095681A"/>
    <w:rsid w:val="009631DC"/>
    <w:rsid w:val="00974FD7"/>
    <w:rsid w:val="00980444"/>
    <w:rsid w:val="00982E93"/>
    <w:rsid w:val="0099535C"/>
    <w:rsid w:val="009A1E05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272E6"/>
    <w:rsid w:val="00A3022E"/>
    <w:rsid w:val="00A475E8"/>
    <w:rsid w:val="00A62F8F"/>
    <w:rsid w:val="00A64E80"/>
    <w:rsid w:val="00A73974"/>
    <w:rsid w:val="00A74007"/>
    <w:rsid w:val="00A96FBD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16DBC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A7852"/>
    <w:rsid w:val="00DB01BE"/>
    <w:rsid w:val="00DB47DF"/>
    <w:rsid w:val="00DB616F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173"/>
    <w:rsid w:val="00E5358E"/>
    <w:rsid w:val="00E60357"/>
    <w:rsid w:val="00E6053C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151D"/>
    <w:rsid w:val="00F24361"/>
    <w:rsid w:val="00F25311"/>
    <w:rsid w:val="00F30AAF"/>
    <w:rsid w:val="00F34BF1"/>
    <w:rsid w:val="00F432E0"/>
    <w:rsid w:val="00F44E35"/>
    <w:rsid w:val="00F509CF"/>
    <w:rsid w:val="00F54582"/>
    <w:rsid w:val="00F60B5D"/>
    <w:rsid w:val="00F61884"/>
    <w:rsid w:val="00F66E0E"/>
    <w:rsid w:val="00F721C4"/>
    <w:rsid w:val="00F7296A"/>
    <w:rsid w:val="00F86999"/>
    <w:rsid w:val="00FA7E14"/>
    <w:rsid w:val="00FB1A6A"/>
    <w:rsid w:val="00FC380D"/>
    <w:rsid w:val="00FD16C9"/>
    <w:rsid w:val="00FD7AFA"/>
    <w:rsid w:val="00FE1D78"/>
    <w:rsid w:val="00FE6DFB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DE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9A1E05"/>
    <w:pPr>
      <w:keepNext/>
      <w:jc w:val="center"/>
      <w:outlineLvl w:val="0"/>
    </w:pPr>
    <w:rPr>
      <w:rFonts w:eastAsia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1E05"/>
    <w:pPr>
      <w:keepNext/>
      <w:outlineLvl w:val="1"/>
    </w:pPr>
    <w:rPr>
      <w:rFonts w:eastAsia="Times New Roman" w:cs="Times New Roman"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E05"/>
    <w:rPr>
      <w:rFonts w:eastAsia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A1E05"/>
    <w:rPr>
      <w:rFonts w:eastAsia="Times New Roman" w:cs="Times New Roman"/>
      <w:color w:val="000000"/>
      <w:szCs w:val="20"/>
      <w:u w:val="single"/>
    </w:rPr>
  </w:style>
  <w:style w:type="paragraph" w:styleId="Header">
    <w:name w:val="header"/>
    <w:basedOn w:val="Normal"/>
    <w:link w:val="HeaderChar"/>
    <w:unhideWhenUsed/>
    <w:rsid w:val="009A1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E05"/>
  </w:style>
  <w:style w:type="paragraph" w:styleId="Footer">
    <w:name w:val="footer"/>
    <w:basedOn w:val="Normal"/>
    <w:link w:val="FooterChar"/>
    <w:uiPriority w:val="99"/>
    <w:unhideWhenUsed/>
    <w:rsid w:val="009A1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E05"/>
  </w:style>
  <w:style w:type="paragraph" w:styleId="Title">
    <w:name w:val="Title"/>
    <w:basedOn w:val="Normal"/>
    <w:link w:val="TitleChar"/>
    <w:qFormat/>
    <w:rsid w:val="009A1E05"/>
    <w:pPr>
      <w:jc w:val="center"/>
    </w:pPr>
    <w:rPr>
      <w:rFonts w:eastAsia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A1E05"/>
    <w:rPr>
      <w:rFonts w:eastAsia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9A1E0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  <w:ind w:firstLine="180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1E05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rsid w:val="009A1E05"/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9A1E05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9A1E05"/>
    <w:pPr>
      <w:tabs>
        <w:tab w:val="left" w:pos="0"/>
        <w:tab w:val="left" w:pos="18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A1E05"/>
    <w:rPr>
      <w:rFonts w:ascii="Arial" w:eastAsia="Times New Roman" w:hAnsi="Arial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A1E0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  <w:ind w:firstLine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1E05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9A1E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A1E05"/>
    <w:rPr>
      <w:rFonts w:ascii="Arial" w:eastAsia="Times New Roman" w:hAnsi="Arial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9A1E05"/>
  </w:style>
  <w:style w:type="character" w:styleId="LineNumber">
    <w:name w:val="line number"/>
    <w:basedOn w:val="DefaultParagraphFont"/>
    <w:rsid w:val="009A1E05"/>
  </w:style>
  <w:style w:type="paragraph" w:styleId="BodyText2">
    <w:name w:val="Body Text 2"/>
    <w:basedOn w:val="Normal"/>
    <w:link w:val="BodyText2Char"/>
    <w:rsid w:val="009A1E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eastAsia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A1E05"/>
    <w:rPr>
      <w:rFonts w:eastAsia="Times New Roman" w:cs="Times New Roman"/>
      <w:color w:val="000000"/>
      <w:szCs w:val="20"/>
    </w:rPr>
  </w:style>
  <w:style w:type="paragraph" w:styleId="NormalWeb">
    <w:name w:val="Normal (Web)"/>
    <w:basedOn w:val="Normal"/>
    <w:rsid w:val="009A1E0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A1E0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1E0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A1E05"/>
    <w:rPr>
      <w:b/>
      <w:bCs/>
    </w:rPr>
  </w:style>
  <w:style w:type="paragraph" w:styleId="ListParagraph">
    <w:name w:val="List Paragraph"/>
    <w:basedOn w:val="Normal"/>
    <w:uiPriority w:val="34"/>
    <w:qFormat/>
    <w:rsid w:val="009A1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2013-06-18T15:40:00Z</cp:lastPrinted>
  <dcterms:created xsi:type="dcterms:W3CDTF">2013-06-18T15:43:00Z</dcterms:created>
  <dcterms:modified xsi:type="dcterms:W3CDTF">2013-06-18T15:43:00Z</dcterms:modified>
</cp:coreProperties>
</file>