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5B3" w:rsidRDefault="008655B3" w:rsidP="00710D0B">
      <w:bookmarkStart w:id="0" w:name="_GoBack"/>
      <w:bookmarkEnd w:id="0"/>
      <w:r>
        <w:t>Agency Name: Department of Employment and Workforce</w:t>
      </w:r>
    </w:p>
    <w:p w:rsidR="008655B3" w:rsidRDefault="008655B3" w:rsidP="00710D0B">
      <w:r>
        <w:t>Statutory Authority: 4</w:t>
      </w:r>
      <w:r w:rsidR="00B17CBA">
        <w:t>1</w:t>
      </w:r>
      <w:r>
        <w:t>-29-110</w:t>
      </w:r>
    </w:p>
    <w:p w:rsidR="00A84CDB" w:rsidRDefault="00710D0B" w:rsidP="00710D0B">
      <w:r>
        <w:t>Document Number: 4693</w:t>
      </w:r>
    </w:p>
    <w:p w:rsidR="00710D0B" w:rsidRDefault="008655B3" w:rsidP="00710D0B">
      <w:r>
        <w:t>Proposed in State Register Volume and Issue: 40/10</w:t>
      </w:r>
    </w:p>
    <w:p w:rsidR="00C967B7" w:rsidRDefault="00C967B7" w:rsidP="00710D0B">
      <w:r>
        <w:t>House Committee: Regulations and Administrative Procedures Committee</w:t>
      </w:r>
    </w:p>
    <w:p w:rsidR="00C967B7" w:rsidRDefault="00C967B7" w:rsidP="00710D0B">
      <w:r>
        <w:t>Senate Committee: Labor, Commerce and Industry Committee</w:t>
      </w:r>
    </w:p>
    <w:p w:rsidR="00BE146D" w:rsidRDefault="00BE146D" w:rsidP="00710D0B">
      <w:r>
        <w:t>120 Day Review Expiration Date for Automatic Approval: 05/10/2017</w:t>
      </w:r>
    </w:p>
    <w:p w:rsidR="00C73260" w:rsidRDefault="00C73260" w:rsidP="00710D0B">
      <w:r>
        <w:t>Final in State Register Volume and Issue: 41/5</w:t>
      </w:r>
    </w:p>
    <w:p w:rsidR="00C73260" w:rsidRDefault="008655B3" w:rsidP="00710D0B">
      <w:r>
        <w:t xml:space="preserve">Status: </w:t>
      </w:r>
      <w:r w:rsidR="00C73260">
        <w:t>Final</w:t>
      </w:r>
    </w:p>
    <w:p w:rsidR="008655B3" w:rsidRDefault="008655B3" w:rsidP="00710D0B">
      <w:r>
        <w:t>Subject: Work Search</w:t>
      </w:r>
    </w:p>
    <w:p w:rsidR="008655B3" w:rsidRDefault="008655B3" w:rsidP="00710D0B"/>
    <w:p w:rsidR="00710D0B" w:rsidRDefault="00710D0B" w:rsidP="00710D0B">
      <w:r>
        <w:t>History: 4693</w:t>
      </w:r>
    </w:p>
    <w:p w:rsidR="00710D0B" w:rsidRDefault="00710D0B" w:rsidP="00710D0B"/>
    <w:p w:rsidR="00710D0B" w:rsidRDefault="00710D0B" w:rsidP="00710D0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10D0B" w:rsidRDefault="008655B3" w:rsidP="00710D0B">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8655B3" w:rsidRDefault="00BE146D" w:rsidP="00710D0B">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BE146D" w:rsidRDefault="00C967B7" w:rsidP="00710D0B">
      <w:pPr>
        <w:tabs>
          <w:tab w:val="left" w:pos="475"/>
          <w:tab w:val="left" w:pos="2304"/>
          <w:tab w:val="center" w:pos="6494"/>
          <w:tab w:val="left" w:pos="7373"/>
          <w:tab w:val="left" w:pos="8554"/>
        </w:tabs>
      </w:pPr>
      <w:r>
        <w:t>H</w:t>
      </w:r>
      <w:r>
        <w:tab/>
        <w:t>01/10/2017</w:t>
      </w:r>
      <w:r>
        <w:tab/>
        <w:t>Referred to Committee</w:t>
      </w:r>
      <w:r>
        <w:tab/>
      </w:r>
    </w:p>
    <w:p w:rsidR="00C967B7" w:rsidRDefault="00C967B7" w:rsidP="00710D0B">
      <w:pPr>
        <w:tabs>
          <w:tab w:val="left" w:pos="475"/>
          <w:tab w:val="left" w:pos="2304"/>
          <w:tab w:val="center" w:pos="6494"/>
          <w:tab w:val="left" w:pos="7373"/>
          <w:tab w:val="left" w:pos="8554"/>
        </w:tabs>
      </w:pPr>
      <w:r>
        <w:t>S</w:t>
      </w:r>
      <w:r>
        <w:tab/>
        <w:t>01/10/2017</w:t>
      </w:r>
      <w:r>
        <w:tab/>
        <w:t>Referred to Committee</w:t>
      </w:r>
      <w:r>
        <w:tab/>
      </w:r>
    </w:p>
    <w:p w:rsidR="00C967B7" w:rsidRDefault="00446E75" w:rsidP="00710D0B">
      <w:pPr>
        <w:tabs>
          <w:tab w:val="left" w:pos="475"/>
          <w:tab w:val="left" w:pos="2304"/>
          <w:tab w:val="center" w:pos="6494"/>
          <w:tab w:val="left" w:pos="7373"/>
          <w:tab w:val="left" w:pos="8554"/>
        </w:tabs>
      </w:pPr>
      <w:r>
        <w:t>H</w:t>
      </w:r>
      <w:r>
        <w:tab/>
        <w:t>05/03/2017</w:t>
      </w:r>
      <w:r>
        <w:tab/>
        <w:t>Resolution Introduced to Approve</w:t>
      </w:r>
      <w:r>
        <w:tab/>
        <w:t>4259</w:t>
      </w:r>
    </w:p>
    <w:p w:rsidR="00446E75" w:rsidRDefault="00C73260" w:rsidP="00710D0B">
      <w:pPr>
        <w:tabs>
          <w:tab w:val="left" w:pos="475"/>
          <w:tab w:val="left" w:pos="2304"/>
          <w:tab w:val="center" w:pos="6494"/>
          <w:tab w:val="left" w:pos="7373"/>
          <w:tab w:val="left" w:pos="8554"/>
        </w:tabs>
      </w:pPr>
      <w:r>
        <w:t>-</w:t>
      </w:r>
      <w:r>
        <w:tab/>
        <w:t>05/10/2017</w:t>
      </w:r>
      <w:r>
        <w:tab/>
        <w:t>Approved by: Expiration Date</w:t>
      </w:r>
    </w:p>
    <w:p w:rsidR="00C73260" w:rsidRDefault="00C73260" w:rsidP="00710D0B">
      <w:pPr>
        <w:tabs>
          <w:tab w:val="left" w:pos="475"/>
          <w:tab w:val="left" w:pos="2304"/>
          <w:tab w:val="center" w:pos="6494"/>
          <w:tab w:val="left" w:pos="7373"/>
          <w:tab w:val="left" w:pos="8554"/>
        </w:tabs>
      </w:pPr>
      <w:r>
        <w:t>-</w:t>
      </w:r>
      <w:r>
        <w:tab/>
        <w:t>05/26/2017</w:t>
      </w:r>
      <w:r>
        <w:tab/>
        <w:t>Effective Date unless otherwise</w:t>
      </w:r>
    </w:p>
    <w:p w:rsidR="00C73260" w:rsidRDefault="00C73260" w:rsidP="00710D0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C73260" w:rsidRPr="00C73260" w:rsidRDefault="00C73260" w:rsidP="00710D0B">
      <w:pPr>
        <w:tabs>
          <w:tab w:val="left" w:pos="475"/>
          <w:tab w:val="left" w:pos="2304"/>
          <w:tab w:val="center" w:pos="6494"/>
          <w:tab w:val="left" w:pos="7373"/>
          <w:tab w:val="left" w:pos="8554"/>
        </w:tabs>
      </w:pPr>
    </w:p>
    <w:p w:rsidR="004068B4" w:rsidRDefault="00710D0B" w:rsidP="002F0573">
      <w:pPr>
        <w:jc w:val="center"/>
      </w:pPr>
      <w:r>
        <w:br w:type="page"/>
      </w:r>
      <w:r w:rsidR="004068B4">
        <w:lastRenderedPageBreak/>
        <w:t>Document No. 4693</w:t>
      </w:r>
    </w:p>
    <w:p w:rsidR="004068B4" w:rsidRDefault="004068B4" w:rsidP="002F0573">
      <w:pPr>
        <w:jc w:val="center"/>
        <w:rPr>
          <w:b/>
        </w:rPr>
      </w:pPr>
      <w:r>
        <w:rPr>
          <w:b/>
        </w:rPr>
        <w:t>DEPARTMENT OF EMPLOYMENT AND WORKFORCE</w:t>
      </w:r>
    </w:p>
    <w:p w:rsidR="004068B4" w:rsidRDefault="004068B4" w:rsidP="002F0573">
      <w:pPr>
        <w:jc w:val="center"/>
      </w:pPr>
      <w:r>
        <w:t>CHAPTER 47</w:t>
      </w:r>
    </w:p>
    <w:p w:rsidR="004068B4" w:rsidRDefault="004068B4" w:rsidP="002F0573">
      <w:pPr>
        <w:jc w:val="center"/>
      </w:pPr>
      <w:r>
        <w:t>Statutory Authority: 1976 Code Section 4</w:t>
      </w:r>
      <w:r w:rsidR="00B17CBA">
        <w:t>1</w:t>
      </w:r>
      <w:r>
        <w:t>-29-110</w:t>
      </w:r>
    </w:p>
    <w:p w:rsidR="004068B4" w:rsidRDefault="004068B4" w:rsidP="002F0573"/>
    <w:p w:rsidR="004068B4" w:rsidRDefault="004068B4" w:rsidP="002F0573">
      <w:pPr>
        <w:rPr>
          <w:b/>
        </w:rPr>
      </w:pPr>
      <w:r>
        <w:rPr>
          <w:b/>
        </w:rPr>
        <w:t xml:space="preserve">Synopsis: </w:t>
      </w:r>
    </w:p>
    <w:p w:rsidR="004068B4" w:rsidRDefault="004068B4" w:rsidP="002F0573">
      <w:pPr>
        <w:rPr>
          <w:b/>
        </w:rPr>
      </w:pPr>
    </w:p>
    <w:p w:rsidR="004068B4" w:rsidRDefault="004068B4" w:rsidP="002F0573">
      <w:r>
        <w:t>The South Carolina Department of Employment and Workforce proposes to add Regulation 47-104 to require claimants to make two work searches per week through the South Carolina Works Online System (</w:t>
      </w:r>
      <w:proofErr w:type="spellStart"/>
      <w:r>
        <w:t>SCWOS</w:t>
      </w:r>
      <w:proofErr w:type="spellEnd"/>
      <w:r>
        <w:t xml:space="preserve">). </w:t>
      </w:r>
    </w:p>
    <w:p w:rsidR="004068B4" w:rsidRDefault="004068B4" w:rsidP="002F0573"/>
    <w:p w:rsidR="004068B4" w:rsidRDefault="004068B4" w:rsidP="002F0573">
      <w:r>
        <w:t xml:space="preserve">The Notice of Drafting regarding this regulation was published in the </w:t>
      </w:r>
      <w:r>
        <w:rPr>
          <w:i/>
        </w:rPr>
        <w:t>State Register</w:t>
      </w:r>
      <w:r>
        <w:t xml:space="preserve"> on August 26, 2016. </w:t>
      </w:r>
    </w:p>
    <w:p w:rsidR="004068B4" w:rsidRDefault="004068B4" w:rsidP="002F0573"/>
    <w:p w:rsidR="004068B4" w:rsidRDefault="004068B4" w:rsidP="002F0573">
      <w:pPr>
        <w:jc w:val="center"/>
      </w:pPr>
      <w:r>
        <w:t>Section-by-Section Discussion:</w:t>
      </w:r>
    </w:p>
    <w:p w:rsidR="004068B4" w:rsidRDefault="004068B4" w:rsidP="002F0573">
      <w:pPr>
        <w:jc w:val="center"/>
      </w:pPr>
    </w:p>
    <w:p w:rsidR="004068B4" w:rsidRDefault="004068B4" w:rsidP="002F0573">
      <w:r>
        <w:t>47-104. Added to require claimants to make two work searches per week through the South Carolina Works Online System (</w:t>
      </w:r>
      <w:proofErr w:type="spellStart"/>
      <w:r>
        <w:t>SCWOS</w:t>
      </w:r>
      <w:proofErr w:type="spellEnd"/>
      <w:r>
        <w:t>).</w:t>
      </w:r>
    </w:p>
    <w:p w:rsidR="004068B4" w:rsidRDefault="004068B4" w:rsidP="002F0573"/>
    <w:p w:rsidR="004068B4" w:rsidRDefault="004068B4" w:rsidP="002F0573">
      <w:pPr>
        <w:rPr>
          <w:b/>
        </w:rPr>
      </w:pPr>
      <w:r>
        <w:rPr>
          <w:b/>
        </w:rPr>
        <w:t xml:space="preserve">Instructions: </w:t>
      </w:r>
    </w:p>
    <w:p w:rsidR="004068B4" w:rsidRDefault="004068B4" w:rsidP="002F0573"/>
    <w:p w:rsidR="00C73260" w:rsidRDefault="004068B4" w:rsidP="002F0573">
      <w:pPr>
        <w:rPr>
          <w:rFonts w:cs="Times New Roman"/>
        </w:rPr>
      </w:pPr>
      <w:r>
        <w:t>Print regulation as shown below.</w:t>
      </w:r>
    </w:p>
    <w:p w:rsidR="00C73260" w:rsidRDefault="00C73260" w:rsidP="002F0573">
      <w:pPr>
        <w:rPr>
          <w:rFonts w:cs="Times New Roman"/>
        </w:rPr>
      </w:pPr>
    </w:p>
    <w:p w:rsidR="004068B4" w:rsidRDefault="004068B4" w:rsidP="002F0573">
      <w:pPr>
        <w:rPr>
          <w:b/>
        </w:rPr>
      </w:pPr>
      <w:r>
        <w:rPr>
          <w:b/>
        </w:rPr>
        <w:t xml:space="preserve">Text: </w:t>
      </w:r>
    </w:p>
    <w:p w:rsidR="004068B4" w:rsidRPr="00C73260" w:rsidRDefault="004068B4" w:rsidP="002F0573">
      <w:pPr>
        <w:rPr>
          <w:b/>
        </w:rPr>
      </w:pPr>
    </w:p>
    <w:p w:rsidR="004068B4" w:rsidRPr="00C73260" w:rsidRDefault="004068B4" w:rsidP="002F0573">
      <w:r w:rsidRPr="00C73260">
        <w:t xml:space="preserve">47-104. Work Search. </w:t>
      </w:r>
    </w:p>
    <w:p w:rsidR="004068B4" w:rsidRPr="00C73260" w:rsidRDefault="004068B4" w:rsidP="002F0573"/>
    <w:p w:rsidR="004068B4" w:rsidRPr="00C73260" w:rsidRDefault="004068B4" w:rsidP="002F0573">
      <w:r w:rsidRPr="00C73260">
        <w:tab/>
        <w:t>A. Section 41</w:t>
      </w:r>
      <w:r w:rsidRPr="00C73260">
        <w:noBreakHyphen/>
        <w:t>35</w:t>
      </w:r>
      <w:r w:rsidRPr="00C73260">
        <w:noBreakHyphen/>
      </w:r>
      <w:proofErr w:type="gramStart"/>
      <w:r w:rsidRPr="00C73260">
        <w:t>110(</w:t>
      </w:r>
      <w:proofErr w:type="gramEnd"/>
      <w:r w:rsidRPr="00C73260">
        <w:t>3) provides that a claimant is eligible to receive benefits with respect to a week only if the Department finds the claimant engaged in an active search for work. Absent good cause, an active search for work during a week must include at least two (2) job searches conducted through the South Carolina Works Online System (</w:t>
      </w:r>
      <w:proofErr w:type="spellStart"/>
      <w:r w:rsidRPr="00C73260">
        <w:t>SCWOS</w:t>
      </w:r>
      <w:proofErr w:type="spellEnd"/>
      <w:r w:rsidRPr="00C73260">
        <w:t>), so that the search can be electronically verified.</w:t>
      </w:r>
    </w:p>
    <w:p w:rsidR="004068B4" w:rsidRPr="00C73260" w:rsidRDefault="004068B4" w:rsidP="002F0573"/>
    <w:p w:rsidR="004068B4" w:rsidRPr="00C73260" w:rsidRDefault="004068B4" w:rsidP="002F0573">
      <w:r w:rsidRPr="00C73260">
        <w:tab/>
        <w:t xml:space="preserve">B. </w:t>
      </w:r>
      <w:proofErr w:type="gramStart"/>
      <w:r w:rsidRPr="00C73260">
        <w:t>The</w:t>
      </w:r>
      <w:proofErr w:type="gramEnd"/>
      <w:r w:rsidRPr="00C73260">
        <w:t xml:space="preserve"> Department may waive the requirement to perform at least two (2) weekly job searches through </w:t>
      </w:r>
      <w:proofErr w:type="spellStart"/>
      <w:r w:rsidRPr="00C73260">
        <w:t>SCWOS</w:t>
      </w:r>
      <w:proofErr w:type="spellEnd"/>
      <w:r w:rsidRPr="00C73260">
        <w:t xml:space="preserve"> for good cause. Good cause includes, but is not limited to, verifiable electronic access and/or language barriers, and is determined by the Department on a case by case basis. </w:t>
      </w:r>
    </w:p>
    <w:p w:rsidR="004068B4" w:rsidRPr="00C73260" w:rsidRDefault="004068B4" w:rsidP="002F0573">
      <w:pPr>
        <w:tabs>
          <w:tab w:val="left" w:pos="475"/>
          <w:tab w:val="left" w:pos="2304"/>
          <w:tab w:val="center" w:pos="6494"/>
          <w:tab w:val="left" w:pos="7373"/>
          <w:tab w:val="left" w:pos="8554"/>
        </w:tabs>
      </w:pPr>
    </w:p>
    <w:p w:rsidR="004068B4" w:rsidRPr="00C73260" w:rsidRDefault="004068B4" w:rsidP="00FA4913">
      <w:pPr>
        <w:rPr>
          <w:b/>
        </w:rPr>
      </w:pPr>
      <w:r w:rsidRPr="00C73260">
        <w:rPr>
          <w:b/>
        </w:rPr>
        <w:t xml:space="preserve">Fiscal Impact Statement: </w:t>
      </w:r>
    </w:p>
    <w:p w:rsidR="004068B4" w:rsidRPr="00C73260" w:rsidRDefault="004068B4" w:rsidP="00FA4913"/>
    <w:p w:rsidR="004068B4" w:rsidRPr="00C73260" w:rsidRDefault="004068B4" w:rsidP="00FA4913">
      <w:r w:rsidRPr="00C73260">
        <w:t xml:space="preserve">There will be no increased costs to the State or its political subdivisions. </w:t>
      </w:r>
    </w:p>
    <w:p w:rsidR="004068B4" w:rsidRPr="00C73260" w:rsidRDefault="004068B4" w:rsidP="002F0573"/>
    <w:p w:rsidR="004068B4" w:rsidRPr="00C73260" w:rsidRDefault="004068B4" w:rsidP="00FA4913">
      <w:pPr>
        <w:rPr>
          <w:b/>
        </w:rPr>
      </w:pPr>
      <w:r w:rsidRPr="00C73260">
        <w:rPr>
          <w:b/>
        </w:rPr>
        <w:t xml:space="preserve">Statement of Rationale: </w:t>
      </w:r>
    </w:p>
    <w:p w:rsidR="004068B4" w:rsidRPr="00C73260" w:rsidRDefault="004068B4" w:rsidP="00FA4913">
      <w:pPr>
        <w:rPr>
          <w:b/>
        </w:rPr>
      </w:pPr>
    </w:p>
    <w:p w:rsidR="00710D0B" w:rsidRPr="00C73260" w:rsidRDefault="004068B4">
      <w:r w:rsidRPr="00C73260">
        <w:t xml:space="preserve">The purpose of drafting Regulation 47-104 is to provide an efficient and objective method for verifying claimants have actively searched for work during each week they have filed for benefits, which will prevent improper payments to claimants who have failed to search for work. </w:t>
      </w:r>
    </w:p>
    <w:sectPr w:rsidR="00710D0B" w:rsidRPr="00C73260" w:rsidSect="008655B3">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5B3" w:rsidRDefault="008655B3" w:rsidP="008655B3">
      <w:r>
        <w:separator/>
      </w:r>
    </w:p>
  </w:endnote>
  <w:endnote w:type="continuationSeparator" w:id="0">
    <w:p w:rsidR="008655B3" w:rsidRDefault="008655B3" w:rsidP="0086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976341"/>
      <w:docPartObj>
        <w:docPartGallery w:val="Page Numbers (Bottom of Page)"/>
        <w:docPartUnique/>
      </w:docPartObj>
    </w:sdtPr>
    <w:sdtEndPr>
      <w:rPr>
        <w:noProof/>
      </w:rPr>
    </w:sdtEndPr>
    <w:sdtContent>
      <w:p w:rsidR="008655B3" w:rsidRDefault="008655B3">
        <w:pPr>
          <w:pStyle w:val="Footer"/>
          <w:jc w:val="center"/>
        </w:pPr>
        <w:r>
          <w:fldChar w:fldCharType="begin"/>
        </w:r>
        <w:r>
          <w:instrText xml:space="preserve"> PAGE   \* MERGEFORMAT </w:instrText>
        </w:r>
        <w:r>
          <w:fldChar w:fldCharType="separate"/>
        </w:r>
        <w:r w:rsidR="00B17CBA">
          <w:rPr>
            <w:noProof/>
          </w:rPr>
          <w:t>1</w:t>
        </w:r>
        <w:r>
          <w:rPr>
            <w:noProof/>
          </w:rPr>
          <w:fldChar w:fldCharType="end"/>
        </w:r>
      </w:p>
    </w:sdtContent>
  </w:sdt>
  <w:p w:rsidR="008655B3" w:rsidRDefault="00865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5B3" w:rsidRDefault="008655B3" w:rsidP="008655B3">
      <w:r>
        <w:separator/>
      </w:r>
    </w:p>
  </w:footnote>
  <w:footnote w:type="continuationSeparator" w:id="0">
    <w:p w:rsidR="008655B3" w:rsidRDefault="008655B3" w:rsidP="00865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0B"/>
    <w:rsid w:val="001849AB"/>
    <w:rsid w:val="00337472"/>
    <w:rsid w:val="00381DF2"/>
    <w:rsid w:val="003E4FB5"/>
    <w:rsid w:val="00402788"/>
    <w:rsid w:val="004068B4"/>
    <w:rsid w:val="00446E75"/>
    <w:rsid w:val="005A3311"/>
    <w:rsid w:val="0060475B"/>
    <w:rsid w:val="0068175D"/>
    <w:rsid w:val="006A296F"/>
    <w:rsid w:val="00710D0B"/>
    <w:rsid w:val="008331C4"/>
    <w:rsid w:val="008655B3"/>
    <w:rsid w:val="00A220E4"/>
    <w:rsid w:val="00A52663"/>
    <w:rsid w:val="00A84CDB"/>
    <w:rsid w:val="00B17CBA"/>
    <w:rsid w:val="00BE146D"/>
    <w:rsid w:val="00C354CC"/>
    <w:rsid w:val="00C73260"/>
    <w:rsid w:val="00C9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8E01"/>
  <w15:chartTrackingRefBased/>
  <w15:docId w15:val="{E0931A96-7CD2-45FD-B168-2CAA826E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5B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D0B"/>
    <w:rPr>
      <w:color w:val="0563C1" w:themeColor="hyperlink"/>
      <w:u w:val="single"/>
    </w:rPr>
  </w:style>
  <w:style w:type="paragraph" w:styleId="Header">
    <w:name w:val="header"/>
    <w:basedOn w:val="Normal"/>
    <w:link w:val="HeaderChar"/>
    <w:uiPriority w:val="99"/>
    <w:unhideWhenUsed/>
    <w:rsid w:val="008655B3"/>
    <w:pPr>
      <w:tabs>
        <w:tab w:val="center" w:pos="4680"/>
        <w:tab w:val="right" w:pos="9360"/>
      </w:tabs>
    </w:pPr>
  </w:style>
  <w:style w:type="character" w:customStyle="1" w:styleId="HeaderChar">
    <w:name w:val="Header Char"/>
    <w:basedOn w:val="DefaultParagraphFont"/>
    <w:link w:val="Header"/>
    <w:uiPriority w:val="99"/>
    <w:rsid w:val="008655B3"/>
  </w:style>
  <w:style w:type="paragraph" w:styleId="Footer">
    <w:name w:val="footer"/>
    <w:basedOn w:val="Normal"/>
    <w:link w:val="FooterChar"/>
    <w:uiPriority w:val="99"/>
    <w:unhideWhenUsed/>
    <w:rsid w:val="008655B3"/>
    <w:pPr>
      <w:tabs>
        <w:tab w:val="center" w:pos="4680"/>
        <w:tab w:val="right" w:pos="9360"/>
      </w:tabs>
    </w:pPr>
  </w:style>
  <w:style w:type="character" w:customStyle="1" w:styleId="FooterChar">
    <w:name w:val="Footer Char"/>
    <w:basedOn w:val="DefaultParagraphFont"/>
    <w:link w:val="Footer"/>
    <w:uiPriority w:val="99"/>
    <w:rsid w:val="008655B3"/>
  </w:style>
  <w:style w:type="paragraph" w:styleId="BalloonText">
    <w:name w:val="Balloon Text"/>
    <w:basedOn w:val="Normal"/>
    <w:link w:val="BalloonTextChar"/>
    <w:uiPriority w:val="99"/>
    <w:semiHidden/>
    <w:unhideWhenUsed/>
    <w:rsid w:val="00833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1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 Smith</cp:lastModifiedBy>
  <cp:revision>2</cp:revision>
  <cp:lastPrinted>2017-05-11T21:49:00Z</cp:lastPrinted>
  <dcterms:created xsi:type="dcterms:W3CDTF">2021-08-10T20:37:00Z</dcterms:created>
  <dcterms:modified xsi:type="dcterms:W3CDTF">2021-08-10T20:37:00Z</dcterms:modified>
</cp:coreProperties>
</file>