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3462" w:rsidRDefault="00B53462" w:rsidP="00C22706">
      <w:bookmarkStart w:id="0" w:name="_GoBack"/>
      <w:bookmarkEnd w:id="0"/>
      <w:r>
        <w:t>Agency Name: Board of Education</w:t>
      </w:r>
    </w:p>
    <w:p w:rsidR="00B53462" w:rsidRDefault="00B53462" w:rsidP="00C22706">
      <w:r>
        <w:t>Statutory Authority: 59-19-90(10), 59-63-30, 59-63-420, 59-63-470, 59-63-480, 59-63-490, 59-63-500,</w:t>
      </w:r>
      <w:r w:rsidR="0022496A">
        <w:t xml:space="preserve"> </w:t>
      </w:r>
      <w:r>
        <w:t>59-63-510, 59-63-520, 59-63-530, 59-65-30, and 59-65-90</w:t>
      </w:r>
    </w:p>
    <w:p w:rsidR="00ED1A40" w:rsidRDefault="00C22706" w:rsidP="00C22706">
      <w:r>
        <w:t>Document Number: 4980</w:t>
      </w:r>
    </w:p>
    <w:p w:rsidR="00C22706" w:rsidRDefault="00B53462" w:rsidP="00C22706">
      <w:r>
        <w:t>Proposed in State Register Volume and Issue: 44/8</w:t>
      </w:r>
    </w:p>
    <w:p w:rsidR="00F77583" w:rsidRDefault="00F77583" w:rsidP="00C22706">
      <w:r>
        <w:t>House Committee: Regulations and Administrative Procedures Committee</w:t>
      </w:r>
    </w:p>
    <w:p w:rsidR="00F77583" w:rsidRDefault="00F77583" w:rsidP="00C22706">
      <w:r>
        <w:t>Senate Committee: Education Committee</w:t>
      </w:r>
    </w:p>
    <w:p w:rsidR="00E46B4C" w:rsidRDefault="00E46B4C" w:rsidP="00C22706">
      <w:r>
        <w:t>120 Day Review Expiration Date for Automatic Approval: 05/12/2021</w:t>
      </w:r>
    </w:p>
    <w:p w:rsidR="0022496A" w:rsidRDefault="0022496A" w:rsidP="00C22706">
      <w:r>
        <w:t>Final in State Register Volume and Issue: 45/5</w:t>
      </w:r>
    </w:p>
    <w:p w:rsidR="0022496A" w:rsidRDefault="00B53462" w:rsidP="00C22706">
      <w:r>
        <w:t xml:space="preserve">Status: </w:t>
      </w:r>
      <w:r w:rsidR="0022496A">
        <w:t>Final</w:t>
      </w:r>
    </w:p>
    <w:p w:rsidR="00B53462" w:rsidRDefault="00B53462" w:rsidP="00C22706">
      <w:r>
        <w:t>Subject: Transfers and Withdrawals</w:t>
      </w:r>
    </w:p>
    <w:p w:rsidR="00B53462" w:rsidRDefault="00B53462" w:rsidP="00C22706"/>
    <w:p w:rsidR="00C22706" w:rsidRDefault="00C22706" w:rsidP="00C22706">
      <w:r>
        <w:t>History: 4980</w:t>
      </w:r>
    </w:p>
    <w:p w:rsidR="00C22706" w:rsidRDefault="00C22706" w:rsidP="00C22706"/>
    <w:p w:rsidR="00C22706" w:rsidRDefault="00C22706" w:rsidP="00C22706">
      <w:pPr>
        <w:tabs>
          <w:tab w:val="left" w:pos="475"/>
          <w:tab w:val="left" w:pos="2304"/>
          <w:tab w:val="center" w:pos="6494"/>
          <w:tab w:val="left" w:pos="7373"/>
          <w:tab w:val="left" w:pos="8554"/>
        </w:tabs>
      </w:pPr>
      <w:r>
        <w:rPr>
          <w:u w:val="single"/>
        </w:rPr>
        <w:t>By</w:t>
      </w:r>
      <w:r>
        <w:rPr>
          <w:u w:val="single"/>
        </w:rPr>
        <w:tab/>
        <w:t>Date</w:t>
      </w:r>
      <w:r>
        <w:rPr>
          <w:u w:val="single"/>
        </w:rPr>
        <w:tab/>
        <w:t>Action Description</w:t>
      </w:r>
      <w:r>
        <w:rPr>
          <w:u w:val="single"/>
        </w:rPr>
        <w:tab/>
        <w:t>Jt. Res. No.</w:t>
      </w:r>
      <w:r>
        <w:rPr>
          <w:u w:val="single"/>
        </w:rPr>
        <w:tab/>
        <w:t>Expiration Date</w:t>
      </w:r>
    </w:p>
    <w:p w:rsidR="00C22706" w:rsidRDefault="00B53462" w:rsidP="00C22706">
      <w:pPr>
        <w:tabs>
          <w:tab w:val="left" w:pos="475"/>
          <w:tab w:val="left" w:pos="2304"/>
          <w:tab w:val="center" w:pos="6494"/>
          <w:tab w:val="left" w:pos="7373"/>
          <w:tab w:val="left" w:pos="8554"/>
        </w:tabs>
      </w:pPr>
      <w:r>
        <w:t>-</w:t>
      </w:r>
      <w:r>
        <w:tab/>
        <w:t>08/28/2020</w:t>
      </w:r>
      <w:r>
        <w:tab/>
        <w:t xml:space="preserve">Proposed </w:t>
      </w:r>
      <w:proofErr w:type="spellStart"/>
      <w:r>
        <w:t>Reg</w:t>
      </w:r>
      <w:proofErr w:type="spellEnd"/>
      <w:r>
        <w:t xml:space="preserve"> Published in SR</w:t>
      </w:r>
      <w:r>
        <w:tab/>
      </w:r>
    </w:p>
    <w:p w:rsidR="00B53462" w:rsidRDefault="00E46B4C" w:rsidP="00C22706">
      <w:pPr>
        <w:tabs>
          <w:tab w:val="left" w:pos="475"/>
          <w:tab w:val="left" w:pos="2304"/>
          <w:tab w:val="center" w:pos="6494"/>
          <w:tab w:val="left" w:pos="7373"/>
          <w:tab w:val="left" w:pos="8554"/>
        </w:tabs>
      </w:pPr>
      <w:r>
        <w:t>-</w:t>
      </w:r>
      <w:r>
        <w:tab/>
        <w:t>01/12/2021</w:t>
      </w:r>
      <w:r>
        <w:tab/>
        <w:t xml:space="preserve">Received by Lt. </w:t>
      </w:r>
      <w:proofErr w:type="spellStart"/>
      <w:r>
        <w:t>Gov</w:t>
      </w:r>
      <w:proofErr w:type="spellEnd"/>
      <w:r>
        <w:t xml:space="preserve"> &amp; Speaker</w:t>
      </w:r>
      <w:r>
        <w:tab/>
      </w:r>
      <w:r>
        <w:tab/>
        <w:t>05/12/2021</w:t>
      </w:r>
    </w:p>
    <w:p w:rsidR="00E46B4C" w:rsidRDefault="00F77583" w:rsidP="00C22706">
      <w:pPr>
        <w:tabs>
          <w:tab w:val="left" w:pos="475"/>
          <w:tab w:val="left" w:pos="2304"/>
          <w:tab w:val="center" w:pos="6494"/>
          <w:tab w:val="left" w:pos="7373"/>
          <w:tab w:val="left" w:pos="8554"/>
        </w:tabs>
      </w:pPr>
      <w:r>
        <w:t>H</w:t>
      </w:r>
      <w:r>
        <w:tab/>
        <w:t>01/12/2021</w:t>
      </w:r>
      <w:r>
        <w:tab/>
        <w:t>Referred to Committee</w:t>
      </w:r>
      <w:r>
        <w:tab/>
      </w:r>
    </w:p>
    <w:p w:rsidR="00F77583" w:rsidRDefault="00F77583" w:rsidP="00C22706">
      <w:pPr>
        <w:tabs>
          <w:tab w:val="left" w:pos="475"/>
          <w:tab w:val="left" w:pos="2304"/>
          <w:tab w:val="center" w:pos="6494"/>
          <w:tab w:val="left" w:pos="7373"/>
          <w:tab w:val="left" w:pos="8554"/>
        </w:tabs>
      </w:pPr>
      <w:r>
        <w:t>S</w:t>
      </w:r>
      <w:r>
        <w:tab/>
        <w:t>01/12/2021</w:t>
      </w:r>
      <w:r>
        <w:tab/>
        <w:t>Referred to Committee</w:t>
      </w:r>
      <w:r>
        <w:tab/>
      </w:r>
    </w:p>
    <w:p w:rsidR="00F77583" w:rsidRDefault="0022496A" w:rsidP="00C22706">
      <w:pPr>
        <w:tabs>
          <w:tab w:val="left" w:pos="475"/>
          <w:tab w:val="left" w:pos="2304"/>
          <w:tab w:val="center" w:pos="6494"/>
          <w:tab w:val="left" w:pos="7373"/>
          <w:tab w:val="left" w:pos="8554"/>
        </w:tabs>
      </w:pPr>
      <w:r>
        <w:t>-</w:t>
      </w:r>
      <w:r>
        <w:tab/>
        <w:t>05/12/2021</w:t>
      </w:r>
      <w:r>
        <w:tab/>
        <w:t>Approved by: Expiration Date</w:t>
      </w:r>
    </w:p>
    <w:p w:rsidR="0022496A" w:rsidRDefault="0022496A" w:rsidP="00C22706">
      <w:pPr>
        <w:tabs>
          <w:tab w:val="left" w:pos="475"/>
          <w:tab w:val="left" w:pos="2304"/>
          <w:tab w:val="center" w:pos="6494"/>
          <w:tab w:val="left" w:pos="7373"/>
          <w:tab w:val="left" w:pos="8554"/>
        </w:tabs>
      </w:pPr>
      <w:r>
        <w:t>-</w:t>
      </w:r>
      <w:r>
        <w:tab/>
        <w:t>05/28/2021</w:t>
      </w:r>
      <w:r>
        <w:tab/>
        <w:t>Effective Date unless otherwise</w:t>
      </w:r>
    </w:p>
    <w:p w:rsidR="0022496A" w:rsidRDefault="0022496A" w:rsidP="00C22706">
      <w:pPr>
        <w:tabs>
          <w:tab w:val="left" w:pos="475"/>
          <w:tab w:val="left" w:pos="2304"/>
          <w:tab w:val="center" w:pos="6494"/>
          <w:tab w:val="left" w:pos="7373"/>
          <w:tab w:val="left" w:pos="8554"/>
        </w:tabs>
      </w:pPr>
      <w:r>
        <w:tab/>
      </w:r>
      <w:r>
        <w:tab/>
      </w:r>
      <w:proofErr w:type="gramStart"/>
      <w:r>
        <w:t>provided</w:t>
      </w:r>
      <w:proofErr w:type="gramEnd"/>
      <w:r>
        <w:t xml:space="preserve"> for in the Regulation</w:t>
      </w:r>
    </w:p>
    <w:p w:rsidR="0022496A" w:rsidRPr="0022496A" w:rsidRDefault="0022496A" w:rsidP="00C22706">
      <w:pPr>
        <w:tabs>
          <w:tab w:val="left" w:pos="475"/>
          <w:tab w:val="left" w:pos="2304"/>
          <w:tab w:val="center" w:pos="6494"/>
          <w:tab w:val="left" w:pos="7373"/>
          <w:tab w:val="left" w:pos="8554"/>
        </w:tabs>
      </w:pPr>
    </w:p>
    <w:p w:rsidR="00E72D4D" w:rsidRPr="00124B8D" w:rsidRDefault="00C22706" w:rsidP="00A72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jc w:val="center"/>
      </w:pPr>
      <w:r>
        <w:br w:type="page"/>
      </w:r>
      <w:r w:rsidR="00E72D4D" w:rsidRPr="00124B8D">
        <w:lastRenderedPageBreak/>
        <w:t xml:space="preserve">Document No. </w:t>
      </w:r>
      <w:r w:rsidR="00E72D4D">
        <w:t>4980</w:t>
      </w:r>
    </w:p>
    <w:p w:rsidR="00E72D4D" w:rsidRPr="00124B8D" w:rsidRDefault="00E72D4D" w:rsidP="00A72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jc w:val="center"/>
        <w:rPr>
          <w:b/>
        </w:rPr>
      </w:pPr>
      <w:r w:rsidRPr="00124B8D">
        <w:rPr>
          <w:b/>
        </w:rPr>
        <w:t>STATE BOARD OF EDUCATION</w:t>
      </w:r>
    </w:p>
    <w:p w:rsidR="00E72D4D" w:rsidRPr="00124B8D" w:rsidRDefault="00E72D4D" w:rsidP="00A72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jc w:val="center"/>
      </w:pPr>
      <w:r w:rsidRPr="00124B8D">
        <w:t>CHAPTER 43</w:t>
      </w:r>
    </w:p>
    <w:p w:rsidR="00E72D4D" w:rsidRDefault="00E72D4D" w:rsidP="006F0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jc w:val="center"/>
      </w:pPr>
      <w:r w:rsidRPr="00124B8D">
        <w:t xml:space="preserve">Statutory Authority: 1976 Code Sections </w:t>
      </w:r>
      <w:r w:rsidRPr="001357A2">
        <w:t>59</w:t>
      </w:r>
      <w:r>
        <w:noBreakHyphen/>
      </w:r>
      <w:r w:rsidRPr="001357A2">
        <w:t>19</w:t>
      </w:r>
      <w:r>
        <w:noBreakHyphen/>
      </w:r>
      <w:proofErr w:type="gramStart"/>
      <w:r w:rsidRPr="001357A2">
        <w:t>90(</w:t>
      </w:r>
      <w:proofErr w:type="gramEnd"/>
      <w:r w:rsidRPr="001357A2">
        <w:t>10), 59</w:t>
      </w:r>
      <w:r>
        <w:noBreakHyphen/>
      </w:r>
      <w:r w:rsidRPr="001357A2">
        <w:t>63</w:t>
      </w:r>
      <w:r>
        <w:noBreakHyphen/>
      </w:r>
      <w:r w:rsidRPr="001357A2">
        <w:t>30, 5</w:t>
      </w:r>
      <w:r>
        <w:t>9</w:t>
      </w:r>
      <w:r>
        <w:noBreakHyphen/>
        <w:t>63</w:t>
      </w:r>
      <w:r>
        <w:noBreakHyphen/>
        <w:t>420, 59</w:t>
      </w:r>
      <w:r>
        <w:noBreakHyphen/>
        <w:t>63</w:t>
      </w:r>
      <w:r>
        <w:noBreakHyphen/>
        <w:t>470, 59</w:t>
      </w:r>
      <w:r>
        <w:noBreakHyphen/>
        <w:t>63</w:t>
      </w:r>
      <w:r>
        <w:noBreakHyphen/>
        <w:t xml:space="preserve">480, </w:t>
      </w:r>
      <w:r w:rsidRPr="001357A2">
        <w:t>59</w:t>
      </w:r>
      <w:r>
        <w:noBreakHyphen/>
      </w:r>
      <w:r w:rsidRPr="001357A2">
        <w:t>63</w:t>
      </w:r>
      <w:r>
        <w:noBreakHyphen/>
      </w:r>
      <w:r w:rsidRPr="001357A2">
        <w:t>490, 59</w:t>
      </w:r>
      <w:r>
        <w:noBreakHyphen/>
      </w:r>
      <w:r w:rsidRPr="001357A2">
        <w:t>63</w:t>
      </w:r>
      <w:r>
        <w:noBreakHyphen/>
      </w:r>
      <w:r w:rsidRPr="001357A2">
        <w:t>500, 59</w:t>
      </w:r>
      <w:r>
        <w:noBreakHyphen/>
      </w:r>
      <w:r w:rsidRPr="001357A2">
        <w:t>63</w:t>
      </w:r>
      <w:r>
        <w:noBreakHyphen/>
      </w:r>
      <w:r w:rsidRPr="001357A2">
        <w:t>510, 59</w:t>
      </w:r>
      <w:r>
        <w:noBreakHyphen/>
      </w:r>
      <w:r w:rsidRPr="001357A2">
        <w:t>63</w:t>
      </w:r>
      <w:r>
        <w:noBreakHyphen/>
      </w:r>
      <w:r w:rsidRPr="001357A2">
        <w:t>520, 59</w:t>
      </w:r>
      <w:r>
        <w:noBreakHyphen/>
      </w:r>
      <w:r w:rsidRPr="001357A2">
        <w:t>63</w:t>
      </w:r>
      <w:r>
        <w:noBreakHyphen/>
      </w:r>
      <w:r w:rsidRPr="001357A2">
        <w:t>530, 59</w:t>
      </w:r>
      <w:r>
        <w:noBreakHyphen/>
      </w:r>
      <w:r w:rsidRPr="001357A2">
        <w:t>65</w:t>
      </w:r>
      <w:r>
        <w:noBreakHyphen/>
      </w:r>
      <w:r w:rsidRPr="001357A2">
        <w:t xml:space="preserve">30, </w:t>
      </w:r>
      <w:r>
        <w:t xml:space="preserve">and </w:t>
      </w:r>
      <w:r w:rsidRPr="001357A2">
        <w:t>59</w:t>
      </w:r>
      <w:r>
        <w:noBreakHyphen/>
      </w:r>
      <w:r w:rsidRPr="001357A2">
        <w:t>65</w:t>
      </w:r>
      <w:r>
        <w:noBreakHyphen/>
      </w:r>
      <w:r w:rsidRPr="001357A2">
        <w:t>90</w:t>
      </w:r>
    </w:p>
    <w:p w:rsidR="00E72D4D" w:rsidRPr="00124B8D" w:rsidRDefault="00E72D4D" w:rsidP="006F0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jc w:val="center"/>
      </w:pPr>
    </w:p>
    <w:p w:rsidR="00E72D4D" w:rsidRPr="001357A2" w:rsidRDefault="00E72D4D" w:rsidP="006F0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pPr>
      <w:r w:rsidRPr="001357A2">
        <w:t>43</w:t>
      </w:r>
      <w:r>
        <w:noBreakHyphen/>
      </w:r>
      <w:r w:rsidRPr="001357A2">
        <w:t>273</w:t>
      </w:r>
      <w:r>
        <w:t>.</w:t>
      </w:r>
      <w:r w:rsidRPr="001357A2">
        <w:t xml:space="preserve"> Transfers and Withdrawals</w:t>
      </w:r>
      <w:r>
        <w:t>.</w:t>
      </w:r>
    </w:p>
    <w:p w:rsidR="00E72D4D" w:rsidRPr="00124B8D" w:rsidRDefault="00E72D4D" w:rsidP="00A72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pPr>
    </w:p>
    <w:p w:rsidR="00E72D4D" w:rsidRDefault="00E72D4D" w:rsidP="00A72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rPr>
          <w:b/>
        </w:rPr>
      </w:pPr>
      <w:r>
        <w:rPr>
          <w:b/>
        </w:rPr>
        <w:t>Synopsis</w:t>
      </w:r>
      <w:r w:rsidRPr="00124B8D">
        <w:rPr>
          <w:b/>
        </w:rPr>
        <w:t>:</w:t>
      </w:r>
      <w:r>
        <w:rPr>
          <w:b/>
        </w:rPr>
        <w:t xml:space="preserve"> </w:t>
      </w:r>
    </w:p>
    <w:p w:rsidR="00E72D4D" w:rsidRDefault="00E72D4D" w:rsidP="00A72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rPr>
          <w:b/>
        </w:rPr>
      </w:pPr>
    </w:p>
    <w:p w:rsidR="00E72D4D" w:rsidRPr="001357A2" w:rsidRDefault="00E72D4D" w:rsidP="006F0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rPr>
          <w:b/>
        </w:rPr>
      </w:pPr>
      <w:r>
        <w:rPr>
          <w:b/>
        </w:rPr>
        <w:tab/>
      </w:r>
      <w:r w:rsidRPr="001357A2">
        <w:t>The State Board o</w:t>
      </w:r>
      <w:r>
        <w:t xml:space="preserve">f Education proposes to amend </w:t>
      </w:r>
      <w:proofErr w:type="spellStart"/>
      <w:r>
        <w:t>R.</w:t>
      </w:r>
      <w:r w:rsidRPr="001357A2">
        <w:t>43</w:t>
      </w:r>
      <w:proofErr w:type="spellEnd"/>
      <w:r>
        <w:noBreakHyphen/>
      </w:r>
      <w:r w:rsidRPr="001357A2">
        <w:t>273, Transfers and Withdrawals to clarify how district representatives should treat the evidence of work provided by students who desire to transfer from a home school association to a public school in South Carolina.</w:t>
      </w:r>
    </w:p>
    <w:p w:rsidR="00E72D4D" w:rsidRDefault="00E72D4D" w:rsidP="00A72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pPr>
    </w:p>
    <w:p w:rsidR="00E72D4D" w:rsidRPr="001357A2" w:rsidRDefault="00E72D4D" w:rsidP="006F0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pPr>
      <w:r>
        <w:tab/>
      </w:r>
      <w:r w:rsidRPr="001357A2">
        <w:t xml:space="preserve">Notice of Drafting for the proposed amendment </w:t>
      </w:r>
      <w:proofErr w:type="gramStart"/>
      <w:r w:rsidRPr="001357A2">
        <w:t>was published</w:t>
      </w:r>
      <w:proofErr w:type="gramEnd"/>
      <w:r w:rsidRPr="001357A2">
        <w:t xml:space="preserve"> in the </w:t>
      </w:r>
      <w:r w:rsidRPr="001357A2">
        <w:rPr>
          <w:i/>
        </w:rPr>
        <w:t>State Register</w:t>
      </w:r>
      <w:r w:rsidRPr="001357A2">
        <w:t xml:space="preserve"> on May 22, 2020.</w:t>
      </w:r>
    </w:p>
    <w:p w:rsidR="00E72D4D" w:rsidRPr="00124B8D" w:rsidRDefault="00E72D4D" w:rsidP="00A72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pPr>
    </w:p>
    <w:p w:rsidR="00E72D4D" w:rsidRDefault="00E72D4D" w:rsidP="00A72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rPr>
          <w:b/>
        </w:rPr>
      </w:pPr>
      <w:r w:rsidRPr="002965D6">
        <w:rPr>
          <w:b/>
        </w:rPr>
        <w:t>Instructions:</w:t>
      </w:r>
      <w:r>
        <w:rPr>
          <w:b/>
        </w:rPr>
        <w:t xml:space="preserve"> </w:t>
      </w:r>
    </w:p>
    <w:p w:rsidR="00E72D4D" w:rsidRDefault="00E72D4D" w:rsidP="00A72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rPr>
          <w:b/>
        </w:rPr>
      </w:pPr>
    </w:p>
    <w:p w:rsidR="0022496A" w:rsidRDefault="00E72D4D" w:rsidP="00A72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pPr>
      <w:r>
        <w:rPr>
          <w:b/>
        </w:rPr>
        <w:tab/>
      </w:r>
      <w:r>
        <w:t>Replace the Section II(C) that is currently in regulation with the amended Section II(C) as shown below. All other sections remain the same.</w:t>
      </w:r>
    </w:p>
    <w:p w:rsidR="0022496A" w:rsidRDefault="0022496A" w:rsidP="00A72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pPr>
    </w:p>
    <w:p w:rsidR="00E72D4D" w:rsidRPr="00124B8D" w:rsidRDefault="00E72D4D" w:rsidP="00A72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rPr>
          <w:b/>
        </w:rPr>
      </w:pPr>
      <w:r w:rsidRPr="00124B8D">
        <w:rPr>
          <w:b/>
        </w:rPr>
        <w:t>Text:</w:t>
      </w:r>
    </w:p>
    <w:p w:rsidR="00E72D4D" w:rsidRPr="0022496A" w:rsidRDefault="00E72D4D" w:rsidP="00A72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pPr>
    </w:p>
    <w:p w:rsidR="00E72D4D" w:rsidRPr="0022496A" w:rsidRDefault="00E72D4D" w:rsidP="006F0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outlineLvl w:val="0"/>
        <w:rPr>
          <w:rFonts w:eastAsia="Calibri"/>
        </w:rPr>
      </w:pPr>
      <w:r w:rsidRPr="0022496A">
        <w:rPr>
          <w:rFonts w:eastAsia="Calibri"/>
        </w:rPr>
        <w:t>43</w:t>
      </w:r>
      <w:r w:rsidRPr="0022496A">
        <w:rPr>
          <w:rFonts w:eastAsia="Calibri"/>
        </w:rPr>
        <w:noBreakHyphen/>
        <w:t>273. Transfers and Withdrawals.</w:t>
      </w:r>
    </w:p>
    <w:p w:rsidR="00E72D4D" w:rsidRPr="0022496A" w:rsidRDefault="00E72D4D" w:rsidP="006F0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outlineLvl w:val="0"/>
        <w:rPr>
          <w:rFonts w:eastAsia="Calibri"/>
        </w:rPr>
      </w:pPr>
    </w:p>
    <w:p w:rsidR="00E72D4D" w:rsidRPr="0022496A" w:rsidRDefault="00E72D4D" w:rsidP="006F0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outlineLvl w:val="0"/>
        <w:rPr>
          <w:rFonts w:eastAsia="Calibri"/>
        </w:rPr>
      </w:pPr>
      <w:r w:rsidRPr="0022496A">
        <w:rPr>
          <w:rFonts w:eastAsia="Calibri"/>
        </w:rPr>
        <w:t xml:space="preserve">Each student transferring or withdrawing shall be given a </w:t>
      </w:r>
      <w:proofErr w:type="gramStart"/>
      <w:r w:rsidRPr="0022496A">
        <w:rPr>
          <w:rFonts w:eastAsia="Calibri"/>
        </w:rPr>
        <w:t>form showing</w:t>
      </w:r>
      <w:proofErr w:type="gramEnd"/>
      <w:r w:rsidRPr="0022496A">
        <w:rPr>
          <w:rFonts w:eastAsia="Calibri"/>
        </w:rPr>
        <w:t xml:space="preserve"> name, date of birth, grade placement, and attendance record to present to the appropriate school official where he or she is enrolling. Appropriate additional data </w:t>
      </w:r>
      <w:proofErr w:type="gramStart"/>
      <w:r w:rsidRPr="0022496A">
        <w:rPr>
          <w:rFonts w:eastAsia="Calibri"/>
        </w:rPr>
        <w:t>shall be furnished</w:t>
      </w:r>
      <w:proofErr w:type="gramEnd"/>
      <w:r w:rsidRPr="0022496A">
        <w:rPr>
          <w:rFonts w:eastAsia="Calibri"/>
        </w:rPr>
        <w:t xml:space="preserve"> by the sending school when requested in writing</w:t>
      </w:r>
      <w:r w:rsidRPr="0022496A">
        <w:rPr>
          <w:rFonts w:eastAsia="Calibri"/>
          <w:b/>
          <w:i/>
        </w:rPr>
        <w:t xml:space="preserve"> </w:t>
      </w:r>
      <w:r w:rsidRPr="0022496A">
        <w:rPr>
          <w:rFonts w:eastAsia="Calibri"/>
        </w:rPr>
        <w:t>by the receiving school, as soon as possible, but no later than ten business days upon receiving the written request, excluding weekends and recognized state holidays.</w:t>
      </w:r>
    </w:p>
    <w:p w:rsidR="00E72D4D" w:rsidRPr="0022496A" w:rsidRDefault="00E72D4D" w:rsidP="006F0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outlineLvl w:val="0"/>
        <w:rPr>
          <w:rFonts w:eastAsia="Calibri"/>
        </w:rPr>
      </w:pPr>
    </w:p>
    <w:p w:rsidR="00E72D4D" w:rsidRPr="0022496A" w:rsidRDefault="00E72D4D" w:rsidP="006F0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outlineLvl w:val="0"/>
        <w:rPr>
          <w:rFonts w:eastAsia="Calibri"/>
        </w:rPr>
      </w:pPr>
      <w:r w:rsidRPr="0022496A">
        <w:rPr>
          <w:rFonts w:eastAsia="Calibri"/>
        </w:rPr>
        <w:t>I. Kindergarten; Grades 1–6; 7–8:</w:t>
      </w:r>
    </w:p>
    <w:p w:rsidR="00E72D4D" w:rsidRPr="0022496A" w:rsidRDefault="00E72D4D" w:rsidP="006F0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outlineLvl w:val="0"/>
        <w:rPr>
          <w:rFonts w:eastAsia="Calibri"/>
        </w:rPr>
      </w:pPr>
    </w:p>
    <w:p w:rsidR="00E72D4D" w:rsidRPr="0022496A" w:rsidRDefault="00E72D4D" w:rsidP="006F0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outlineLvl w:val="0"/>
        <w:rPr>
          <w:rFonts w:eastAsia="Calibri"/>
        </w:rPr>
      </w:pPr>
      <w:r w:rsidRPr="0022496A">
        <w:rPr>
          <w:rFonts w:eastAsia="Calibri"/>
        </w:rPr>
        <w:tab/>
        <w:t>A school must transfer a student’s disciplinary record of suspensions and expulsions to the public or private school to which the student is transferring when requested in writing</w:t>
      </w:r>
      <w:r w:rsidRPr="0022496A">
        <w:rPr>
          <w:rFonts w:eastAsia="Calibri"/>
          <w:b/>
          <w:i/>
        </w:rPr>
        <w:t xml:space="preserve"> </w:t>
      </w:r>
      <w:r w:rsidRPr="0022496A">
        <w:rPr>
          <w:rFonts w:eastAsia="Calibri"/>
        </w:rPr>
        <w:t>by the receiving school, as soon as possible, but no later than ten business days upon receiving the written request, excluding weekends and recognized state holidays.</w:t>
      </w:r>
    </w:p>
    <w:p w:rsidR="00E72D4D" w:rsidRPr="0022496A" w:rsidRDefault="00E72D4D" w:rsidP="006F0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outlineLvl w:val="0"/>
        <w:rPr>
          <w:rFonts w:eastAsia="Calibri"/>
        </w:rPr>
      </w:pPr>
    </w:p>
    <w:p w:rsidR="00E72D4D" w:rsidRPr="0022496A" w:rsidRDefault="00E72D4D" w:rsidP="006F0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outlineLvl w:val="0"/>
        <w:rPr>
          <w:rFonts w:eastAsia="Calibri"/>
        </w:rPr>
      </w:pPr>
      <w:r w:rsidRPr="0022496A">
        <w:rPr>
          <w:rFonts w:eastAsia="Calibri"/>
        </w:rPr>
        <w:tab/>
        <w:t xml:space="preserve">Schools must transfer these records within ten business days upon receiving the written request from the public or private school to which the student is transferring. Schools may not withhold the transfer of records to a public or private school for fees owed by the student. </w:t>
      </w:r>
    </w:p>
    <w:p w:rsidR="00E72D4D" w:rsidRPr="0022496A" w:rsidRDefault="00E72D4D" w:rsidP="006F0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outlineLvl w:val="0"/>
        <w:rPr>
          <w:rFonts w:eastAsia="Calibri"/>
        </w:rPr>
      </w:pPr>
    </w:p>
    <w:p w:rsidR="00E72D4D" w:rsidRPr="0022496A" w:rsidRDefault="00E72D4D" w:rsidP="006F0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outlineLvl w:val="0"/>
        <w:rPr>
          <w:rFonts w:eastAsia="Calibri"/>
        </w:rPr>
      </w:pPr>
      <w:r w:rsidRPr="0022496A">
        <w:rPr>
          <w:rFonts w:eastAsia="Calibri"/>
        </w:rPr>
        <w:t>II. Grades 9–12:</w:t>
      </w:r>
    </w:p>
    <w:p w:rsidR="00E72D4D" w:rsidRPr="0022496A" w:rsidRDefault="00E72D4D" w:rsidP="006F0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outlineLvl w:val="0"/>
        <w:rPr>
          <w:rFonts w:eastAsia="Calibri"/>
        </w:rPr>
      </w:pPr>
    </w:p>
    <w:p w:rsidR="00E72D4D" w:rsidRPr="0022496A" w:rsidRDefault="00E72D4D" w:rsidP="006F0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outlineLvl w:val="0"/>
        <w:rPr>
          <w:rFonts w:eastAsia="Calibri"/>
        </w:rPr>
      </w:pPr>
      <w:r w:rsidRPr="0022496A">
        <w:rPr>
          <w:rFonts w:eastAsia="Calibri"/>
        </w:rPr>
        <w:tab/>
        <w:t xml:space="preserve">A. Accurate accounting records shall be developed and maintained for student transfers and withdrawals. Comprehensive transcripts </w:t>
      </w:r>
      <w:proofErr w:type="gramStart"/>
      <w:r w:rsidRPr="0022496A">
        <w:rPr>
          <w:rFonts w:eastAsia="Calibri"/>
        </w:rPr>
        <w:t>shall be submitted</w:t>
      </w:r>
      <w:proofErr w:type="gramEnd"/>
      <w:r w:rsidRPr="0022496A">
        <w:rPr>
          <w:rFonts w:eastAsia="Calibri"/>
        </w:rPr>
        <w:t xml:space="preserve"> directly to the receiving school when requested in writing, as soon as possible, but no later than ten business days upon receiving the written request, excluding weekends and recognized state holidays. A permanent record of the transferred student </w:t>
      </w:r>
      <w:proofErr w:type="gramStart"/>
      <w:r w:rsidRPr="0022496A">
        <w:rPr>
          <w:rFonts w:eastAsia="Calibri"/>
        </w:rPr>
        <w:t>shall be retained</w:t>
      </w:r>
      <w:proofErr w:type="gramEnd"/>
      <w:r w:rsidRPr="0022496A">
        <w:rPr>
          <w:rFonts w:eastAsia="Calibri"/>
        </w:rPr>
        <w:t xml:space="preserve"> in the school from which the student is transferred. The school of record must transfer a student’s disciplinary record of suspensions and expulsions to the public or private school to which the student is transferring as soon as possible, but no later than ten business days upon receiving the written request, excluding weekends and </w:t>
      </w:r>
      <w:r w:rsidRPr="0022496A">
        <w:rPr>
          <w:rFonts w:eastAsia="Calibri"/>
        </w:rPr>
        <w:lastRenderedPageBreak/>
        <w:t>recognized state holidays. Schools may not withhold the transfer of records to a public or private school for fees owed by the student.</w:t>
      </w:r>
    </w:p>
    <w:p w:rsidR="00E72D4D" w:rsidRPr="0022496A" w:rsidRDefault="00E72D4D" w:rsidP="006F0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outlineLvl w:val="0"/>
        <w:rPr>
          <w:rFonts w:eastAsia="Calibri"/>
        </w:rPr>
      </w:pPr>
    </w:p>
    <w:p w:rsidR="00E72D4D" w:rsidRPr="0022496A" w:rsidRDefault="00E72D4D" w:rsidP="006F0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outlineLvl w:val="0"/>
        <w:rPr>
          <w:rFonts w:eastAsia="Calibri"/>
        </w:rPr>
      </w:pPr>
      <w:r w:rsidRPr="0022496A">
        <w:rPr>
          <w:rFonts w:eastAsia="Calibri"/>
        </w:rPr>
        <w:tab/>
      </w:r>
      <w:proofErr w:type="gramStart"/>
      <w:r w:rsidRPr="0022496A">
        <w:rPr>
          <w:rFonts w:eastAsia="Calibri"/>
        </w:rPr>
        <w:t>B. Units earned by a student in an accredited high school of this state or in a school of another state which is accredited under the regulations of the board of education of that state, or the appropriate regional accrediting agency recognized by the U.S. Department of Education will be accepted under the same value which would apply to students in the school to which they transferred.</w:t>
      </w:r>
      <w:proofErr w:type="gramEnd"/>
    </w:p>
    <w:p w:rsidR="00E72D4D" w:rsidRPr="0022496A" w:rsidRDefault="00E72D4D" w:rsidP="006F0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outlineLvl w:val="0"/>
        <w:rPr>
          <w:rFonts w:eastAsia="Calibri"/>
        </w:rPr>
      </w:pPr>
    </w:p>
    <w:p w:rsidR="00E72D4D" w:rsidRPr="0022496A" w:rsidRDefault="00E72D4D" w:rsidP="006F0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outlineLvl w:val="0"/>
      </w:pPr>
      <w:r w:rsidRPr="0022496A">
        <w:rPr>
          <w:rFonts w:eastAsia="Calibri"/>
        </w:rPr>
        <w:tab/>
      </w:r>
      <w:r w:rsidRPr="0022496A">
        <w:t>C. Home school, private school, or out</w:t>
      </w:r>
      <w:r w:rsidRPr="0022496A">
        <w:noBreakHyphen/>
        <w:t>of</w:t>
      </w:r>
      <w:r w:rsidRPr="0022496A">
        <w:noBreakHyphen/>
        <w:t>state non</w:t>
      </w:r>
      <w:r w:rsidRPr="0022496A">
        <w:noBreakHyphen/>
        <w:t xml:space="preserve">public school students shall have the opportunity to provide evidence of work to </w:t>
      </w:r>
      <w:proofErr w:type="gramStart"/>
      <w:r w:rsidRPr="0022496A">
        <w:t>be considered</w:t>
      </w:r>
      <w:proofErr w:type="gramEnd"/>
      <w:r w:rsidRPr="0022496A">
        <w:t xml:space="preserve"> for credit</w:t>
      </w:r>
      <w:r w:rsidR="0022496A">
        <w:t xml:space="preserve"> </w:t>
      </w:r>
      <w:r w:rsidRPr="0022496A">
        <w:t>when transferring to a public school. The district shall have the right to evaluate evidence provided by the parent or student before transcribing the credit</w:t>
      </w:r>
      <w:r w:rsidR="0022496A">
        <w:t xml:space="preserve">. </w:t>
      </w:r>
      <w:r w:rsidRPr="0022496A">
        <w:t>If the evaluated evidence is insufficient, districts shall follow the option(s) defined in their district policy, which comply with options listed in the SC Uniform Grading Policy. The receiving school must also</w:t>
      </w:r>
      <w:r w:rsidR="0022496A">
        <w:t xml:space="preserve"> </w:t>
      </w:r>
      <w:r w:rsidRPr="0022496A">
        <w:t>use the South Carolina Honors Framework criteria to evaluate such evidence and shall make the final decision on whether to award the said</w:t>
      </w:r>
      <w:r w:rsidR="0022496A">
        <w:t xml:space="preserve"> </w:t>
      </w:r>
      <w:r w:rsidRPr="0022496A">
        <w:t>weighting. The South Carolina Department of Education advises districts to adopt a policy for accepting units of credit from home schools, private schools, or out</w:t>
      </w:r>
      <w:r w:rsidRPr="0022496A">
        <w:noBreakHyphen/>
        <w:t>of</w:t>
      </w:r>
      <w:r w:rsidRPr="0022496A">
        <w:noBreakHyphen/>
        <w:t>state nonpublic schools that is consistent with state regulation.</w:t>
      </w:r>
    </w:p>
    <w:p w:rsidR="00E72D4D" w:rsidRPr="0022496A" w:rsidRDefault="00E72D4D" w:rsidP="00A72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pPr>
    </w:p>
    <w:p w:rsidR="00E72D4D" w:rsidRPr="0022496A" w:rsidRDefault="00E72D4D" w:rsidP="00A72EEB">
      <w:pPr>
        <w:tabs>
          <w:tab w:val="left" w:pos="216"/>
          <w:tab w:val="left" w:pos="432"/>
          <w:tab w:val="left" w:pos="648"/>
          <w:tab w:val="left" w:pos="864"/>
          <w:tab w:val="left" w:pos="1080"/>
          <w:tab w:val="left" w:pos="1296"/>
          <w:tab w:val="left" w:pos="1512"/>
          <w:tab w:val="left" w:pos="1728"/>
          <w:tab w:val="left" w:pos="1944"/>
          <w:tab w:val="left" w:pos="2160"/>
          <w:tab w:val="left" w:pos="5832"/>
          <w:tab w:val="left" w:pos="6048"/>
          <w:tab w:val="left" w:pos="6264"/>
          <w:tab w:val="left" w:pos="6480"/>
          <w:tab w:val="left" w:pos="6696"/>
          <w:tab w:val="left" w:pos="6912"/>
          <w:tab w:val="left" w:pos="7128"/>
          <w:tab w:val="left" w:pos="7344"/>
        </w:tabs>
        <w:overflowPunct w:val="0"/>
        <w:autoSpaceDE w:val="0"/>
        <w:autoSpaceDN w:val="0"/>
        <w:adjustRightInd w:val="0"/>
        <w:textAlignment w:val="baseline"/>
        <w:outlineLvl w:val="0"/>
        <w:rPr>
          <w:b/>
        </w:rPr>
      </w:pPr>
      <w:r w:rsidRPr="0022496A">
        <w:rPr>
          <w:b/>
        </w:rPr>
        <w:t xml:space="preserve">Fiscal Impact Statement: </w:t>
      </w:r>
    </w:p>
    <w:p w:rsidR="00E72D4D" w:rsidRPr="0022496A" w:rsidRDefault="00E72D4D" w:rsidP="00A72EEB">
      <w:pPr>
        <w:tabs>
          <w:tab w:val="left" w:pos="216"/>
          <w:tab w:val="left" w:pos="432"/>
          <w:tab w:val="left" w:pos="648"/>
          <w:tab w:val="left" w:pos="864"/>
          <w:tab w:val="left" w:pos="1080"/>
          <w:tab w:val="left" w:pos="1296"/>
          <w:tab w:val="left" w:pos="1512"/>
          <w:tab w:val="left" w:pos="1728"/>
          <w:tab w:val="left" w:pos="1944"/>
          <w:tab w:val="left" w:pos="2160"/>
          <w:tab w:val="left" w:pos="5832"/>
          <w:tab w:val="left" w:pos="6048"/>
          <w:tab w:val="left" w:pos="6264"/>
          <w:tab w:val="left" w:pos="6480"/>
          <w:tab w:val="left" w:pos="6696"/>
          <w:tab w:val="left" w:pos="6912"/>
          <w:tab w:val="left" w:pos="7128"/>
          <w:tab w:val="left" w:pos="7344"/>
        </w:tabs>
        <w:overflowPunct w:val="0"/>
        <w:autoSpaceDE w:val="0"/>
        <w:autoSpaceDN w:val="0"/>
        <w:adjustRightInd w:val="0"/>
        <w:textAlignment w:val="baseline"/>
        <w:outlineLvl w:val="0"/>
        <w:rPr>
          <w:b/>
        </w:rPr>
      </w:pPr>
    </w:p>
    <w:p w:rsidR="00E72D4D" w:rsidRPr="0022496A" w:rsidRDefault="00E72D4D" w:rsidP="006F0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pPr>
      <w:r w:rsidRPr="0022496A">
        <w:rPr>
          <w:b/>
        </w:rPr>
        <w:tab/>
      </w:r>
      <w:r w:rsidRPr="0022496A">
        <w:t xml:space="preserve">No additional state funding </w:t>
      </w:r>
      <w:proofErr w:type="gramStart"/>
      <w:r w:rsidRPr="0022496A">
        <w:t>is requested</w:t>
      </w:r>
      <w:proofErr w:type="gramEnd"/>
      <w:r w:rsidRPr="0022496A">
        <w:t xml:space="preserve">. The South Carolina Department of Education estimates that no additional costs </w:t>
      </w:r>
      <w:proofErr w:type="gramStart"/>
      <w:r w:rsidRPr="0022496A">
        <w:t>will be incurred</w:t>
      </w:r>
      <w:proofErr w:type="gramEnd"/>
      <w:r w:rsidRPr="0022496A">
        <w:t xml:space="preserve"> in complying with the proposed revisions to </w:t>
      </w:r>
      <w:proofErr w:type="spellStart"/>
      <w:r w:rsidRPr="0022496A">
        <w:t>R.43</w:t>
      </w:r>
      <w:proofErr w:type="spellEnd"/>
      <w:r w:rsidRPr="0022496A">
        <w:noBreakHyphen/>
        <w:t>273.</w:t>
      </w:r>
    </w:p>
    <w:p w:rsidR="00E72D4D" w:rsidRPr="0022496A" w:rsidRDefault="00E72D4D" w:rsidP="006F0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pPr>
    </w:p>
    <w:p w:rsidR="00E72D4D" w:rsidRPr="0022496A" w:rsidRDefault="00E72D4D" w:rsidP="006F0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pPr>
      <w:r w:rsidRPr="0022496A">
        <w:rPr>
          <w:b/>
        </w:rPr>
        <w:t>Statement of Rationale:</w:t>
      </w:r>
    </w:p>
    <w:p w:rsidR="00E72D4D" w:rsidRPr="0022496A" w:rsidRDefault="00E72D4D" w:rsidP="006F0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pPr>
    </w:p>
    <w:p w:rsidR="00E72D4D" w:rsidRPr="0022496A" w:rsidRDefault="00E72D4D" w:rsidP="006F0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pPr>
      <w:r w:rsidRPr="0022496A">
        <w:tab/>
        <w:t xml:space="preserve">This change </w:t>
      </w:r>
      <w:proofErr w:type="gramStart"/>
      <w:r w:rsidRPr="0022496A">
        <w:t>is being proposed</w:t>
      </w:r>
      <w:proofErr w:type="gramEnd"/>
      <w:r w:rsidRPr="0022496A">
        <w:t xml:space="preserve"> to clarify how district representatives should treat the evidence of work provided by students who desire to transfer from a home school association to a public school in South Carolina. </w:t>
      </w:r>
      <w:proofErr w:type="gramStart"/>
      <w:r w:rsidRPr="0022496A">
        <w:t>The proposed changes were requested by Senator Richard Cash</w:t>
      </w:r>
      <w:proofErr w:type="gramEnd"/>
      <w:r w:rsidRPr="0022496A">
        <w:t xml:space="preserve"> on behalf of representatives from several home school associations in the state. Input was sought </w:t>
      </w:r>
      <w:proofErr w:type="gramStart"/>
      <w:r w:rsidRPr="0022496A">
        <w:t>from and provided by home school representatives and school counseling personnel representing a number of districts of various sizes</w:t>
      </w:r>
      <w:proofErr w:type="gramEnd"/>
      <w:r w:rsidRPr="0022496A">
        <w:t xml:space="preserve"> and located in various geographic regions.</w:t>
      </w:r>
    </w:p>
    <w:sectPr w:rsidR="00E72D4D" w:rsidRPr="0022496A" w:rsidSect="00B53462">
      <w:footerReference w:type="default" r:id="rId6"/>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3462" w:rsidRDefault="00B53462" w:rsidP="00B53462">
      <w:r>
        <w:separator/>
      </w:r>
    </w:p>
  </w:endnote>
  <w:endnote w:type="continuationSeparator" w:id="0">
    <w:p w:rsidR="00B53462" w:rsidRDefault="00B53462" w:rsidP="00B53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03145524"/>
      <w:docPartObj>
        <w:docPartGallery w:val="Page Numbers (Bottom of Page)"/>
        <w:docPartUnique/>
      </w:docPartObj>
    </w:sdtPr>
    <w:sdtEndPr>
      <w:rPr>
        <w:noProof/>
      </w:rPr>
    </w:sdtEndPr>
    <w:sdtContent>
      <w:p w:rsidR="00B53462" w:rsidRDefault="00B53462">
        <w:pPr>
          <w:pStyle w:val="Footer"/>
          <w:jc w:val="center"/>
        </w:pPr>
        <w:r>
          <w:fldChar w:fldCharType="begin"/>
        </w:r>
        <w:r>
          <w:instrText xml:space="preserve"> PAGE   \* MERGEFORMAT </w:instrText>
        </w:r>
        <w:r>
          <w:fldChar w:fldCharType="separate"/>
        </w:r>
        <w:r w:rsidR="0022496A">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3462" w:rsidRDefault="00B53462" w:rsidP="00B53462">
      <w:r>
        <w:separator/>
      </w:r>
    </w:p>
  </w:footnote>
  <w:footnote w:type="continuationSeparator" w:id="0">
    <w:p w:rsidR="00B53462" w:rsidRDefault="00B53462" w:rsidP="00B534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2706"/>
    <w:rsid w:val="0022496A"/>
    <w:rsid w:val="0045259D"/>
    <w:rsid w:val="00466ACA"/>
    <w:rsid w:val="00590EA0"/>
    <w:rsid w:val="00757C5F"/>
    <w:rsid w:val="007B3244"/>
    <w:rsid w:val="00B53462"/>
    <w:rsid w:val="00C22706"/>
    <w:rsid w:val="00E26CA2"/>
    <w:rsid w:val="00E46B4C"/>
    <w:rsid w:val="00E72D4D"/>
    <w:rsid w:val="00F775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B6C057-E927-4716-8091-489744202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259D"/>
    <w:pPr>
      <w:spacing w:after="0" w:line="240" w:lineRule="auto"/>
      <w:contextualSpacing/>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53462"/>
    <w:pPr>
      <w:tabs>
        <w:tab w:val="center" w:pos="4680"/>
        <w:tab w:val="right" w:pos="9360"/>
      </w:tabs>
    </w:pPr>
  </w:style>
  <w:style w:type="character" w:customStyle="1" w:styleId="HeaderChar">
    <w:name w:val="Header Char"/>
    <w:basedOn w:val="DefaultParagraphFont"/>
    <w:link w:val="Header"/>
    <w:uiPriority w:val="99"/>
    <w:rsid w:val="00B53462"/>
  </w:style>
  <w:style w:type="paragraph" w:styleId="Footer">
    <w:name w:val="footer"/>
    <w:basedOn w:val="Normal"/>
    <w:link w:val="FooterChar"/>
    <w:uiPriority w:val="99"/>
    <w:unhideWhenUsed/>
    <w:rsid w:val="00B53462"/>
    <w:pPr>
      <w:tabs>
        <w:tab w:val="center" w:pos="4680"/>
        <w:tab w:val="right" w:pos="9360"/>
      </w:tabs>
    </w:pPr>
  </w:style>
  <w:style w:type="character" w:customStyle="1" w:styleId="FooterChar">
    <w:name w:val="Footer Char"/>
    <w:basedOn w:val="DefaultParagraphFont"/>
    <w:link w:val="Footer"/>
    <w:uiPriority w:val="99"/>
    <w:rsid w:val="00B534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877</Words>
  <Characters>5002</Characters>
  <Application>Microsoft Office Word</Application>
  <DocSecurity>0</DocSecurity>
  <Lines>41</Lines>
  <Paragraphs>11</Paragraphs>
  <ScaleCrop>false</ScaleCrop>
  <Company>Legislative Services Agency</Company>
  <LinksUpToDate>false</LinksUpToDate>
  <CharactersWithSpaces>5868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Turner</dc:creator>
  <cp:keywords/>
  <dc:description/>
  <cp:lastModifiedBy>Deirdre Brevard Smith</cp:lastModifiedBy>
  <cp:revision>2</cp:revision>
  <cp:lastPrinted>2021-05-13T13:35:00Z</cp:lastPrinted>
  <dcterms:created xsi:type="dcterms:W3CDTF">2021-05-13T13:37:00Z</dcterms:created>
  <dcterms:modified xsi:type="dcterms:W3CDTF">2021-05-13T13:37:00Z</dcterms:modified>
</cp:coreProperties>
</file>