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A02" w:rsidRDefault="00F22A02" w:rsidP="001A1276">
      <w:bookmarkStart w:id="0" w:name="_GoBack"/>
      <w:bookmarkEnd w:id="0"/>
      <w:r>
        <w:t>Agency Name: Attorney General</w:t>
      </w:r>
    </w:p>
    <w:p w:rsidR="00F22A02" w:rsidRDefault="00F22A02" w:rsidP="001A1276">
      <w:r>
        <w:t>Statutory Authority: 62-7-405(e)</w:t>
      </w:r>
    </w:p>
    <w:p w:rsidR="00ED1A40" w:rsidRDefault="001A1276" w:rsidP="001A1276">
      <w:r>
        <w:t>Document Number: 4982</w:t>
      </w:r>
    </w:p>
    <w:p w:rsidR="001A1276" w:rsidRDefault="00F22A02" w:rsidP="001A1276">
      <w:r>
        <w:t>Proposed in State Register Volume and Issue: 44/8</w:t>
      </w:r>
    </w:p>
    <w:p w:rsidR="007D243D" w:rsidRDefault="007D243D" w:rsidP="001A1276">
      <w:r>
        <w:t>House Committee: Regulations and Administrative Procedures Committee</w:t>
      </w:r>
    </w:p>
    <w:p w:rsidR="007D243D" w:rsidRDefault="007D243D" w:rsidP="001A1276">
      <w:r>
        <w:t>Senate Committee: Judiciary Committee</w:t>
      </w:r>
    </w:p>
    <w:p w:rsidR="00F22A02" w:rsidRDefault="00F22A02" w:rsidP="001A1276">
      <w:r>
        <w:t>120 Day Review Expiration Date for Automatic Approval: 05/12/2021</w:t>
      </w:r>
    </w:p>
    <w:p w:rsidR="00694221" w:rsidRDefault="00694221" w:rsidP="001A1276">
      <w:r>
        <w:t>Final in State Register Volume and Issue: 45/5</w:t>
      </w:r>
    </w:p>
    <w:p w:rsidR="00694221" w:rsidRDefault="00F22A02" w:rsidP="001A1276">
      <w:r>
        <w:t xml:space="preserve">Status: </w:t>
      </w:r>
      <w:r w:rsidR="00694221">
        <w:t>Final</w:t>
      </w:r>
    </w:p>
    <w:p w:rsidR="00F22A02" w:rsidRDefault="00F22A02" w:rsidP="001A1276">
      <w:r>
        <w:t>Subject: Records of Charitable Trust</w:t>
      </w:r>
    </w:p>
    <w:p w:rsidR="00F22A02" w:rsidRDefault="00F22A02" w:rsidP="001A1276"/>
    <w:p w:rsidR="001A1276" w:rsidRDefault="001A1276" w:rsidP="001A1276">
      <w:r>
        <w:t>History: 4982</w:t>
      </w:r>
    </w:p>
    <w:p w:rsidR="001A1276" w:rsidRDefault="001A1276" w:rsidP="001A1276"/>
    <w:p w:rsidR="001A1276" w:rsidRDefault="001A1276" w:rsidP="001A127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A1276" w:rsidRDefault="00F22A02" w:rsidP="001A1276">
      <w:pPr>
        <w:tabs>
          <w:tab w:val="left" w:pos="475"/>
          <w:tab w:val="left" w:pos="2304"/>
          <w:tab w:val="center" w:pos="6494"/>
          <w:tab w:val="left" w:pos="7373"/>
          <w:tab w:val="left" w:pos="8554"/>
        </w:tabs>
      </w:pPr>
      <w:r>
        <w:t>-</w:t>
      </w:r>
      <w:r>
        <w:tab/>
        <w:t>08/28/2020</w:t>
      </w:r>
      <w:r>
        <w:tab/>
        <w:t xml:space="preserve">Proposed </w:t>
      </w:r>
      <w:proofErr w:type="spellStart"/>
      <w:r>
        <w:t>Reg</w:t>
      </w:r>
      <w:proofErr w:type="spellEnd"/>
      <w:r>
        <w:t xml:space="preserve"> Published in SR</w:t>
      </w:r>
    </w:p>
    <w:p w:rsidR="00F22A02" w:rsidRDefault="00F22A02" w:rsidP="001A1276">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7D243D" w:rsidRDefault="007D243D" w:rsidP="001A1276">
      <w:pPr>
        <w:tabs>
          <w:tab w:val="left" w:pos="475"/>
          <w:tab w:val="left" w:pos="2304"/>
          <w:tab w:val="center" w:pos="6494"/>
          <w:tab w:val="left" w:pos="7373"/>
          <w:tab w:val="left" w:pos="8554"/>
        </w:tabs>
      </w:pPr>
      <w:r>
        <w:t>H</w:t>
      </w:r>
      <w:r>
        <w:tab/>
        <w:t>01/12/2021</w:t>
      </w:r>
      <w:r>
        <w:tab/>
        <w:t>Referred to Committee</w:t>
      </w:r>
      <w:r>
        <w:tab/>
      </w:r>
    </w:p>
    <w:p w:rsidR="007D243D" w:rsidRDefault="007D243D" w:rsidP="001A1276">
      <w:pPr>
        <w:tabs>
          <w:tab w:val="left" w:pos="475"/>
          <w:tab w:val="left" w:pos="2304"/>
          <w:tab w:val="center" w:pos="6494"/>
          <w:tab w:val="left" w:pos="7373"/>
          <w:tab w:val="left" w:pos="8554"/>
        </w:tabs>
      </w:pPr>
      <w:r>
        <w:t>S</w:t>
      </w:r>
      <w:r>
        <w:tab/>
        <w:t>01/12/2021</w:t>
      </w:r>
      <w:r>
        <w:tab/>
        <w:t>Referred to Committee</w:t>
      </w:r>
      <w:r>
        <w:tab/>
      </w:r>
    </w:p>
    <w:p w:rsidR="007D243D" w:rsidRDefault="00694221" w:rsidP="001A1276">
      <w:pPr>
        <w:tabs>
          <w:tab w:val="left" w:pos="475"/>
          <w:tab w:val="left" w:pos="2304"/>
          <w:tab w:val="center" w:pos="6494"/>
          <w:tab w:val="left" w:pos="7373"/>
          <w:tab w:val="left" w:pos="8554"/>
        </w:tabs>
      </w:pPr>
      <w:r>
        <w:t>-</w:t>
      </w:r>
      <w:r>
        <w:tab/>
        <w:t>05/12/2021</w:t>
      </w:r>
      <w:r>
        <w:tab/>
        <w:t>Approved by: Expiration Date</w:t>
      </w:r>
    </w:p>
    <w:p w:rsidR="00694221" w:rsidRDefault="00694221" w:rsidP="001A1276">
      <w:pPr>
        <w:tabs>
          <w:tab w:val="left" w:pos="475"/>
          <w:tab w:val="left" w:pos="2304"/>
          <w:tab w:val="center" w:pos="6494"/>
          <w:tab w:val="left" w:pos="7373"/>
          <w:tab w:val="left" w:pos="8554"/>
        </w:tabs>
      </w:pPr>
      <w:r>
        <w:t>-</w:t>
      </w:r>
      <w:r>
        <w:tab/>
        <w:t>05/28/2021</w:t>
      </w:r>
      <w:r>
        <w:tab/>
        <w:t>Effective Date unless otherwise</w:t>
      </w:r>
    </w:p>
    <w:p w:rsidR="00694221" w:rsidRDefault="00694221" w:rsidP="001A1276">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94221" w:rsidRPr="00694221" w:rsidRDefault="00694221" w:rsidP="001A1276">
      <w:pPr>
        <w:tabs>
          <w:tab w:val="left" w:pos="475"/>
          <w:tab w:val="left" w:pos="2304"/>
          <w:tab w:val="center" w:pos="6494"/>
          <w:tab w:val="left" w:pos="7373"/>
          <w:tab w:val="left" w:pos="8554"/>
        </w:tabs>
      </w:pPr>
    </w:p>
    <w:p w:rsidR="0093660A" w:rsidRDefault="001A1276" w:rsidP="00FD0207">
      <w:pPr>
        <w:jc w:val="center"/>
      </w:pPr>
      <w:r>
        <w:br w:type="page"/>
      </w:r>
      <w:r w:rsidR="0093660A">
        <w:lastRenderedPageBreak/>
        <w:t>Document No. 4982</w:t>
      </w:r>
    </w:p>
    <w:p w:rsidR="0093660A" w:rsidRDefault="0093660A" w:rsidP="00FD0207">
      <w:pPr>
        <w:jc w:val="center"/>
      </w:pPr>
      <w:r>
        <w:rPr>
          <w:b/>
        </w:rPr>
        <w:t>OFFICE OF THE ATTORNEY GENERAL</w:t>
      </w:r>
    </w:p>
    <w:p w:rsidR="0093660A" w:rsidRDefault="0093660A" w:rsidP="00FD0207">
      <w:pPr>
        <w:jc w:val="center"/>
      </w:pPr>
      <w:r>
        <w:t>CHAPTER 13</w:t>
      </w:r>
    </w:p>
    <w:p w:rsidR="0093660A" w:rsidRDefault="0093660A" w:rsidP="00F22A02">
      <w:pPr>
        <w:jc w:val="center"/>
      </w:pPr>
      <w:r w:rsidRPr="009214CC">
        <w:t>Statutory Authority: 1976 Code Section 62</w:t>
      </w:r>
      <w:r>
        <w:noBreakHyphen/>
      </w:r>
      <w:r w:rsidRPr="009214CC">
        <w:t>7</w:t>
      </w:r>
      <w:r>
        <w:noBreakHyphen/>
      </w:r>
      <w:proofErr w:type="gramStart"/>
      <w:r w:rsidRPr="009214CC">
        <w:t>405(</w:t>
      </w:r>
      <w:proofErr w:type="gramEnd"/>
      <w:r w:rsidRPr="009214CC">
        <w:t>e)</w:t>
      </w:r>
    </w:p>
    <w:p w:rsidR="00F22A02" w:rsidRPr="00F22A02" w:rsidRDefault="00F22A02" w:rsidP="00FD0207"/>
    <w:p w:rsidR="0093660A" w:rsidRDefault="0093660A" w:rsidP="00FD0207">
      <w:r>
        <w:t>13</w:t>
      </w:r>
      <w:r>
        <w:noBreakHyphen/>
        <w:t>1. Inspection of Records of Charitable Trusts and Public Foundations.</w:t>
      </w:r>
    </w:p>
    <w:p w:rsidR="0093660A" w:rsidRDefault="0093660A" w:rsidP="00FD0207">
      <w:r>
        <w:t>13</w:t>
      </w:r>
      <w:r>
        <w:noBreakHyphen/>
        <w:t>2. Limitations on Inspections.</w:t>
      </w:r>
    </w:p>
    <w:p w:rsidR="0093660A" w:rsidRDefault="0093660A" w:rsidP="00FD0207">
      <w:r>
        <w:t>13</w:t>
      </w:r>
      <w:r>
        <w:noBreakHyphen/>
        <w:t>3. Notes, Photo</w:t>
      </w:r>
      <w:r>
        <w:noBreakHyphen/>
        <w:t>copies, etc.</w:t>
      </w:r>
    </w:p>
    <w:p w:rsidR="0093660A" w:rsidRDefault="0093660A" w:rsidP="00FD0207">
      <w:r>
        <w:t>13</w:t>
      </w:r>
      <w:r>
        <w:noBreakHyphen/>
        <w:t>4. Records Concerning Charitable Purposes Only May Be Inspected.</w:t>
      </w:r>
    </w:p>
    <w:p w:rsidR="0093660A" w:rsidRDefault="0093660A" w:rsidP="00FD48B2"/>
    <w:p w:rsidR="0093660A" w:rsidRDefault="0093660A" w:rsidP="00FD48B2">
      <w:r>
        <w:rPr>
          <w:b/>
        </w:rPr>
        <w:t>Synopsis:</w:t>
      </w:r>
    </w:p>
    <w:p w:rsidR="0093660A" w:rsidRDefault="0093660A" w:rsidP="00FD48B2"/>
    <w:p w:rsidR="0093660A" w:rsidRDefault="0093660A" w:rsidP="005A1CD9">
      <w:r>
        <w:t xml:space="preserve">The Office of the Attorney General proposes to repeal certain outdated regulations related to records of charitable trusts. The General Assembly passed </w:t>
      </w:r>
      <w:r w:rsidRPr="0099334C">
        <w:t xml:space="preserve">Act No. 330 of 2006, effective June 2, 2006, </w:t>
      </w:r>
      <w:r>
        <w:t>which provided that charitable trusts are not required to be filed with the Attorney General unless required by statute, rule, or regulation. There is currently no statute, rule, or regulation requiring charitable trusts to be filed with the Attorney General</w:t>
      </w:r>
      <w:r w:rsidRPr="00CC4D95">
        <w:t>’</w:t>
      </w:r>
      <w:r>
        <w:t>s Office. The proposed regulation will repeal Regulations 13</w:t>
      </w:r>
      <w:r>
        <w:noBreakHyphen/>
        <w:t>1 through 13</w:t>
      </w:r>
      <w:r>
        <w:noBreakHyphen/>
        <w:t>4. The publication date of the Notice of Drafting was June 26, 2020.</w:t>
      </w:r>
    </w:p>
    <w:p w:rsidR="0093660A" w:rsidRDefault="0093660A" w:rsidP="00FD48B2"/>
    <w:p w:rsidR="0093660A" w:rsidRDefault="0093660A" w:rsidP="00FD48B2">
      <w:pPr>
        <w:rPr>
          <w:b/>
        </w:rPr>
      </w:pPr>
      <w:r>
        <w:rPr>
          <w:b/>
        </w:rPr>
        <w:t>Instructions:</w:t>
      </w:r>
    </w:p>
    <w:p w:rsidR="0093660A" w:rsidRDefault="0093660A" w:rsidP="00FD48B2">
      <w:pPr>
        <w:rPr>
          <w:b/>
        </w:rPr>
      </w:pPr>
    </w:p>
    <w:p w:rsidR="00694221" w:rsidRDefault="0093660A" w:rsidP="00FD48B2">
      <w:r>
        <w:t xml:space="preserve">The following sections of Chapter 13 are to </w:t>
      </w:r>
      <w:proofErr w:type="gramStart"/>
      <w:r>
        <w:t xml:space="preserve">be </w:t>
      </w:r>
      <w:r w:rsidR="00694221">
        <w:t>repealed</w:t>
      </w:r>
      <w:proofErr w:type="gramEnd"/>
      <w:r>
        <w:t xml:space="preserve"> as provided below. All other sections of Chapter 13 not mentioned below are to remain unchanged. </w:t>
      </w:r>
    </w:p>
    <w:p w:rsidR="00694221" w:rsidRDefault="00694221" w:rsidP="00FD48B2"/>
    <w:p w:rsidR="0093660A" w:rsidRDefault="0093660A" w:rsidP="00FD48B2">
      <w:r>
        <w:rPr>
          <w:b/>
        </w:rPr>
        <w:t>Text:</w:t>
      </w:r>
    </w:p>
    <w:p w:rsidR="0093660A" w:rsidRPr="00694221" w:rsidRDefault="0093660A" w:rsidP="00FD48B2"/>
    <w:p w:rsidR="00694221" w:rsidRDefault="0093660A" w:rsidP="00FD0207">
      <w:r w:rsidRPr="00694221">
        <w:t>13</w:t>
      </w:r>
      <w:r w:rsidRPr="00694221">
        <w:noBreakHyphen/>
        <w:t>1. Repealed.</w:t>
      </w:r>
    </w:p>
    <w:p w:rsidR="00694221" w:rsidRDefault="00694221" w:rsidP="00FD0207"/>
    <w:p w:rsidR="0093660A" w:rsidRDefault="0093660A" w:rsidP="00FD0207">
      <w:r w:rsidRPr="00694221">
        <w:t>13</w:t>
      </w:r>
      <w:r w:rsidRPr="00694221">
        <w:noBreakHyphen/>
        <w:t>2. Repealed.</w:t>
      </w:r>
    </w:p>
    <w:p w:rsidR="00694221" w:rsidRPr="00694221" w:rsidRDefault="00694221" w:rsidP="00FD0207"/>
    <w:p w:rsidR="0093660A" w:rsidRDefault="0093660A" w:rsidP="00FD0207">
      <w:r w:rsidRPr="00694221">
        <w:t>13</w:t>
      </w:r>
      <w:r w:rsidRPr="00694221">
        <w:noBreakHyphen/>
        <w:t>3. Repealed.</w:t>
      </w:r>
    </w:p>
    <w:p w:rsidR="00694221" w:rsidRPr="00694221" w:rsidRDefault="00694221" w:rsidP="00FD0207"/>
    <w:p w:rsidR="0093660A" w:rsidRPr="00694221" w:rsidRDefault="0093660A" w:rsidP="00FD48B2">
      <w:r w:rsidRPr="00694221">
        <w:t>13</w:t>
      </w:r>
      <w:r w:rsidRPr="00694221">
        <w:noBreakHyphen/>
        <w:t>4. Repealed.</w:t>
      </w:r>
    </w:p>
    <w:p w:rsidR="0093660A" w:rsidRPr="00694221" w:rsidRDefault="0093660A" w:rsidP="00FD48B2"/>
    <w:p w:rsidR="0093660A" w:rsidRPr="00694221" w:rsidRDefault="0093660A" w:rsidP="00FD48B2">
      <w:r w:rsidRPr="00694221">
        <w:rPr>
          <w:b/>
        </w:rPr>
        <w:t>Fiscal Impact Statement:</w:t>
      </w:r>
    </w:p>
    <w:p w:rsidR="0093660A" w:rsidRPr="00694221" w:rsidRDefault="0093660A" w:rsidP="00FD48B2"/>
    <w:p w:rsidR="0093660A" w:rsidRPr="00694221" w:rsidRDefault="0093660A" w:rsidP="00FD48B2">
      <w:pPr>
        <w:tabs>
          <w:tab w:val="left" w:pos="475"/>
          <w:tab w:val="left" w:pos="2304"/>
          <w:tab w:val="center" w:pos="6494"/>
          <w:tab w:val="left" w:pos="7373"/>
          <w:tab w:val="left" w:pos="8554"/>
        </w:tabs>
      </w:pPr>
      <w:r w:rsidRPr="00694221">
        <w:t>There will be no increased costs to the State or its political subdivisions.</w:t>
      </w:r>
    </w:p>
    <w:p w:rsidR="0093660A" w:rsidRPr="00694221" w:rsidRDefault="0093660A" w:rsidP="00FD48B2">
      <w:pPr>
        <w:tabs>
          <w:tab w:val="left" w:pos="475"/>
          <w:tab w:val="left" w:pos="2304"/>
          <w:tab w:val="center" w:pos="6494"/>
          <w:tab w:val="left" w:pos="7373"/>
          <w:tab w:val="left" w:pos="8554"/>
        </w:tabs>
      </w:pPr>
    </w:p>
    <w:p w:rsidR="0093660A" w:rsidRPr="00694221" w:rsidRDefault="0093660A" w:rsidP="00FD48B2">
      <w:r w:rsidRPr="00694221">
        <w:rPr>
          <w:b/>
        </w:rPr>
        <w:t>Statement of Rationale:</w:t>
      </w:r>
    </w:p>
    <w:p w:rsidR="0093660A" w:rsidRPr="00694221" w:rsidRDefault="0093660A" w:rsidP="00FD48B2"/>
    <w:p w:rsidR="0093660A" w:rsidRPr="00694221" w:rsidRDefault="0093660A" w:rsidP="00FD0207">
      <w:r w:rsidRPr="00694221">
        <w:t xml:space="preserve">The regulations </w:t>
      </w:r>
      <w:proofErr w:type="gramStart"/>
      <w:r w:rsidRPr="00694221">
        <w:t>are being amended</w:t>
      </w:r>
      <w:proofErr w:type="gramEnd"/>
      <w:r w:rsidRPr="00694221">
        <w:t xml:space="preserve"> to repeal regulations related to records of charitable trusts. The General Assembly passed Act No. 330 of 2006, effective June 2, 2006, which </w:t>
      </w:r>
      <w:proofErr w:type="gramStart"/>
      <w:r w:rsidRPr="00694221">
        <w:t>provided that</w:t>
      </w:r>
      <w:proofErr w:type="gramEnd"/>
      <w:r w:rsidRPr="00694221">
        <w:t xml:space="preserve"> charitable trusts are not required to be filed with the Attorney General unless required by statute, rule, or regulation. There is currently no statute, rule, or regulation requiring charitable trusts to </w:t>
      </w:r>
      <w:proofErr w:type="gramStart"/>
      <w:r w:rsidRPr="00694221">
        <w:t>be filed</w:t>
      </w:r>
      <w:proofErr w:type="gramEnd"/>
      <w:r w:rsidRPr="00694221">
        <w:t xml:space="preserve"> with the Attorney General’s Office.</w:t>
      </w:r>
    </w:p>
    <w:sectPr w:rsidR="0093660A" w:rsidRPr="00694221" w:rsidSect="00F22A02">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A02" w:rsidRDefault="00F22A02" w:rsidP="00F22A02">
      <w:r>
        <w:separator/>
      </w:r>
    </w:p>
  </w:endnote>
  <w:endnote w:type="continuationSeparator" w:id="0">
    <w:p w:rsidR="00F22A02" w:rsidRDefault="00F22A02" w:rsidP="00F2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850860"/>
      <w:docPartObj>
        <w:docPartGallery w:val="Page Numbers (Bottom of Page)"/>
        <w:docPartUnique/>
      </w:docPartObj>
    </w:sdtPr>
    <w:sdtEndPr>
      <w:rPr>
        <w:noProof/>
      </w:rPr>
    </w:sdtEndPr>
    <w:sdtContent>
      <w:p w:rsidR="00F22A02" w:rsidRDefault="00F22A02">
        <w:pPr>
          <w:pStyle w:val="Footer"/>
          <w:jc w:val="center"/>
        </w:pPr>
        <w:r>
          <w:fldChar w:fldCharType="begin"/>
        </w:r>
        <w:r>
          <w:instrText xml:space="preserve"> PAGE   \* MERGEFORMAT </w:instrText>
        </w:r>
        <w:r>
          <w:fldChar w:fldCharType="separate"/>
        </w:r>
        <w:r w:rsidR="00694221">
          <w:rPr>
            <w:noProof/>
          </w:rPr>
          <w:t>1</w:t>
        </w:r>
        <w:r>
          <w:rPr>
            <w:noProof/>
          </w:rPr>
          <w:fldChar w:fldCharType="end"/>
        </w:r>
      </w:p>
    </w:sdtContent>
  </w:sdt>
  <w:p w:rsidR="00F22A02" w:rsidRDefault="00F22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A02" w:rsidRDefault="00F22A02" w:rsidP="00F22A02">
      <w:r>
        <w:separator/>
      </w:r>
    </w:p>
  </w:footnote>
  <w:footnote w:type="continuationSeparator" w:id="0">
    <w:p w:rsidR="00F22A02" w:rsidRDefault="00F22A02" w:rsidP="00F2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76"/>
    <w:rsid w:val="001A1276"/>
    <w:rsid w:val="00466ACA"/>
    <w:rsid w:val="00590EA0"/>
    <w:rsid w:val="00694221"/>
    <w:rsid w:val="00757C5F"/>
    <w:rsid w:val="007B3244"/>
    <w:rsid w:val="007D243D"/>
    <w:rsid w:val="0093660A"/>
    <w:rsid w:val="00AF6529"/>
    <w:rsid w:val="00F2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FFAA"/>
  <w15:chartTrackingRefBased/>
  <w15:docId w15:val="{4223D36C-E39A-485A-B22C-10608AC1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529"/>
    <w:pPr>
      <w:spacing w:after="0" w:line="240" w:lineRule="auto"/>
      <w:contextualSpacing/>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A02"/>
    <w:pPr>
      <w:tabs>
        <w:tab w:val="center" w:pos="4680"/>
        <w:tab w:val="right" w:pos="9360"/>
      </w:tabs>
    </w:pPr>
  </w:style>
  <w:style w:type="character" w:customStyle="1" w:styleId="HeaderChar">
    <w:name w:val="Header Char"/>
    <w:basedOn w:val="DefaultParagraphFont"/>
    <w:link w:val="Header"/>
    <w:uiPriority w:val="99"/>
    <w:rsid w:val="00F22A02"/>
  </w:style>
  <w:style w:type="paragraph" w:styleId="Footer">
    <w:name w:val="footer"/>
    <w:basedOn w:val="Normal"/>
    <w:link w:val="FooterChar"/>
    <w:uiPriority w:val="99"/>
    <w:unhideWhenUsed/>
    <w:rsid w:val="00F22A02"/>
    <w:pPr>
      <w:tabs>
        <w:tab w:val="center" w:pos="4680"/>
        <w:tab w:val="right" w:pos="9360"/>
      </w:tabs>
    </w:pPr>
  </w:style>
  <w:style w:type="character" w:customStyle="1" w:styleId="FooterChar">
    <w:name w:val="Footer Char"/>
    <w:basedOn w:val="DefaultParagraphFont"/>
    <w:link w:val="Footer"/>
    <w:uiPriority w:val="99"/>
    <w:rsid w:val="00F22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2138</Characters>
  <Application>Microsoft Office Word</Application>
  <DocSecurity>0</DocSecurity>
  <Lines>17</Lines>
  <Paragraphs>5</Paragraphs>
  <ScaleCrop>false</ScaleCrop>
  <Company>Legislative Services Agency</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2021-05-13T13:54:00Z</cp:lastPrinted>
  <dcterms:created xsi:type="dcterms:W3CDTF">2021-05-13T13:54:00Z</dcterms:created>
  <dcterms:modified xsi:type="dcterms:W3CDTF">2021-05-13T13:54:00Z</dcterms:modified>
</cp:coreProperties>
</file>